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FD26FB">
        <w:rPr>
          <w:rFonts w:eastAsia="Times New Roman"/>
          <w:b/>
          <w:sz w:val="24"/>
          <w:szCs w:val="28"/>
          <w:lang w:eastAsia="ru-RU"/>
        </w:rPr>
        <w:t>4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FD26FB" w:rsidRPr="007C1ED5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7C1ED5">
        <w:rPr>
          <w:rFonts w:eastAsia="Times New Roman"/>
          <w:b/>
          <w:lang w:eastAsia="ru-RU"/>
        </w:rPr>
        <w:t xml:space="preserve">Источники финансирования дефицита </w:t>
      </w:r>
    </w:p>
    <w:p w:rsidR="00FD26FB" w:rsidRPr="007C1ED5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7C1ED5">
        <w:rPr>
          <w:rFonts w:eastAsia="Times New Roman"/>
          <w:b/>
          <w:lang w:eastAsia="ru-RU"/>
        </w:rPr>
        <w:t xml:space="preserve">республиканского бюджета Республики Дагестан </w:t>
      </w:r>
    </w:p>
    <w:p w:rsidR="00FD26FB" w:rsidRPr="007C1ED5" w:rsidRDefault="008B37FB" w:rsidP="008B37FB">
      <w:pPr>
        <w:spacing w:line="240" w:lineRule="exact"/>
        <w:ind w:firstLine="0"/>
        <w:jc w:val="center"/>
        <w:rPr>
          <w:rFonts w:eastAsia="Times New Roman"/>
          <w:lang w:eastAsia="ru-RU"/>
        </w:rPr>
      </w:pPr>
      <w:r w:rsidRPr="007C1ED5">
        <w:rPr>
          <w:rFonts w:eastAsia="Calibri"/>
          <w:b/>
          <w:lang w:eastAsia="ru-RU"/>
        </w:rPr>
        <w:t>на плановый период 2023 и 2024 годов</w:t>
      </w:r>
    </w:p>
    <w:p w:rsidR="008B37FB" w:rsidRDefault="008B37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</w:p>
    <w:p w:rsidR="00FD26FB" w:rsidRPr="00BE45FD" w:rsidRDefault="00FD26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tbl>
      <w:tblPr>
        <w:tblW w:w="101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4"/>
        <w:gridCol w:w="2313"/>
        <w:gridCol w:w="2062"/>
      </w:tblGrid>
      <w:tr w:rsidR="00FD26FB" w:rsidRPr="00BE45FD" w:rsidTr="00821DDC">
        <w:tc>
          <w:tcPr>
            <w:tcW w:w="5824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437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Сумма</w:t>
            </w:r>
          </w:p>
        </w:tc>
      </w:tr>
      <w:tr w:rsidR="00FD26FB" w:rsidRPr="00BE45FD" w:rsidTr="00821DDC">
        <w:tc>
          <w:tcPr>
            <w:tcW w:w="582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A3175D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231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>
              <w:rPr>
                <w:rFonts w:eastAsia="Times New Roman"/>
                <w:b/>
                <w:sz w:val="24"/>
                <w:lang w:eastAsia="ru-RU"/>
              </w:rPr>
              <w:t>3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  <w:tc>
          <w:tcPr>
            <w:tcW w:w="206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>
              <w:rPr>
                <w:rFonts w:eastAsia="Times New Roman"/>
                <w:b/>
                <w:sz w:val="24"/>
                <w:lang w:eastAsia="ru-RU"/>
              </w:rPr>
              <w:t>4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</w:tr>
    </w:tbl>
    <w:p w:rsidR="00FD26FB" w:rsidRPr="00BE45FD" w:rsidRDefault="00FD26FB" w:rsidP="00FD26FB">
      <w:pPr>
        <w:rPr>
          <w:sz w:val="2"/>
          <w:szCs w:val="2"/>
        </w:rPr>
      </w:pPr>
    </w:p>
    <w:tbl>
      <w:tblPr>
        <w:tblW w:w="102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95"/>
        <w:gridCol w:w="2311"/>
        <w:gridCol w:w="2099"/>
      </w:tblGrid>
      <w:tr w:rsidR="0020186A" w:rsidRP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a5"/>
              <w:spacing w:line="240" w:lineRule="exact"/>
              <w:rPr>
                <w:b/>
                <w:sz w:val="26"/>
                <w:szCs w:val="26"/>
              </w:rPr>
            </w:pPr>
            <w:bookmarkStart w:id="0" w:name="_GoBack" w:colFirst="2" w:colLast="2"/>
            <w:r w:rsidRPr="00821DDC">
              <w:rPr>
                <w:b/>
                <w:sz w:val="24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8E3146">
              <w:rPr>
                <w:b/>
                <w:sz w:val="26"/>
                <w:szCs w:val="26"/>
              </w:rPr>
              <w:t>14 526 755,9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8E3146">
              <w:rPr>
                <w:b/>
                <w:sz w:val="26"/>
                <w:szCs w:val="26"/>
              </w:rPr>
              <w:t>7 159 700,7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0,00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0,00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6 836 130,9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- 698 400,1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7 607 268,0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7 839 706,8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83 357,0</w:t>
            </w:r>
          </w:p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18 394,0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в том числе: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0,0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0,0</w:t>
            </w:r>
          </w:p>
        </w:tc>
      </w:tr>
      <w:tr w:rsidR="0020186A" w:rsidTr="0020186A">
        <w:trPr>
          <w:trHeight w:val="20"/>
        </w:trPr>
        <w:tc>
          <w:tcPr>
            <w:tcW w:w="579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20186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83 357,0</w:t>
            </w:r>
          </w:p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9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0186A" w:rsidRPr="008E3146" w:rsidRDefault="0020186A" w:rsidP="00821DDC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8E3146">
              <w:rPr>
                <w:sz w:val="26"/>
                <w:szCs w:val="26"/>
              </w:rPr>
              <w:t>18 394,0</w:t>
            </w:r>
          </w:p>
        </w:tc>
      </w:tr>
      <w:bookmarkEnd w:id="0"/>
    </w:tbl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821DDC">
      <w:headerReference w:type="default" r:id="rId8"/>
      <w:pgSz w:w="11906" w:h="16838"/>
      <w:pgMar w:top="1134" w:right="567" w:bottom="1134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AA7" w:rsidRDefault="00833AA7" w:rsidP="00E6379F">
      <w:r>
        <w:separator/>
      </w:r>
    </w:p>
  </w:endnote>
  <w:endnote w:type="continuationSeparator" w:id="0">
    <w:p w:rsidR="00833AA7" w:rsidRDefault="00833AA7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AA7" w:rsidRDefault="00833AA7" w:rsidP="00E6379F">
      <w:r>
        <w:separator/>
      </w:r>
    </w:p>
  </w:footnote>
  <w:footnote w:type="continuationSeparator" w:id="0">
    <w:p w:rsidR="00833AA7" w:rsidRDefault="00833AA7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1DDC">
          <w:rPr>
            <w:noProof/>
            <w:sz w:val="20"/>
          </w:rPr>
          <w:t>27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23AD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186A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1ED5"/>
    <w:rsid w:val="007C5ADF"/>
    <w:rsid w:val="007D0AC9"/>
    <w:rsid w:val="007F3560"/>
    <w:rsid w:val="007F37A7"/>
    <w:rsid w:val="007F7379"/>
    <w:rsid w:val="0080469B"/>
    <w:rsid w:val="008060A7"/>
    <w:rsid w:val="00810AB9"/>
    <w:rsid w:val="00821DDC"/>
    <w:rsid w:val="008273BB"/>
    <w:rsid w:val="00833AA7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37FB"/>
    <w:rsid w:val="008B7CA1"/>
    <w:rsid w:val="008C3CAA"/>
    <w:rsid w:val="008E3146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1305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2949-C88D-44CF-B4C3-BC7F5F94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104</cp:revision>
  <cp:lastPrinted>2021-05-27T11:16:00Z</cp:lastPrinted>
  <dcterms:created xsi:type="dcterms:W3CDTF">2021-05-19T08:49:00Z</dcterms:created>
  <dcterms:modified xsi:type="dcterms:W3CDTF">2021-12-13T08:25:00Z</dcterms:modified>
</cp:coreProperties>
</file>