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9B5B" w14:textId="77777777" w:rsidR="00CE6A6D" w:rsidRPr="00CE6A6D" w:rsidRDefault="00CE6A6D" w:rsidP="00CE6A6D">
      <w:pPr>
        <w:spacing w:after="0" w:line="240" w:lineRule="auto"/>
        <w:ind w:left="40" w:right="26" w:hanging="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</w:pPr>
      <w:r w:rsidRPr="00CE6A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Заседание Правительства Республики Дагестан</w:t>
      </w:r>
    </w:p>
    <w:p w14:paraId="284AD929" w14:textId="77777777" w:rsidR="00CE6A6D" w:rsidRPr="00CE6A6D" w:rsidRDefault="00CE6A6D" w:rsidP="00CE6A6D">
      <w:pPr>
        <w:spacing w:after="0" w:line="240" w:lineRule="auto"/>
        <w:ind w:left="40" w:right="26" w:hanging="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</w:pPr>
      <w:r w:rsidRPr="00CE6A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Об итогах исполнения республиканского бюджета</w:t>
      </w:r>
    </w:p>
    <w:p w14:paraId="5A79D156" w14:textId="73E0C134" w:rsidR="00CE6A6D" w:rsidRPr="00CE6A6D" w:rsidRDefault="00CE6A6D" w:rsidP="00CE6A6D">
      <w:pPr>
        <w:spacing w:after="0" w:line="240" w:lineRule="auto"/>
        <w:ind w:left="40" w:right="26" w:hanging="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</w:pPr>
      <w:r w:rsidRPr="00CE6A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Республики Дагестан за 202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5</w:t>
      </w:r>
      <w:r w:rsidRPr="00CE6A6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 xml:space="preserve"> год </w:t>
      </w:r>
    </w:p>
    <w:p w14:paraId="326337C9" w14:textId="386E8721" w:rsidR="00CE6A6D" w:rsidRDefault="00CE6A6D" w:rsidP="00CE6A6D">
      <w:pPr>
        <w:spacing w:after="0" w:line="240" w:lineRule="auto"/>
        <w:ind w:left="40" w:right="26" w:firstLine="669"/>
        <w:jc w:val="both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en-US"/>
          <w14:ligatures w14:val="none"/>
        </w:rPr>
      </w:pPr>
    </w:p>
    <w:p w14:paraId="0342DE06" w14:textId="77777777" w:rsidR="0018435A" w:rsidRPr="00CE6A6D" w:rsidRDefault="0018435A" w:rsidP="00CE6A6D">
      <w:pPr>
        <w:spacing w:after="0" w:line="240" w:lineRule="auto"/>
        <w:ind w:left="40" w:right="26" w:firstLine="669"/>
        <w:jc w:val="both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en-US"/>
          <w14:ligatures w14:val="none"/>
        </w:rPr>
      </w:pPr>
    </w:p>
    <w:p w14:paraId="19C7001D" w14:textId="77777777" w:rsidR="00C61A8B" w:rsidRDefault="00C61A8B" w:rsidP="00C61A8B">
      <w:pPr>
        <w:spacing w:after="24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25C154E" w14:textId="5C380E10" w:rsidR="00C61A8B" w:rsidRDefault="00C61A8B" w:rsidP="00C61A8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1572E">
        <w:rPr>
          <w:rFonts w:ascii="Times New Roman" w:eastAsia="Times New Roman" w:hAnsi="Times New Roman" w:cs="Times New Roman"/>
          <w:b/>
          <w:sz w:val="32"/>
          <w:szCs w:val="32"/>
        </w:rPr>
        <w:t xml:space="preserve">Уважаемый </w:t>
      </w:r>
      <w:proofErr w:type="spellStart"/>
      <w:r w:rsidR="00A1572E" w:rsidRPr="00A1572E">
        <w:rPr>
          <w:rFonts w:ascii="Times New Roman" w:hAnsi="Times New Roman" w:cs="Times New Roman"/>
          <w:b/>
          <w:sz w:val="32"/>
          <w:szCs w:val="32"/>
        </w:rPr>
        <w:t>Абдулмуслим</w:t>
      </w:r>
      <w:proofErr w:type="spellEnd"/>
      <w:r w:rsidR="00A1572E" w:rsidRPr="00A157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1572E" w:rsidRPr="00A1572E">
        <w:rPr>
          <w:rFonts w:ascii="Times New Roman" w:hAnsi="Times New Roman" w:cs="Times New Roman"/>
          <w:b/>
          <w:sz w:val="32"/>
          <w:szCs w:val="32"/>
        </w:rPr>
        <w:t>Мухудинович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!</w:t>
      </w:r>
    </w:p>
    <w:p w14:paraId="21AA10BA" w14:textId="77777777" w:rsidR="00C61A8B" w:rsidRDefault="00C61A8B" w:rsidP="00C61A8B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Уважаемые коллеги!</w:t>
      </w:r>
    </w:p>
    <w:p w14:paraId="3DD227C3" w14:textId="55F3A406" w:rsidR="00CE6A6D" w:rsidRPr="00CE6A6D" w:rsidRDefault="00CE6A6D" w:rsidP="00CE6A6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CE6A6D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На Ваше рассмотрение представлен отчет об исполнении республиканского бюджета Республики Дагестан за 202</w:t>
      </w:r>
      <w:r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5</w:t>
      </w:r>
      <w:r w:rsidRPr="00CE6A6D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 год.</w:t>
      </w:r>
    </w:p>
    <w:p w14:paraId="03D577A5" w14:textId="77777777" w:rsidR="00CE6A6D" w:rsidRPr="00CE6A6D" w:rsidRDefault="00CE6A6D" w:rsidP="00CE6A6D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CE6A6D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  <w14:ligatures w14:val="none"/>
        </w:rPr>
        <w:t>Приводимые показатели характеризуют результаты работы всех участников бюджетного процесса.</w:t>
      </w:r>
    </w:p>
    <w:p w14:paraId="69D35D4A" w14:textId="263AD84B" w:rsidR="00CE6A6D" w:rsidRDefault="00CE6A6D" w:rsidP="00D57021">
      <w:pPr>
        <w:spacing w:after="120" w:line="360" w:lineRule="auto"/>
        <w:ind w:left="40" w:right="28" w:firstLine="669"/>
        <w:jc w:val="both"/>
        <w:rPr>
          <w:rFonts w:ascii="Times New Roman" w:eastAsia="Times New Roman" w:hAnsi="Times New Roman" w:cs="Times New Roman"/>
          <w:b/>
          <w:sz w:val="32"/>
        </w:rPr>
      </w:pPr>
      <w:r w:rsidRPr="00CE6A6D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US"/>
          <w14:ligatures w14:val="none"/>
        </w:rPr>
        <w:t>Основные параметры</w:t>
      </w:r>
      <w:r w:rsidRPr="00CE6A6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исполнения бюджета</w:t>
      </w:r>
      <w:r w:rsidRPr="00CE6A6D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  <w14:ligatures w14:val="none"/>
        </w:rPr>
        <w:t xml:space="preserve"> </w:t>
      </w:r>
      <w:r w:rsidRPr="00CE6A6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определены </w:t>
      </w:r>
      <w:r w:rsidRPr="00CE6A6D">
        <w:rPr>
          <w:rFonts w:ascii="Times New Roman" w:eastAsia="Times New Roman" w:hAnsi="Times New Roman" w:cs="Times New Roman"/>
          <w:kern w:val="0"/>
          <w:sz w:val="32"/>
          <w:szCs w:val="32"/>
          <w:lang w:eastAsia="en-US"/>
          <w14:ligatures w14:val="none"/>
        </w:rPr>
        <w:t>следующими данными.</w:t>
      </w:r>
    </w:p>
    <w:p w14:paraId="14507CAD" w14:textId="4ABFEFE8" w:rsidR="00C61A8B" w:rsidRPr="00944B22" w:rsidRDefault="00C61A8B" w:rsidP="00C61A8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</w:pP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Слайд 1</w:t>
      </w:r>
      <w:r w:rsidR="000B2D1F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 </w:t>
      </w:r>
    </w:p>
    <w:p w14:paraId="63A79B1E" w14:textId="2A04716C" w:rsidR="00D57021" w:rsidRPr="00D57021" w:rsidRDefault="00D57021" w:rsidP="00D57021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</w:pPr>
      <w:r w:rsidRPr="00D57021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Республиканский бюджет на 1 января 2026 года </w:t>
      </w:r>
      <w:r w:rsidRPr="002E0C8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по </w:t>
      </w:r>
      <w:r w:rsidRPr="002E0C89">
        <w:rPr>
          <w:rFonts w:ascii="Times New Roman" w:eastAsia="Calibri" w:hAnsi="Times New Roman" w:cs="Times New Roman"/>
          <w:b/>
          <w:kern w:val="0"/>
          <w:sz w:val="32"/>
          <w:szCs w:val="32"/>
          <w:u w:val="single"/>
          <w14:ligatures w14:val="none"/>
        </w:rPr>
        <w:t xml:space="preserve">доходам </w:t>
      </w:r>
      <w:r w:rsidRPr="002E0C8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исполнен в объеме </w:t>
      </w:r>
      <w:r w:rsidRPr="00D57021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218,1 млрд рублей</w:t>
      </w:r>
      <w:r w:rsidRPr="00D57021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, что составило </w:t>
      </w:r>
      <w:r w:rsidRPr="00D57021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105 проц</w:t>
      </w:r>
      <w:r w:rsidRPr="00D57021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. к уточненным годовым назначениям </w:t>
      </w:r>
      <w:r w:rsidRPr="00D57021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(</w:t>
      </w:r>
      <w:r w:rsidRPr="00D57021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207,</w:t>
      </w:r>
      <w:r w:rsidR="007F3E04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7</w:t>
      </w:r>
      <w:r w:rsidRPr="00D57021">
        <w:rPr>
          <w:rFonts w:ascii="Times New Roman" w:eastAsia="Calibri" w:hAnsi="Times New Roman" w:cs="Times New Roman"/>
          <w:b/>
          <w:i/>
          <w:kern w:val="0"/>
          <w:sz w:val="32"/>
          <w:szCs w:val="32"/>
          <w14:ligatures w14:val="none"/>
        </w:rPr>
        <w:t> млрд)</w:t>
      </w:r>
      <w:r w:rsidRPr="00D57021">
        <w:rPr>
          <w:rFonts w:ascii="Times New Roman" w:eastAsia="Calibri" w:hAnsi="Times New Roman" w:cs="Times New Roman"/>
          <w:bCs/>
          <w:kern w:val="0"/>
          <w:sz w:val="32"/>
          <w:szCs w:val="32"/>
          <w14:ligatures w14:val="none"/>
        </w:rPr>
        <w:t xml:space="preserve">. </w:t>
      </w:r>
    </w:p>
    <w:p w14:paraId="366B1280" w14:textId="5AF90D88" w:rsidR="00F60697" w:rsidRPr="00A1572E" w:rsidRDefault="00D57021" w:rsidP="00F606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32"/>
        </w:rPr>
      </w:pP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>Расходы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составили</w:t>
      </w:r>
      <w:r w:rsidRPr="00D5702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217,7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 млрд</w:t>
      </w:r>
      <w:r w:rsidRPr="00D5702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при плане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223,6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 млрд </w:t>
      </w:r>
      <w:r w:rsidRPr="00D5702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или 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97,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4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 процента</w:t>
      </w:r>
      <w:r w:rsidR="00944B2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 w:rsidR="00F60697" w:rsidRPr="00A1572E">
        <w:rPr>
          <w:rFonts w:ascii="Times New Roman" w:eastAsia="Times New Roman" w:hAnsi="Times New Roman" w:cs="Times New Roman"/>
          <w:iCs/>
          <w:sz w:val="32"/>
        </w:rPr>
        <w:t>Следует отметить, что в запланированных расходах резервные средства в сумме 3,6 млрд остались невостребованными и без учета резервов процент исполнения составил 99,0.</w:t>
      </w:r>
    </w:p>
    <w:p w14:paraId="42E33B9A" w14:textId="310F38D7" w:rsidR="00F60697" w:rsidRDefault="00D57021" w:rsidP="00F606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944B2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Бюджет исполнен с </w:t>
      </w:r>
      <w:r w:rsidRPr="00944B22">
        <w:rPr>
          <w:rFonts w:ascii="Times New Roman" w:eastAsia="Times New Roman" w:hAnsi="Times New Roman" w:cs="Times New Roman"/>
          <w:bCs/>
          <w:kern w:val="0"/>
          <w:sz w:val="32"/>
          <w:szCs w:val="32"/>
          <w:u w:val="single"/>
          <w14:ligatures w14:val="none"/>
        </w:rPr>
        <w:t>профицитом</w:t>
      </w:r>
      <w:r w:rsidRPr="00944B22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в сумме</w:t>
      </w:r>
      <w:r w:rsidRPr="00D5702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F60697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352,5</w:t>
      </w:r>
      <w:r w:rsidRPr="00D57021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 млн</w:t>
      </w:r>
      <w:r w:rsidR="007F3E04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рублей</w:t>
      </w:r>
      <w:r w:rsidR="00F60697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.</w:t>
      </w:r>
    </w:p>
    <w:p w14:paraId="198A1C34" w14:textId="7C78D729" w:rsidR="00C61A8B" w:rsidRPr="00944B22" w:rsidRDefault="00C61A8B" w:rsidP="00F606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32"/>
          <w:u w:val="single"/>
        </w:rPr>
      </w:pP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2 </w:t>
      </w:r>
    </w:p>
    <w:p w14:paraId="6268ACC3" w14:textId="6A6E4338" w:rsidR="00C61A8B" w:rsidRPr="00395118" w:rsidRDefault="00C61A8B" w:rsidP="00C61A8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Относительно прошлого года рост доходов бюджета составил </w:t>
      </w:r>
      <w:r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11</w:t>
      </w:r>
      <w:r w:rsidR="000C03BE"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9</w:t>
      </w:r>
      <w:r w:rsidR="000B2D1F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="0094281C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проц.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, в том числе </w:t>
      </w:r>
      <w:r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1</w:t>
      </w:r>
      <w:r w:rsidR="000C03BE"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40</w:t>
      </w:r>
      <w:r w:rsidR="0050370C"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="0094281C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проц.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по налоговым и неналоговым доходам и </w:t>
      </w:r>
      <w:r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11</w:t>
      </w:r>
      <w:r w:rsidR="000C03BE"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2</w:t>
      </w:r>
      <w:r w:rsidR="0050370C" w:rsidRPr="0050370C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="0094281C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проц.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по безвозмездным поступлениям из федерального бюджета.</w:t>
      </w:r>
    </w:p>
    <w:p w14:paraId="64B8A5AE" w14:textId="4CF186C8" w:rsidR="00C61A8B" w:rsidRPr="00944B22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u w:val="single"/>
        </w:rPr>
      </w:pP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lastRenderedPageBreak/>
        <w:t>Слайд</w:t>
      </w:r>
      <w:r w:rsidR="008D7480"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 </w:t>
      </w: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3 </w:t>
      </w:r>
    </w:p>
    <w:p w14:paraId="1AB8F32F" w14:textId="7BA3DC57" w:rsidR="00C61A8B" w:rsidRPr="00395118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395118">
        <w:rPr>
          <w:rFonts w:ascii="Times New Roman" w:eastAsia="Times New Roman" w:hAnsi="Times New Roman" w:cs="Times New Roman"/>
          <w:color w:val="000000"/>
          <w:sz w:val="32"/>
          <w:u w:val="single"/>
        </w:rPr>
        <w:t>Федеральные межбюджетные трансферты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по</w:t>
      </w:r>
      <w:r w:rsidR="00E50B6E">
        <w:rPr>
          <w:rFonts w:ascii="Times New Roman" w:eastAsia="Times New Roman" w:hAnsi="Times New Roman" w:cs="Times New Roman"/>
          <w:color w:val="000000"/>
          <w:sz w:val="32"/>
        </w:rPr>
        <w:t>ступили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в сумме 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1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49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,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7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3B38CA">
        <w:rPr>
          <w:rFonts w:ascii="Times New Roman" w:eastAsia="Times New Roman" w:hAnsi="Times New Roman" w:cs="Times New Roman"/>
          <w:color w:val="000000"/>
          <w:sz w:val="32"/>
        </w:rPr>
        <w:t xml:space="preserve">или </w:t>
      </w:r>
      <w:r w:rsidR="003B38CA" w:rsidRPr="003B38CA">
        <w:rPr>
          <w:rFonts w:ascii="Times New Roman" w:eastAsia="Times New Roman" w:hAnsi="Times New Roman" w:cs="Times New Roman"/>
          <w:b/>
          <w:bCs/>
          <w:color w:val="000000"/>
          <w:sz w:val="32"/>
        </w:rPr>
        <w:t>100</w:t>
      </w:r>
      <w:r w:rsidRPr="003B38CA">
        <w:rPr>
          <w:rFonts w:ascii="Times New Roman" w:eastAsia="Times New Roman" w:hAnsi="Times New Roman" w:cs="Times New Roman"/>
          <w:b/>
          <w:color w:val="000000"/>
          <w:sz w:val="32"/>
        </w:rPr>
        <w:t>,</w:t>
      </w:r>
      <w:r w:rsidR="003B38CA" w:rsidRPr="003B38CA">
        <w:rPr>
          <w:rFonts w:ascii="Times New Roman" w:eastAsia="Times New Roman" w:hAnsi="Times New Roman" w:cs="Times New Roman"/>
          <w:b/>
          <w:color w:val="000000"/>
          <w:sz w:val="32"/>
        </w:rPr>
        <w:t>4</w:t>
      </w:r>
      <w:r w:rsidR="0094281C">
        <w:rPr>
          <w:rFonts w:ascii="Times New Roman" w:eastAsia="Times New Roman" w:hAnsi="Times New Roman" w:cs="Times New Roman"/>
          <w:b/>
          <w:color w:val="000000"/>
          <w:sz w:val="32"/>
        </w:rPr>
        <w:t> проц.</w:t>
      </w:r>
      <w:r w:rsidRPr="003B38CA">
        <w:rPr>
          <w:rFonts w:ascii="Times New Roman" w:eastAsia="Times New Roman" w:hAnsi="Times New Roman" w:cs="Times New Roman"/>
          <w:color w:val="000000"/>
          <w:sz w:val="32"/>
        </w:rPr>
        <w:t xml:space="preserve"> к плану года </w:t>
      </w:r>
      <w:r w:rsidRPr="00B7336C">
        <w:rPr>
          <w:rFonts w:ascii="Times New Roman" w:eastAsia="Times New Roman" w:hAnsi="Times New Roman" w:cs="Times New Roman"/>
          <w:i/>
          <w:color w:val="007BB8"/>
          <w:sz w:val="32"/>
        </w:rPr>
        <w:t>(</w:t>
      </w:r>
      <w:r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14</w:t>
      </w:r>
      <w:r w:rsidR="00A72357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9</w:t>
      </w:r>
      <w:r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,</w:t>
      </w:r>
      <w:r w:rsidR="003B38CA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1</w:t>
      </w:r>
      <w:r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 млрд</w:t>
      </w:r>
      <w:r w:rsidRPr="00B7336C">
        <w:rPr>
          <w:rFonts w:ascii="Times New Roman" w:eastAsia="Times New Roman" w:hAnsi="Times New Roman" w:cs="Times New Roman"/>
          <w:i/>
          <w:color w:val="007BB8"/>
          <w:sz w:val="32"/>
        </w:rPr>
        <w:t>)</w:t>
      </w:r>
      <w:r w:rsidRPr="003B38CA">
        <w:rPr>
          <w:rFonts w:ascii="Times New Roman" w:eastAsia="Times New Roman" w:hAnsi="Times New Roman" w:cs="Times New Roman"/>
          <w:color w:val="000000"/>
          <w:sz w:val="32"/>
        </w:rPr>
        <w:t xml:space="preserve">, что </w:t>
      </w:r>
      <w:r w:rsidR="00E50B6E">
        <w:rPr>
          <w:rFonts w:ascii="Times New Roman" w:eastAsia="Times New Roman" w:hAnsi="Times New Roman" w:cs="Times New Roman"/>
          <w:color w:val="000000"/>
          <w:sz w:val="32"/>
        </w:rPr>
        <w:t>составляет</w:t>
      </w:r>
      <w:r w:rsidRPr="003B38CA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3B38CA" w:rsidRPr="003B38CA">
        <w:rPr>
          <w:rFonts w:ascii="Times New Roman" w:eastAsia="Times New Roman" w:hAnsi="Times New Roman" w:cs="Times New Roman"/>
          <w:b/>
          <w:color w:val="000000"/>
          <w:sz w:val="32"/>
        </w:rPr>
        <w:t>68</w:t>
      </w:r>
      <w:r w:rsidRPr="003B38CA">
        <w:rPr>
          <w:rFonts w:ascii="Times New Roman" w:eastAsia="Times New Roman" w:hAnsi="Times New Roman" w:cs="Times New Roman"/>
          <w:b/>
          <w:color w:val="000000"/>
          <w:sz w:val="32"/>
        </w:rPr>
        <w:t>,</w:t>
      </w:r>
      <w:r w:rsidR="003B38CA" w:rsidRPr="003B38CA">
        <w:rPr>
          <w:rFonts w:ascii="Times New Roman" w:eastAsia="Times New Roman" w:hAnsi="Times New Roman" w:cs="Times New Roman"/>
          <w:b/>
          <w:color w:val="000000"/>
          <w:sz w:val="32"/>
        </w:rPr>
        <w:t>6</w:t>
      </w:r>
      <w:r w:rsidR="0094281C">
        <w:rPr>
          <w:rFonts w:ascii="Times New Roman" w:eastAsia="Times New Roman" w:hAnsi="Times New Roman" w:cs="Times New Roman"/>
          <w:b/>
          <w:color w:val="000000"/>
          <w:sz w:val="32"/>
        </w:rPr>
        <w:t> проц.</w:t>
      </w:r>
      <w:r w:rsidR="00E50B6E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r w:rsidR="00A72357" w:rsidRPr="00E50B6E">
        <w:rPr>
          <w:rFonts w:ascii="Times New Roman" w:eastAsia="Times New Roman" w:hAnsi="Times New Roman" w:cs="Times New Roman"/>
          <w:bCs/>
          <w:sz w:val="32"/>
        </w:rPr>
        <w:t>к общему объему доходов</w:t>
      </w:r>
      <w:r w:rsidR="00A72357" w:rsidRPr="00E50B6E">
        <w:rPr>
          <w:rFonts w:ascii="Times New Roman" w:eastAsia="Times New Roman" w:hAnsi="Times New Roman" w:cs="Times New Roman"/>
          <w:sz w:val="32"/>
        </w:rPr>
        <w:t>.</w:t>
      </w:r>
    </w:p>
    <w:p w14:paraId="79017193" w14:textId="3A8FC2DA" w:rsidR="00F049CB" w:rsidRDefault="00C61A8B" w:rsidP="00F04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В составе федеральных средств преобладающими являются дотации, которые при годовом плане 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110,</w:t>
      </w:r>
      <w:r w:rsidR="0050370C">
        <w:rPr>
          <w:rFonts w:ascii="Times New Roman" w:eastAsia="Times New Roman" w:hAnsi="Times New Roman" w:cs="Times New Roman"/>
          <w:b/>
          <w:color w:val="000000"/>
          <w:sz w:val="32"/>
        </w:rPr>
        <w:t>9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поступили </w:t>
      </w:r>
      <w:r w:rsidR="003B38CA">
        <w:rPr>
          <w:rFonts w:ascii="Times New Roman" w:eastAsia="Times New Roman" w:hAnsi="Times New Roman" w:cs="Times New Roman"/>
          <w:color w:val="000000"/>
          <w:sz w:val="32"/>
        </w:rPr>
        <w:t>в полном объёме</w:t>
      </w:r>
      <w:r w:rsidR="00A1572E">
        <w:rPr>
          <w:rFonts w:ascii="Times New Roman" w:eastAsia="Times New Roman" w:hAnsi="Times New Roman" w:cs="Times New Roman"/>
          <w:color w:val="000000"/>
          <w:sz w:val="32"/>
        </w:rPr>
        <w:t xml:space="preserve"> –</w:t>
      </w:r>
      <w:r w:rsidR="003B38CA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3B38CA" w:rsidRPr="00A1572E">
        <w:rPr>
          <w:rFonts w:ascii="Times New Roman" w:eastAsia="Times New Roman" w:hAnsi="Times New Roman" w:cs="Times New Roman"/>
          <w:b/>
          <w:iCs/>
          <w:sz w:val="32"/>
        </w:rPr>
        <w:t>100</w:t>
      </w:r>
      <w:r w:rsidR="0094281C" w:rsidRPr="00A1572E">
        <w:rPr>
          <w:rFonts w:ascii="Times New Roman" w:eastAsia="Times New Roman" w:hAnsi="Times New Roman" w:cs="Times New Roman"/>
          <w:b/>
          <w:iCs/>
          <w:sz w:val="32"/>
        </w:rPr>
        <w:t> проц.</w:t>
      </w:r>
      <w:r w:rsidR="00A1572E">
        <w:rPr>
          <w:rFonts w:ascii="Times New Roman" w:eastAsia="Times New Roman" w:hAnsi="Times New Roman" w:cs="Times New Roman"/>
          <w:b/>
          <w:iCs/>
          <w:sz w:val="32"/>
        </w:rPr>
        <w:t xml:space="preserve"> </w:t>
      </w:r>
      <w:r w:rsidR="00A1572E" w:rsidRPr="00395118">
        <w:rPr>
          <w:rFonts w:ascii="Times New Roman" w:eastAsia="Times New Roman" w:hAnsi="Times New Roman" w:cs="Times New Roman"/>
          <w:i/>
          <w:color w:val="0070C0"/>
          <w:sz w:val="32"/>
        </w:rPr>
        <w:t xml:space="preserve">(на выравнивание бюджетной </w:t>
      </w:r>
      <w:r w:rsidR="00A1572E" w:rsidRPr="00B7336C">
        <w:rPr>
          <w:rFonts w:ascii="Times New Roman" w:eastAsia="Times New Roman" w:hAnsi="Times New Roman" w:cs="Times New Roman"/>
          <w:i/>
          <w:color w:val="007BB8"/>
          <w:sz w:val="32"/>
        </w:rPr>
        <w:t>обеспеченности</w:t>
      </w:r>
      <w:r w:rsidR="00A1572E" w:rsidRPr="00395118">
        <w:rPr>
          <w:rFonts w:ascii="Times New Roman" w:eastAsia="Times New Roman" w:hAnsi="Times New Roman" w:cs="Times New Roman"/>
          <w:i/>
          <w:color w:val="0070C0"/>
          <w:sz w:val="32"/>
        </w:rPr>
        <w:t xml:space="preserve"> – </w:t>
      </w:r>
      <w:r w:rsidR="00A1572E" w:rsidRPr="00395118">
        <w:rPr>
          <w:rFonts w:ascii="Times New Roman" w:eastAsia="Times New Roman" w:hAnsi="Times New Roman" w:cs="Times New Roman"/>
          <w:b/>
          <w:i/>
          <w:color w:val="0070C0"/>
          <w:sz w:val="32"/>
        </w:rPr>
        <w:t>1</w:t>
      </w:r>
      <w:r w:rsidR="00A1572E">
        <w:rPr>
          <w:rFonts w:ascii="Times New Roman" w:eastAsia="Times New Roman" w:hAnsi="Times New Roman" w:cs="Times New Roman"/>
          <w:b/>
          <w:i/>
          <w:color w:val="0070C0"/>
          <w:sz w:val="32"/>
        </w:rPr>
        <w:t>06</w:t>
      </w:r>
      <w:r w:rsidR="00A1572E" w:rsidRPr="00395118">
        <w:rPr>
          <w:rFonts w:ascii="Times New Roman" w:eastAsia="Times New Roman" w:hAnsi="Times New Roman" w:cs="Times New Roman"/>
          <w:b/>
          <w:i/>
          <w:color w:val="0070C0"/>
          <w:sz w:val="32"/>
        </w:rPr>
        <w:t>,8 млрд</w:t>
      </w:r>
      <w:r w:rsidR="00A1572E" w:rsidRPr="00395118">
        <w:rPr>
          <w:rFonts w:ascii="Times New Roman" w:eastAsia="Times New Roman" w:hAnsi="Times New Roman" w:cs="Times New Roman"/>
          <w:i/>
          <w:color w:val="0070C0"/>
          <w:sz w:val="32"/>
        </w:rPr>
        <w:t xml:space="preserve"> и на частичную компенсацию повышения оплаты труда – </w:t>
      </w:r>
      <w:r w:rsidR="00A1572E" w:rsidRPr="00395118">
        <w:rPr>
          <w:rFonts w:ascii="Times New Roman" w:eastAsia="Times New Roman" w:hAnsi="Times New Roman" w:cs="Times New Roman"/>
          <w:b/>
          <w:i/>
          <w:color w:val="0070C0"/>
          <w:sz w:val="32"/>
        </w:rPr>
        <w:t>3,9 млрд</w:t>
      </w:r>
      <w:r w:rsidR="00A1572E">
        <w:rPr>
          <w:rFonts w:ascii="Times New Roman" w:eastAsia="Times New Roman" w:hAnsi="Times New Roman" w:cs="Times New Roman"/>
          <w:b/>
          <w:i/>
          <w:color w:val="0070C0"/>
          <w:sz w:val="32"/>
        </w:rPr>
        <w:t xml:space="preserve">, </w:t>
      </w:r>
      <w:r w:rsidR="00A1572E" w:rsidRPr="00187BDC">
        <w:rPr>
          <w:rFonts w:ascii="Times New Roman" w:eastAsia="Times New Roman" w:hAnsi="Times New Roman" w:cs="Times New Roman"/>
          <w:bCs/>
          <w:i/>
          <w:color w:val="0070C0"/>
          <w:sz w:val="32"/>
        </w:rPr>
        <w:t>(гранты) за достижение показателей</w:t>
      </w:r>
      <w:r w:rsidR="00A1572E">
        <w:rPr>
          <w:rFonts w:ascii="Times New Roman" w:eastAsia="Times New Roman" w:hAnsi="Times New Roman" w:cs="Times New Roman"/>
          <w:i/>
          <w:color w:val="0070C0"/>
          <w:sz w:val="32"/>
        </w:rPr>
        <w:t xml:space="preserve"> –</w:t>
      </w:r>
      <w:r w:rsidR="00A1572E" w:rsidRPr="00187BDC">
        <w:rPr>
          <w:rFonts w:ascii="Times New Roman" w:eastAsia="Times New Roman" w:hAnsi="Times New Roman" w:cs="Times New Roman"/>
          <w:i/>
          <w:color w:val="0070C0"/>
          <w:sz w:val="32"/>
        </w:rPr>
        <w:t xml:space="preserve"> </w:t>
      </w:r>
      <w:r w:rsidR="00A1572E" w:rsidRPr="00187BDC">
        <w:rPr>
          <w:rFonts w:ascii="Times New Roman" w:eastAsia="Times New Roman" w:hAnsi="Times New Roman" w:cs="Times New Roman"/>
          <w:b/>
          <w:bCs/>
          <w:i/>
          <w:color w:val="0070C0"/>
          <w:sz w:val="32"/>
        </w:rPr>
        <w:t>0,2 </w:t>
      </w:r>
      <w:proofErr w:type="gramStart"/>
      <w:r w:rsidR="00A1572E" w:rsidRPr="00187BDC">
        <w:rPr>
          <w:rFonts w:ascii="Times New Roman" w:eastAsia="Times New Roman" w:hAnsi="Times New Roman" w:cs="Times New Roman"/>
          <w:b/>
          <w:bCs/>
          <w:i/>
          <w:color w:val="0070C0"/>
          <w:sz w:val="32"/>
        </w:rPr>
        <w:t>млрд</w:t>
      </w:r>
      <w:r w:rsidR="00A1572E">
        <w:rPr>
          <w:rFonts w:ascii="Times New Roman" w:eastAsia="Times New Roman" w:hAnsi="Times New Roman" w:cs="Times New Roman"/>
          <w:i/>
          <w:color w:val="0070C0"/>
          <w:sz w:val="32"/>
        </w:rPr>
        <w:t> </w:t>
      </w:r>
      <w:r w:rsidR="00A1572E" w:rsidRPr="00395118">
        <w:rPr>
          <w:rFonts w:ascii="Times New Roman" w:eastAsia="Times New Roman" w:hAnsi="Times New Roman" w:cs="Times New Roman"/>
          <w:i/>
          <w:color w:val="0070C0"/>
          <w:sz w:val="32"/>
        </w:rPr>
        <w:t>)</w:t>
      </w:r>
      <w:proofErr w:type="gramEnd"/>
    </w:p>
    <w:p w14:paraId="332E2340" w14:textId="0586E80F" w:rsidR="00C61A8B" w:rsidRPr="00395118" w:rsidRDefault="00C61A8B" w:rsidP="00F049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П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олучены </w:t>
      </w:r>
      <w:r>
        <w:rPr>
          <w:rFonts w:ascii="Times New Roman" w:eastAsia="Times New Roman" w:hAnsi="Times New Roman" w:cs="Times New Roman"/>
          <w:color w:val="000000"/>
          <w:sz w:val="32"/>
        </w:rPr>
        <w:t>с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>убсидии</w:t>
      </w:r>
      <w:r>
        <w:rPr>
          <w:rFonts w:ascii="Times New Roman" w:eastAsia="Times New Roman" w:hAnsi="Times New Roman" w:cs="Times New Roman"/>
          <w:color w:val="000000"/>
          <w:sz w:val="32"/>
        </w:rPr>
        <w:t xml:space="preserve"> - 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3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2,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3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>(</w:t>
      </w:r>
      <w:r w:rsidR="003B38CA">
        <w:rPr>
          <w:rFonts w:ascii="Times New Roman" w:eastAsia="Times New Roman" w:hAnsi="Times New Roman" w:cs="Times New Roman"/>
          <w:b/>
          <w:i/>
          <w:color w:val="0070C0"/>
          <w:sz w:val="32"/>
        </w:rPr>
        <w:t>102</w:t>
      </w:r>
      <w:r w:rsidRPr="00395118">
        <w:rPr>
          <w:rFonts w:ascii="Times New Roman" w:eastAsia="Times New Roman" w:hAnsi="Times New Roman" w:cs="Times New Roman"/>
          <w:b/>
          <w:i/>
          <w:color w:val="0070C0"/>
          <w:sz w:val="32"/>
        </w:rPr>
        <w:t>,</w:t>
      </w:r>
      <w:r w:rsidR="003B38CA">
        <w:rPr>
          <w:rFonts w:ascii="Times New Roman" w:eastAsia="Times New Roman" w:hAnsi="Times New Roman" w:cs="Times New Roman"/>
          <w:b/>
          <w:i/>
          <w:color w:val="0070C0"/>
          <w:sz w:val="32"/>
        </w:rPr>
        <w:t>4</w:t>
      </w:r>
      <w:r w:rsidR="0094281C">
        <w:rPr>
          <w:rFonts w:ascii="Times New Roman" w:eastAsia="Times New Roman" w:hAnsi="Times New Roman" w:cs="Times New Roman"/>
          <w:b/>
          <w:i/>
          <w:color w:val="0070C0"/>
          <w:sz w:val="32"/>
        </w:rPr>
        <w:t> проц.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 xml:space="preserve"> к плану года)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, субвенции – 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2,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6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>(</w:t>
      </w:r>
      <w:r w:rsidR="003B38CA">
        <w:rPr>
          <w:rFonts w:ascii="Times New Roman" w:eastAsia="Times New Roman" w:hAnsi="Times New Roman" w:cs="Times New Roman"/>
          <w:b/>
          <w:i/>
          <w:color w:val="0070C0"/>
          <w:sz w:val="32"/>
        </w:rPr>
        <w:t>9</w:t>
      </w:r>
      <w:r w:rsidRPr="00395118">
        <w:rPr>
          <w:rFonts w:ascii="Times New Roman" w:eastAsia="Times New Roman" w:hAnsi="Times New Roman" w:cs="Times New Roman"/>
          <w:b/>
          <w:i/>
          <w:color w:val="0070C0"/>
          <w:sz w:val="32"/>
        </w:rPr>
        <w:t>5,</w:t>
      </w:r>
      <w:r w:rsidR="003B38CA">
        <w:rPr>
          <w:rFonts w:ascii="Times New Roman" w:eastAsia="Times New Roman" w:hAnsi="Times New Roman" w:cs="Times New Roman"/>
          <w:b/>
          <w:i/>
          <w:color w:val="0070C0"/>
          <w:sz w:val="32"/>
        </w:rPr>
        <w:t>5</w:t>
      </w:r>
      <w:r w:rsidR="0094281C">
        <w:rPr>
          <w:rFonts w:ascii="Times New Roman" w:eastAsia="Times New Roman" w:hAnsi="Times New Roman" w:cs="Times New Roman"/>
          <w:b/>
          <w:i/>
          <w:color w:val="0070C0"/>
          <w:sz w:val="32"/>
        </w:rPr>
        <w:t> проц.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>)</w:t>
      </w:r>
      <w:r w:rsidR="004535E6">
        <w:rPr>
          <w:rFonts w:ascii="Times New Roman" w:eastAsia="Times New Roman" w:hAnsi="Times New Roman" w:cs="Times New Roman"/>
          <w:i/>
          <w:color w:val="0070C0"/>
          <w:sz w:val="32"/>
        </w:rPr>
        <w:t>,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иные межбюджетные трансферты и прочие поступления – </w:t>
      </w:r>
      <w:r w:rsidR="003B38CA">
        <w:rPr>
          <w:rFonts w:ascii="Times New Roman" w:eastAsia="Times New Roman" w:hAnsi="Times New Roman" w:cs="Times New Roman"/>
          <w:b/>
          <w:color w:val="000000"/>
          <w:sz w:val="32"/>
        </w:rPr>
        <w:t>5,3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>(</w:t>
      </w:r>
      <w:r w:rsidR="003B38CA">
        <w:rPr>
          <w:rFonts w:ascii="Times New Roman" w:eastAsia="Times New Roman" w:hAnsi="Times New Roman" w:cs="Times New Roman"/>
          <w:b/>
          <w:i/>
          <w:color w:val="0070C0"/>
          <w:sz w:val="32"/>
        </w:rPr>
        <w:t>9</w:t>
      </w:r>
      <w:r w:rsidR="007F3E04">
        <w:rPr>
          <w:rFonts w:ascii="Times New Roman" w:eastAsia="Times New Roman" w:hAnsi="Times New Roman" w:cs="Times New Roman"/>
          <w:b/>
          <w:i/>
          <w:color w:val="0070C0"/>
          <w:sz w:val="32"/>
        </w:rPr>
        <w:t>5</w:t>
      </w:r>
      <w:r w:rsidR="0094281C">
        <w:rPr>
          <w:rFonts w:ascii="Times New Roman" w:eastAsia="Times New Roman" w:hAnsi="Times New Roman" w:cs="Times New Roman"/>
          <w:b/>
          <w:i/>
          <w:color w:val="0070C0"/>
          <w:sz w:val="32"/>
        </w:rPr>
        <w:t>,</w:t>
      </w:r>
      <w:r w:rsidR="007F3E04">
        <w:rPr>
          <w:rFonts w:ascii="Times New Roman" w:eastAsia="Times New Roman" w:hAnsi="Times New Roman" w:cs="Times New Roman"/>
          <w:b/>
          <w:i/>
          <w:color w:val="0070C0"/>
          <w:sz w:val="32"/>
        </w:rPr>
        <w:t>6</w:t>
      </w:r>
      <w:r w:rsidR="0094281C">
        <w:rPr>
          <w:rFonts w:ascii="Times New Roman" w:eastAsia="Times New Roman" w:hAnsi="Times New Roman" w:cs="Times New Roman"/>
          <w:b/>
          <w:i/>
          <w:color w:val="0070C0"/>
          <w:sz w:val="32"/>
        </w:rPr>
        <w:t> проц.</w:t>
      </w:r>
      <w:r w:rsidRPr="00395118">
        <w:rPr>
          <w:rFonts w:ascii="Times New Roman" w:eastAsia="Times New Roman" w:hAnsi="Times New Roman" w:cs="Times New Roman"/>
          <w:i/>
          <w:color w:val="0070C0"/>
          <w:sz w:val="32"/>
        </w:rPr>
        <w:t>)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. </w:t>
      </w:r>
    </w:p>
    <w:p w14:paraId="0C0B130A" w14:textId="77777777" w:rsidR="00C61A8B" w:rsidRPr="00944B22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u w:val="single"/>
        </w:rPr>
      </w:pP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Слайд 4</w:t>
      </w:r>
    </w:p>
    <w:p w14:paraId="1FE6105F" w14:textId="0B85AC80" w:rsidR="00C61A8B" w:rsidRPr="00395118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  <w:r w:rsidRPr="0014764A">
        <w:rPr>
          <w:rFonts w:ascii="Times New Roman" w:eastAsia="Times New Roman" w:hAnsi="Times New Roman" w:cs="Times New Roman"/>
          <w:color w:val="000000"/>
          <w:sz w:val="32"/>
        </w:rPr>
        <w:t>Налоговые и неналоговые доходы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поступили в сумме </w:t>
      </w:r>
      <w:r w:rsidR="00C743F1">
        <w:rPr>
          <w:rFonts w:ascii="Times New Roman" w:eastAsia="Times New Roman" w:hAnsi="Times New Roman" w:cs="Times New Roman"/>
          <w:b/>
          <w:color w:val="000000"/>
          <w:sz w:val="32"/>
        </w:rPr>
        <w:t>67,0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 млрд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или </w:t>
      </w:r>
      <w:r w:rsidR="00C743F1">
        <w:rPr>
          <w:rFonts w:ascii="Times New Roman" w:eastAsia="Times New Roman" w:hAnsi="Times New Roman" w:cs="Times New Roman"/>
          <w:b/>
          <w:color w:val="000000"/>
          <w:sz w:val="32"/>
        </w:rPr>
        <w:t>117</w:t>
      </w:r>
      <w:r w:rsidRPr="00395118">
        <w:rPr>
          <w:rFonts w:ascii="Times New Roman" w:eastAsia="Times New Roman" w:hAnsi="Times New Roman" w:cs="Times New Roman"/>
          <w:b/>
          <w:color w:val="000000"/>
          <w:sz w:val="32"/>
        </w:rPr>
        <w:t>,</w:t>
      </w:r>
      <w:r w:rsidR="00C743F1">
        <w:rPr>
          <w:rFonts w:ascii="Times New Roman" w:eastAsia="Times New Roman" w:hAnsi="Times New Roman" w:cs="Times New Roman"/>
          <w:b/>
          <w:color w:val="000000"/>
          <w:sz w:val="32"/>
        </w:rPr>
        <w:t>6</w:t>
      </w:r>
      <w:r w:rsidR="0094281C">
        <w:rPr>
          <w:rFonts w:ascii="Times New Roman" w:eastAsia="Times New Roman" w:hAnsi="Times New Roman" w:cs="Times New Roman"/>
          <w:b/>
          <w:color w:val="000000"/>
          <w:sz w:val="32"/>
        </w:rPr>
        <w:t> проц.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395118">
        <w:rPr>
          <w:rFonts w:ascii="Times New Roman" w:eastAsia="Times New Roman" w:hAnsi="Times New Roman" w:cs="Times New Roman"/>
          <w:bCs/>
          <w:color w:val="000000"/>
          <w:sz w:val="32"/>
        </w:rPr>
        <w:t>к годовому плану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14:paraId="580EC6A8" w14:textId="285FB10F" w:rsidR="00C61A8B" w:rsidRPr="00650E33" w:rsidRDefault="00C61A8B" w:rsidP="00C61A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</w:pPr>
      <w:r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Налоговые доходы </w:t>
      </w:r>
      <w:r w:rsidR="00670984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>–</w:t>
      </w:r>
      <w:r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743F1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54</w:t>
      </w:r>
      <w:r w:rsidRPr="0039511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,</w:t>
      </w:r>
      <w:r w:rsidR="00C743F1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3</w:t>
      </w:r>
      <w:r w:rsidRPr="0039511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 млрд</w:t>
      </w:r>
      <w:r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, или </w:t>
      </w:r>
      <w:r w:rsidR="00C743F1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115</w:t>
      </w:r>
      <w:r w:rsidRPr="0039511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 проц.</w:t>
      </w:r>
      <w:r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от годового плана</w:t>
      </w:r>
      <w:r w:rsidR="00A1572E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A1572E" w:rsidRPr="003601BA">
        <w:rPr>
          <w:rFonts w:ascii="Times New Roman" w:eastAsia="Calibri" w:hAnsi="Times New Roman" w:cs="Times New Roman"/>
          <w:i/>
          <w:iCs/>
          <w:color w:val="4472C4" w:themeColor="accent1"/>
          <w:kern w:val="0"/>
          <w:sz w:val="32"/>
          <w:szCs w:val="32"/>
          <w14:ligatures w14:val="none"/>
        </w:rPr>
        <w:t>(</w:t>
      </w:r>
      <w:r w:rsidR="00A1572E" w:rsidRPr="00A1572E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в</w:t>
      </w:r>
      <w:r w:rsidR="00A1572E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A1572E" w:rsidRPr="00A1572E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том числе </w:t>
      </w:r>
      <w:r w:rsidR="00A1572E"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дополнительны</w:t>
      </w:r>
      <w:r w:rsidR="003601BA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е</w:t>
      </w:r>
      <w:r w:rsidR="00A1572E"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 </w:t>
      </w:r>
      <w:r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поступлени</w:t>
      </w:r>
      <w:r w:rsidR="003601BA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я</w:t>
      </w:r>
      <w:r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 по НДФЛ </w:t>
      </w:r>
      <w:r w:rsidR="003601BA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от</w:t>
      </w:r>
      <w:r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 </w:t>
      </w:r>
      <w:r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:lang w:eastAsia="en-US"/>
          <w14:ligatures w14:val="none"/>
        </w:rPr>
        <w:t xml:space="preserve">ООО УК «Брест-капитал» в размере </w:t>
      </w:r>
      <w:r w:rsidR="00C743F1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32"/>
          <w:szCs w:val="32"/>
          <w:lang w:eastAsia="en-US"/>
          <w14:ligatures w14:val="none"/>
        </w:rPr>
        <w:t>7,9</w:t>
      </w:r>
      <w:r w:rsidRPr="00650E33">
        <w:rPr>
          <w:rFonts w:ascii="Times New Roman" w:eastAsia="Calibri" w:hAnsi="Times New Roman" w:cs="Times New Roman"/>
          <w:b/>
          <w:bCs/>
          <w:i/>
          <w:iCs/>
          <w:color w:val="0070C0"/>
          <w:kern w:val="0"/>
          <w:sz w:val="32"/>
          <w:szCs w:val="32"/>
          <w:lang w:eastAsia="en-US"/>
          <w14:ligatures w14:val="none"/>
        </w:rPr>
        <w:t> млрд рублей</w:t>
      </w:r>
      <w:r w:rsidRPr="00650E33">
        <w:rPr>
          <w:rFonts w:ascii="Times New Roman" w:eastAsia="Calibri" w:hAnsi="Times New Roman" w:cs="Times New Roman"/>
          <w:i/>
          <w:iCs/>
          <w:color w:val="0070C0"/>
          <w:kern w:val="0"/>
          <w:sz w:val="32"/>
          <w:szCs w:val="32"/>
          <w:lang w:eastAsia="en-US"/>
          <w14:ligatures w14:val="none"/>
        </w:rPr>
        <w:t>).</w:t>
      </w:r>
    </w:p>
    <w:p w14:paraId="49E7F312" w14:textId="77777777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Поступление по основным налоговым доходам </w:t>
      </w:r>
      <w:r>
        <w:rPr>
          <w:rFonts w:ascii="Times New Roman" w:eastAsia="Times New Roman" w:hAnsi="Times New Roman" w:cs="Times New Roman"/>
          <w:color w:val="000000"/>
          <w:sz w:val="32"/>
        </w:rPr>
        <w:t>обеспечено</w:t>
      </w:r>
      <w:r w:rsidRPr="00395118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C743F1">
        <w:rPr>
          <w:rFonts w:ascii="Times New Roman" w:eastAsia="Times New Roman" w:hAnsi="Times New Roman" w:cs="Times New Roman"/>
          <w:sz w:val="32"/>
        </w:rPr>
        <w:t>следующим образом:</w:t>
      </w:r>
    </w:p>
    <w:p w14:paraId="6264E3C9" w14:textId="5712B94F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НДФЛ – 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1</w:t>
      </w:r>
      <w:r w:rsidR="00C743F1" w:rsidRPr="00C743F1">
        <w:rPr>
          <w:rFonts w:ascii="Times New Roman" w:eastAsia="Times New Roman" w:hAnsi="Times New Roman" w:cs="Times New Roman"/>
          <w:b/>
          <w:bCs/>
          <w:iCs/>
          <w:sz w:val="32"/>
        </w:rPr>
        <w:t>35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 проц.</w:t>
      </w:r>
      <w:r w:rsidRPr="00C743F1">
        <w:rPr>
          <w:rFonts w:ascii="Times New Roman" w:eastAsia="Times New Roman" w:hAnsi="Times New Roman" w:cs="Times New Roman"/>
          <w:iCs/>
          <w:sz w:val="32"/>
        </w:rPr>
        <w:t xml:space="preserve"> от годового плана;</w:t>
      </w:r>
    </w:p>
    <w:p w14:paraId="53838596" w14:textId="702B862B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налог на прибыль – </w:t>
      </w:r>
      <w:r w:rsidR="00C743F1" w:rsidRPr="0094281C">
        <w:rPr>
          <w:rFonts w:ascii="Times New Roman" w:eastAsia="Times New Roman" w:hAnsi="Times New Roman" w:cs="Times New Roman"/>
          <w:b/>
          <w:bCs/>
          <w:iCs/>
          <w:sz w:val="32"/>
        </w:rPr>
        <w:t>102</w:t>
      </w:r>
      <w:r w:rsidRPr="0094281C">
        <w:rPr>
          <w:rFonts w:ascii="Times New Roman" w:eastAsia="Times New Roman" w:hAnsi="Times New Roman" w:cs="Times New Roman"/>
          <w:b/>
          <w:iCs/>
          <w:sz w:val="32"/>
        </w:rPr>
        <w:t> 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>.;</w:t>
      </w:r>
    </w:p>
    <w:p w14:paraId="77A8B716" w14:textId="7E767D80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акцизы на алкоголь – </w:t>
      </w:r>
      <w:r w:rsidR="00C743F1" w:rsidRPr="0094281C">
        <w:rPr>
          <w:rFonts w:ascii="Times New Roman" w:eastAsia="Times New Roman" w:hAnsi="Times New Roman" w:cs="Times New Roman"/>
          <w:b/>
          <w:bCs/>
          <w:iCs/>
          <w:sz w:val="32"/>
        </w:rPr>
        <w:t>89</w:t>
      </w:r>
      <w:r w:rsidRPr="0094281C">
        <w:rPr>
          <w:rFonts w:ascii="Times New Roman" w:eastAsia="Times New Roman" w:hAnsi="Times New Roman" w:cs="Times New Roman"/>
          <w:b/>
          <w:bCs/>
          <w:iCs/>
          <w:sz w:val="32"/>
        </w:rPr>
        <w:t> </w:t>
      </w:r>
      <w:r w:rsidRPr="0094281C">
        <w:rPr>
          <w:rFonts w:ascii="Times New Roman" w:eastAsia="Times New Roman" w:hAnsi="Times New Roman" w:cs="Times New Roman"/>
          <w:b/>
          <w:iCs/>
          <w:sz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 xml:space="preserve">.; </w:t>
      </w:r>
    </w:p>
    <w:p w14:paraId="1E84C0E7" w14:textId="4681B4C1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акцизы на ГСМ – </w:t>
      </w:r>
      <w:r w:rsidR="00C743F1" w:rsidRPr="0094281C">
        <w:rPr>
          <w:rFonts w:ascii="Times New Roman" w:eastAsia="Times New Roman" w:hAnsi="Times New Roman" w:cs="Times New Roman"/>
          <w:b/>
          <w:bCs/>
          <w:iCs/>
          <w:sz w:val="32"/>
        </w:rPr>
        <w:t>103</w:t>
      </w:r>
      <w:r w:rsidRPr="0094281C">
        <w:rPr>
          <w:rFonts w:ascii="Times New Roman" w:eastAsia="Times New Roman" w:hAnsi="Times New Roman" w:cs="Times New Roman"/>
          <w:b/>
          <w:bCs/>
          <w:iCs/>
          <w:sz w:val="32"/>
        </w:rPr>
        <w:t> </w:t>
      </w:r>
      <w:r w:rsidRPr="0094281C">
        <w:rPr>
          <w:rFonts w:ascii="Times New Roman" w:eastAsia="Times New Roman" w:hAnsi="Times New Roman" w:cs="Times New Roman"/>
          <w:b/>
          <w:iCs/>
          <w:sz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>.;</w:t>
      </w:r>
    </w:p>
    <w:p w14:paraId="65E925C6" w14:textId="5A1F6D9F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налог на имущество организаций – 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7</w:t>
      </w:r>
      <w:r w:rsidR="00C743F1" w:rsidRPr="00C743F1">
        <w:rPr>
          <w:rFonts w:ascii="Times New Roman" w:eastAsia="Times New Roman" w:hAnsi="Times New Roman" w:cs="Times New Roman"/>
          <w:b/>
          <w:bCs/>
          <w:iCs/>
          <w:sz w:val="32"/>
        </w:rPr>
        <w:t>7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 </w:t>
      </w:r>
      <w:r w:rsidRPr="0094281C">
        <w:rPr>
          <w:rFonts w:ascii="Times New Roman" w:eastAsia="Times New Roman" w:hAnsi="Times New Roman" w:cs="Times New Roman"/>
          <w:b/>
          <w:iCs/>
          <w:sz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 xml:space="preserve">.; </w:t>
      </w:r>
    </w:p>
    <w:p w14:paraId="3C5AFE30" w14:textId="35B42C4E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743F1">
        <w:rPr>
          <w:rFonts w:ascii="Times New Roman" w:eastAsia="Times New Roman" w:hAnsi="Times New Roman" w:cs="Times New Roman"/>
          <w:iCs/>
          <w:sz w:val="32"/>
          <w:szCs w:val="32"/>
        </w:rPr>
        <w:t xml:space="preserve">транспортный налог – </w:t>
      </w:r>
      <w:r w:rsidR="00C743F1" w:rsidRPr="00C743F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107</w:t>
      </w:r>
      <w:r w:rsidRPr="00C743F1">
        <w:rPr>
          <w:rFonts w:ascii="Times New Roman" w:eastAsia="Times New Roman" w:hAnsi="Times New Roman" w:cs="Times New Roman"/>
          <w:iCs/>
          <w:sz w:val="32"/>
          <w:szCs w:val="32"/>
        </w:rPr>
        <w:t> </w:t>
      </w:r>
      <w:r w:rsidRPr="0094281C">
        <w:rPr>
          <w:rFonts w:ascii="Times New Roman" w:eastAsia="Times New Roman" w:hAnsi="Times New Roman" w:cs="Times New Roman"/>
          <w:b/>
          <w:iCs/>
          <w:sz w:val="32"/>
          <w:szCs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  <w:szCs w:val="32"/>
        </w:rPr>
        <w:t>.;</w:t>
      </w:r>
    </w:p>
    <w:p w14:paraId="09D64870" w14:textId="26457E7D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743F1">
        <w:rPr>
          <w:rFonts w:ascii="Times New Roman" w:eastAsia="Calibri" w:hAnsi="Times New Roman" w:cs="Times New Roman"/>
          <w:iCs/>
          <w:kern w:val="0"/>
          <w:sz w:val="32"/>
          <w:szCs w:val="32"/>
          <w14:ligatures w14:val="none"/>
        </w:rPr>
        <w:lastRenderedPageBreak/>
        <w:t xml:space="preserve">налог на добычу полезных ископаемых – </w:t>
      </w:r>
      <w:r w:rsidR="00C743F1" w:rsidRPr="00C743F1">
        <w:rPr>
          <w:rFonts w:ascii="Times New Roman" w:eastAsia="Calibri" w:hAnsi="Times New Roman" w:cs="Times New Roman"/>
          <w:b/>
          <w:bCs/>
          <w:iCs/>
          <w:kern w:val="0"/>
          <w:sz w:val="32"/>
          <w:szCs w:val="32"/>
          <w14:ligatures w14:val="none"/>
        </w:rPr>
        <w:t>473</w:t>
      </w:r>
      <w:r w:rsidRPr="00C743F1">
        <w:rPr>
          <w:rFonts w:ascii="Times New Roman" w:eastAsia="Calibri" w:hAnsi="Times New Roman" w:cs="Times New Roman"/>
          <w:iCs/>
          <w:kern w:val="0"/>
          <w:sz w:val="32"/>
          <w:szCs w:val="32"/>
          <w14:ligatures w14:val="none"/>
        </w:rPr>
        <w:t> </w:t>
      </w:r>
      <w:r w:rsidRPr="0094281C">
        <w:rPr>
          <w:rFonts w:ascii="Times New Roman" w:eastAsia="Calibri" w:hAnsi="Times New Roman" w:cs="Times New Roman"/>
          <w:b/>
          <w:iCs/>
          <w:kern w:val="0"/>
          <w:sz w:val="32"/>
          <w:szCs w:val="32"/>
          <w14:ligatures w14:val="none"/>
        </w:rPr>
        <w:t>проц</w:t>
      </w:r>
      <w:r w:rsidRPr="00C743F1">
        <w:rPr>
          <w:rFonts w:ascii="Times New Roman" w:eastAsia="Calibri" w:hAnsi="Times New Roman" w:cs="Times New Roman"/>
          <w:iCs/>
          <w:kern w:val="0"/>
          <w:sz w:val="32"/>
          <w:szCs w:val="32"/>
          <w14:ligatures w14:val="none"/>
        </w:rPr>
        <w:t>.;</w:t>
      </w:r>
    </w:p>
    <w:p w14:paraId="7CA5B1B9" w14:textId="34FBD991" w:rsidR="00C61A8B" w:rsidRPr="00C743F1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налог на профессиональный доход – 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1</w:t>
      </w:r>
      <w:r w:rsidR="00C743F1" w:rsidRPr="00C743F1">
        <w:rPr>
          <w:rFonts w:ascii="Times New Roman" w:eastAsia="Times New Roman" w:hAnsi="Times New Roman" w:cs="Times New Roman"/>
          <w:b/>
          <w:bCs/>
          <w:iCs/>
          <w:sz w:val="32"/>
        </w:rPr>
        <w:t>78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 </w:t>
      </w:r>
      <w:r w:rsidRPr="0094281C">
        <w:rPr>
          <w:rFonts w:ascii="Times New Roman" w:eastAsia="Times New Roman" w:hAnsi="Times New Roman" w:cs="Times New Roman"/>
          <w:b/>
          <w:iCs/>
          <w:sz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 xml:space="preserve">.; </w:t>
      </w:r>
    </w:p>
    <w:p w14:paraId="7B9FF985" w14:textId="4B57C195" w:rsidR="00C61A8B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</w:rPr>
      </w:pPr>
      <w:r w:rsidRPr="00C743F1">
        <w:rPr>
          <w:rFonts w:ascii="Times New Roman" w:eastAsia="Times New Roman" w:hAnsi="Times New Roman" w:cs="Times New Roman"/>
          <w:iCs/>
          <w:sz w:val="32"/>
        </w:rPr>
        <w:t xml:space="preserve">госпошлина – </w:t>
      </w:r>
      <w:r w:rsidR="00C743F1" w:rsidRPr="00C743F1">
        <w:rPr>
          <w:rFonts w:ascii="Times New Roman" w:eastAsia="Times New Roman" w:hAnsi="Times New Roman" w:cs="Times New Roman"/>
          <w:b/>
          <w:bCs/>
          <w:iCs/>
          <w:sz w:val="32"/>
        </w:rPr>
        <w:t>82</w:t>
      </w:r>
      <w:r w:rsidRPr="00C743F1">
        <w:rPr>
          <w:rFonts w:ascii="Times New Roman" w:eastAsia="Times New Roman" w:hAnsi="Times New Roman" w:cs="Times New Roman"/>
          <w:b/>
          <w:bCs/>
          <w:iCs/>
          <w:sz w:val="32"/>
        </w:rPr>
        <w:t> </w:t>
      </w:r>
      <w:r w:rsidR="0094281C" w:rsidRPr="0094281C">
        <w:rPr>
          <w:rFonts w:ascii="Times New Roman" w:eastAsia="Times New Roman" w:hAnsi="Times New Roman" w:cs="Times New Roman"/>
          <w:b/>
          <w:iCs/>
          <w:sz w:val="32"/>
        </w:rPr>
        <w:t>проц</w:t>
      </w:r>
      <w:r w:rsidRPr="00C743F1">
        <w:rPr>
          <w:rFonts w:ascii="Times New Roman" w:eastAsia="Times New Roman" w:hAnsi="Times New Roman" w:cs="Times New Roman"/>
          <w:iCs/>
          <w:sz w:val="32"/>
        </w:rPr>
        <w:t xml:space="preserve">. </w:t>
      </w:r>
    </w:p>
    <w:p w14:paraId="75957588" w14:textId="5B6F0A0B" w:rsidR="00B06F76" w:rsidRDefault="003601BA" w:rsidP="00B06F76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B06F76">
        <w:rPr>
          <w:rFonts w:ascii="Times New Roman" w:eastAsia="Times New Roman" w:hAnsi="Times New Roman" w:cs="Times New Roman"/>
          <w:iCs/>
          <w:sz w:val="32"/>
        </w:rPr>
        <w:t>Неналоговые доходы</w:t>
      </w:r>
      <w:r w:rsidR="00B06F76">
        <w:rPr>
          <w:rFonts w:ascii="Times New Roman" w:eastAsia="Times New Roman" w:hAnsi="Times New Roman" w:cs="Times New Roman"/>
          <w:iCs/>
          <w:sz w:val="32"/>
        </w:rPr>
        <w:t xml:space="preserve"> – </w:t>
      </w:r>
      <w:r w:rsidR="00B06F7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12,7</w:t>
      </w:r>
      <w:r w:rsidR="00B06F76" w:rsidRPr="0039511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 млрд</w:t>
      </w:r>
      <w:r w:rsidR="00B06F76"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, или </w:t>
      </w:r>
      <w:r w:rsidR="00B06F7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130,9</w:t>
      </w:r>
      <w:r w:rsidR="00B06F76" w:rsidRPr="0039511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 проц.</w:t>
      </w:r>
      <w:r w:rsidR="00B06F76" w:rsidRPr="00395118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от годового плана</w:t>
      </w:r>
      <w:r w:rsidR="00B06F76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>.</w:t>
      </w:r>
      <w:r w:rsidR="00B06F76" w:rsidRPr="00B06F76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 xml:space="preserve"> </w:t>
      </w:r>
    </w:p>
    <w:p w14:paraId="79652919" w14:textId="2E33000B" w:rsidR="00B06F76" w:rsidRDefault="00B06F76" w:rsidP="00B06F76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EF79B6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 xml:space="preserve">Отмечу, что за 2025 год фактические доходы от операций по управлению остатками средств на едином казначейском счете республиканского бюджета превысили плановые цифры. </w:t>
      </w:r>
    </w:p>
    <w:p w14:paraId="38E69766" w14:textId="77777777" w:rsidR="00B06F76" w:rsidRPr="00B7336C" w:rsidRDefault="00B06F76" w:rsidP="00B06F76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</w:pPr>
      <w:r w:rsidRPr="006306F9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 xml:space="preserve">Так, при плане </w:t>
      </w:r>
      <w:r w:rsidRPr="006306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6,7 </w:t>
      </w:r>
      <w:r w:rsidRPr="006306F9">
        <w:rPr>
          <w:rFonts w:ascii="Times New Roman" w:eastAsiaTheme="minorHAns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млрд</w:t>
      </w:r>
      <w:r w:rsidRPr="006306F9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>, фактически доходы</w:t>
      </w:r>
      <w:r w:rsidRPr="00EF79B6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 xml:space="preserve"> составили </w:t>
      </w:r>
      <w:r w:rsidRPr="00EF79B6">
        <w:rPr>
          <w:rFonts w:ascii="Times New Roman" w:eastAsiaTheme="minorHAns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8,3 млрд</w:t>
      </w:r>
      <w:r w:rsidRPr="00EF79B6">
        <w:rPr>
          <w:rFonts w:ascii="Times New Roman" w:eastAsiaTheme="minorHAnsi" w:hAnsi="Times New Roman" w:cs="Times New Roman"/>
          <w:kern w:val="0"/>
          <w:sz w:val="32"/>
          <w:szCs w:val="32"/>
          <w:lang w:eastAsia="en-US"/>
          <w14:ligatures w14:val="none"/>
        </w:rPr>
        <w:t xml:space="preserve"> </w:t>
      </w:r>
      <w:r w:rsidRPr="00B7336C">
        <w:rPr>
          <w:rFonts w:ascii="Times New Roman" w:eastAsiaTheme="minorHAnsi" w:hAnsi="Times New Roman" w:cs="Times New Roman"/>
          <w:color w:val="007BB8"/>
          <w:kern w:val="0"/>
          <w:sz w:val="32"/>
          <w:szCs w:val="32"/>
          <w:lang w:eastAsia="en-US"/>
          <w14:ligatures w14:val="none"/>
        </w:rPr>
        <w:t>(</w:t>
      </w:r>
      <w:r w:rsidRPr="00B7336C">
        <w:rPr>
          <w:rFonts w:ascii="Times New Roman" w:eastAsiaTheme="minorHAns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>перевыполнение на</w:t>
      </w:r>
      <w:r>
        <w:rPr>
          <w:rFonts w:ascii="Times New Roman" w:eastAsiaTheme="minorHAns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 xml:space="preserve"> </w:t>
      </w:r>
      <w:r w:rsidRPr="007F3E04">
        <w:rPr>
          <w:rFonts w:ascii="Times New Roman" w:eastAsiaTheme="minorHAnsi" w:hAnsi="Times New Roman" w:cs="Times New Roman"/>
          <w:b/>
          <w:bCs/>
          <w:i/>
          <w:iCs/>
          <w:color w:val="007BB8"/>
          <w:kern w:val="0"/>
          <w:sz w:val="32"/>
          <w:szCs w:val="32"/>
          <w:lang w:eastAsia="en-US"/>
          <w14:ligatures w14:val="none"/>
        </w:rPr>
        <w:t>1,6 млрд рублей</w:t>
      </w:r>
      <w:r w:rsidRPr="00B7336C">
        <w:rPr>
          <w:rFonts w:ascii="Times New Roman" w:eastAsiaTheme="minorHAns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 xml:space="preserve">). </w:t>
      </w:r>
    </w:p>
    <w:p w14:paraId="43345223" w14:textId="77777777" w:rsidR="00C61A8B" w:rsidRPr="00944B22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2"/>
          <w:u w:val="single"/>
        </w:rPr>
      </w:pPr>
      <w:bookmarkStart w:id="0" w:name="_Hlk213771417"/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5 </w:t>
      </w:r>
    </w:p>
    <w:bookmarkEnd w:id="0"/>
    <w:p w14:paraId="2A101489" w14:textId="4EB23274" w:rsidR="00C2328D" w:rsidRPr="00C743F1" w:rsidRDefault="003601BA" w:rsidP="00C232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Р</w:t>
      </w:r>
      <w:r w:rsidR="00C2328D" w:rsidRPr="00F24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ост поступлений </w:t>
      </w:r>
      <w:r w:rsidR="009934F4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C2328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сравнении с</w:t>
      </w:r>
      <w:r w:rsidR="00C2328D" w:rsidRPr="00F24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2024 год</w:t>
      </w:r>
      <w:r w:rsidR="00C2328D">
        <w:rPr>
          <w:rFonts w:ascii="Times New Roman" w:eastAsia="Calibri" w:hAnsi="Times New Roman" w:cs="Times New Roman"/>
          <w:color w:val="000000"/>
          <w:sz w:val="32"/>
          <w:szCs w:val="32"/>
        </w:rPr>
        <w:t>ом</w:t>
      </w:r>
      <w:r w:rsidR="00C2328D" w:rsidRPr="00F24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составил</w:t>
      </w:r>
      <w:r w:rsidR="00C2328D" w:rsidRPr="00C743F1">
        <w:rPr>
          <w:rFonts w:ascii="Times New Roman" w:eastAsia="Times New Roman" w:hAnsi="Times New Roman" w:cs="Times New Roman"/>
          <w:sz w:val="32"/>
        </w:rPr>
        <w:t>:</w:t>
      </w:r>
    </w:p>
    <w:p w14:paraId="4D1B5EEA" w14:textId="77777777" w:rsidR="003601BA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EF79B6">
        <w:rPr>
          <w:rFonts w:ascii="Times New Roman" w:eastAsia="Times New Roman" w:hAnsi="Times New Roman" w:cs="Times New Roman"/>
          <w:sz w:val="32"/>
        </w:rPr>
        <w:t xml:space="preserve">НДФЛ – на </w:t>
      </w:r>
      <w:r w:rsidR="003601BA" w:rsidRPr="003601BA">
        <w:rPr>
          <w:rFonts w:ascii="Times New Roman" w:eastAsia="Times New Roman" w:hAnsi="Times New Roman" w:cs="Times New Roman"/>
          <w:b/>
          <w:bCs/>
          <w:sz w:val="32"/>
        </w:rPr>
        <w:t>1</w:t>
      </w:r>
      <w:r w:rsidR="004B613A" w:rsidRPr="003601BA">
        <w:rPr>
          <w:rFonts w:ascii="Times New Roman" w:eastAsia="Times New Roman" w:hAnsi="Times New Roman" w:cs="Times New Roman"/>
          <w:b/>
          <w:bCs/>
          <w:sz w:val="32"/>
        </w:rPr>
        <w:t>6</w:t>
      </w:r>
      <w:r w:rsidR="004B613A" w:rsidRPr="00EF79B6">
        <w:rPr>
          <w:rFonts w:ascii="Times New Roman" w:eastAsia="Times New Roman" w:hAnsi="Times New Roman" w:cs="Times New Roman"/>
          <w:b/>
          <w:sz w:val="32"/>
        </w:rPr>
        <w:t>0</w:t>
      </w:r>
      <w:r w:rsidRPr="00EF79B6">
        <w:rPr>
          <w:rFonts w:ascii="Times New Roman" w:eastAsia="Times New Roman" w:hAnsi="Times New Roman" w:cs="Times New Roman"/>
          <w:b/>
          <w:sz w:val="32"/>
        </w:rPr>
        <w:t>,</w:t>
      </w:r>
      <w:r w:rsidR="004B613A" w:rsidRPr="00EF79B6">
        <w:rPr>
          <w:rFonts w:ascii="Times New Roman" w:eastAsia="Times New Roman" w:hAnsi="Times New Roman" w:cs="Times New Roman"/>
          <w:b/>
          <w:sz w:val="32"/>
        </w:rPr>
        <w:t>8</w:t>
      </w:r>
      <w:r w:rsidRPr="00EF79B6">
        <w:rPr>
          <w:rFonts w:ascii="Times New Roman" w:eastAsia="Times New Roman" w:hAnsi="Times New Roman" w:cs="Times New Roman"/>
          <w:b/>
          <w:sz w:val="32"/>
        </w:rPr>
        <w:t> проц</w:t>
      </w:r>
      <w:r w:rsidRPr="00EF79B6">
        <w:rPr>
          <w:rFonts w:ascii="Times New Roman" w:eastAsia="Times New Roman" w:hAnsi="Times New Roman" w:cs="Times New Roman"/>
          <w:sz w:val="32"/>
        </w:rPr>
        <w:t>. или +</w:t>
      </w:r>
      <w:r w:rsidR="00EF79B6" w:rsidRPr="00EF79B6">
        <w:rPr>
          <w:rFonts w:ascii="Times New Roman" w:eastAsia="Times New Roman" w:hAnsi="Times New Roman" w:cs="Times New Roman"/>
          <w:b/>
          <w:sz w:val="32"/>
        </w:rPr>
        <w:t>10</w:t>
      </w:r>
      <w:r w:rsidRPr="00EF79B6">
        <w:rPr>
          <w:rFonts w:ascii="Times New Roman" w:eastAsia="Times New Roman" w:hAnsi="Times New Roman" w:cs="Times New Roman"/>
          <w:b/>
          <w:sz w:val="32"/>
        </w:rPr>
        <w:t>,</w:t>
      </w:r>
      <w:r w:rsidR="00EF79B6" w:rsidRPr="00EF79B6">
        <w:rPr>
          <w:rFonts w:ascii="Times New Roman" w:eastAsia="Times New Roman" w:hAnsi="Times New Roman" w:cs="Times New Roman"/>
          <w:b/>
          <w:sz w:val="32"/>
        </w:rPr>
        <w:t>6</w:t>
      </w:r>
      <w:r w:rsidRPr="00EF79B6">
        <w:rPr>
          <w:rFonts w:ascii="Times New Roman" w:eastAsia="Times New Roman" w:hAnsi="Times New Roman" w:cs="Times New Roman"/>
          <w:b/>
          <w:sz w:val="32"/>
        </w:rPr>
        <w:t> млрд</w:t>
      </w:r>
      <w:r w:rsidR="003601BA">
        <w:rPr>
          <w:rFonts w:ascii="Times New Roman" w:eastAsia="Times New Roman" w:hAnsi="Times New Roman" w:cs="Times New Roman"/>
          <w:b/>
          <w:sz w:val="32"/>
        </w:rPr>
        <w:t>;</w:t>
      </w:r>
      <w:r w:rsidRPr="00EF79B6">
        <w:rPr>
          <w:rFonts w:ascii="Times New Roman" w:eastAsia="Times New Roman" w:hAnsi="Times New Roman" w:cs="Times New Roman"/>
          <w:sz w:val="32"/>
        </w:rPr>
        <w:t xml:space="preserve"> </w:t>
      </w:r>
    </w:p>
    <w:p w14:paraId="47AFD00C" w14:textId="5443EE57" w:rsidR="00C61A8B" w:rsidRPr="00EF79B6" w:rsidRDefault="0094281C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налог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 на прибыль организаций – на </w:t>
      </w:r>
      <w:r w:rsidR="003601BA" w:rsidRPr="003601BA">
        <w:rPr>
          <w:rFonts w:ascii="Times New Roman" w:eastAsia="Times New Roman" w:hAnsi="Times New Roman" w:cs="Times New Roman"/>
          <w:b/>
          <w:bCs/>
          <w:sz w:val="32"/>
        </w:rPr>
        <w:t>1</w:t>
      </w:r>
      <w:r w:rsidR="00EF79B6" w:rsidRPr="00EF79B6">
        <w:rPr>
          <w:rFonts w:ascii="Times New Roman" w:eastAsia="Times New Roman" w:hAnsi="Times New Roman" w:cs="Times New Roman"/>
          <w:b/>
          <w:bCs/>
          <w:sz w:val="32"/>
        </w:rPr>
        <w:t>19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>,</w:t>
      </w:r>
      <w:r w:rsidR="00EF79B6" w:rsidRPr="00EF79B6">
        <w:rPr>
          <w:rFonts w:ascii="Times New Roman" w:eastAsia="Times New Roman" w:hAnsi="Times New Roman" w:cs="Times New Roman"/>
          <w:b/>
          <w:bCs/>
          <w:sz w:val="32"/>
        </w:rPr>
        <w:t>7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> проц</w:t>
      </w:r>
      <w:r w:rsidR="00C61A8B" w:rsidRPr="00EF79B6">
        <w:rPr>
          <w:rFonts w:ascii="Times New Roman" w:eastAsia="Times New Roman" w:hAnsi="Times New Roman" w:cs="Times New Roman"/>
          <w:sz w:val="32"/>
        </w:rPr>
        <w:t>. +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>1,</w:t>
      </w:r>
      <w:r w:rsidR="00EF79B6" w:rsidRPr="00EF79B6">
        <w:rPr>
          <w:rFonts w:ascii="Times New Roman" w:eastAsia="Times New Roman" w:hAnsi="Times New Roman" w:cs="Times New Roman"/>
          <w:b/>
          <w:bCs/>
          <w:sz w:val="32"/>
        </w:rPr>
        <w:t>2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> млрд</w:t>
      </w:r>
      <w:r w:rsidR="00C61A8B" w:rsidRPr="00EF79B6">
        <w:rPr>
          <w:rFonts w:ascii="Times New Roman" w:eastAsia="Times New Roman" w:hAnsi="Times New Roman" w:cs="Times New Roman"/>
          <w:i/>
          <w:iCs/>
          <w:sz w:val="32"/>
        </w:rPr>
        <w:t>;</w:t>
      </w:r>
    </w:p>
    <w:p w14:paraId="3ECD33E0" w14:textId="096BA8B2" w:rsidR="00C61A8B" w:rsidRPr="00EF79B6" w:rsidRDefault="0094281C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акцизы</w:t>
      </w:r>
      <w:r w:rsidR="00C61A8B" w:rsidRPr="00EF79B6">
        <w:rPr>
          <w:rFonts w:ascii="Times New Roman" w:eastAsia="Times New Roman" w:hAnsi="Times New Roman" w:cs="Times New Roman"/>
          <w:sz w:val="32"/>
          <w:szCs w:val="32"/>
        </w:rPr>
        <w:t xml:space="preserve"> на алкоголь – на </w:t>
      </w:r>
      <w:r w:rsidR="003601BA">
        <w:rPr>
          <w:rFonts w:ascii="Times New Roman" w:eastAsia="Times New Roman" w:hAnsi="Times New Roman" w:cs="Times New Roman"/>
          <w:b/>
          <w:sz w:val="32"/>
          <w:szCs w:val="32"/>
        </w:rPr>
        <w:t>114</w:t>
      </w:r>
      <w:r w:rsidR="00C61A8B" w:rsidRPr="00EF79B6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EF79B6" w:rsidRPr="00EF79B6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C61A8B" w:rsidRPr="00EF79B6">
        <w:rPr>
          <w:rFonts w:ascii="Times New Roman" w:eastAsia="Times New Roman" w:hAnsi="Times New Roman" w:cs="Times New Roman"/>
          <w:b/>
          <w:sz w:val="32"/>
          <w:szCs w:val="32"/>
        </w:rPr>
        <w:t> проц</w:t>
      </w:r>
      <w:r w:rsidR="00C61A8B" w:rsidRPr="00EF79B6">
        <w:rPr>
          <w:rFonts w:ascii="Times New Roman" w:eastAsia="Times New Roman" w:hAnsi="Times New Roman" w:cs="Times New Roman"/>
          <w:sz w:val="32"/>
          <w:szCs w:val="32"/>
        </w:rPr>
        <w:t>., +</w:t>
      </w:r>
      <w:r w:rsidR="00EF79B6" w:rsidRPr="00EF79B6">
        <w:rPr>
          <w:rFonts w:ascii="Times New Roman" w:eastAsia="Times New Roman" w:hAnsi="Times New Roman" w:cs="Times New Roman"/>
          <w:b/>
          <w:sz w:val="32"/>
          <w:szCs w:val="32"/>
        </w:rPr>
        <w:t>144,4</w:t>
      </w:r>
      <w:r w:rsidR="00C61A8B" w:rsidRPr="00EF79B6">
        <w:rPr>
          <w:rFonts w:ascii="Times New Roman" w:eastAsia="Times New Roman" w:hAnsi="Times New Roman" w:cs="Times New Roman"/>
          <w:b/>
          <w:sz w:val="32"/>
          <w:szCs w:val="32"/>
        </w:rPr>
        <w:t> млн</w:t>
      </w:r>
      <w:r w:rsidR="00C61A8B" w:rsidRPr="00EF79B6">
        <w:rPr>
          <w:rFonts w:ascii="Times New Roman" w:eastAsia="Times New Roman" w:hAnsi="Times New Roman" w:cs="Times New Roman"/>
          <w:b/>
          <w:i/>
          <w:sz w:val="32"/>
          <w:szCs w:val="32"/>
        </w:rPr>
        <w:t>;</w:t>
      </w:r>
    </w:p>
    <w:p w14:paraId="614BF835" w14:textId="04BE2365" w:rsidR="00C61A8B" w:rsidRPr="00EF79B6" w:rsidRDefault="0094281C" w:rsidP="00C61A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налог</w:t>
      </w:r>
      <w:r w:rsidR="00C61A8B" w:rsidRPr="00EF79B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на добычу полезных ископаемых – </w:t>
      </w:r>
      <w:r w:rsidR="00925CD9" w:rsidRPr="00EF79B6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r w:rsidR="00925CD9">
        <w:rPr>
          <w:rFonts w:ascii="Times New Roman" w:eastAsia="Times New Roman" w:hAnsi="Times New Roman" w:cs="Times New Roman"/>
          <w:b/>
          <w:sz w:val="32"/>
          <w:szCs w:val="32"/>
        </w:rPr>
        <w:t>335</w:t>
      </w:r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proofErr w:type="spellStart"/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проц</w:t>
      </w:r>
      <w:proofErr w:type="spellEnd"/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,</w:t>
      </w:r>
      <w:r w:rsidR="00C61A8B" w:rsidRPr="00EF79B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+</w:t>
      </w:r>
      <w:r w:rsidR="00EF79B6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118</w:t>
      </w:r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,</w:t>
      </w:r>
      <w:r w:rsidR="00EF79B6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</w:t>
      </w:r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 млн</w:t>
      </w:r>
      <w:r w:rsidR="00C61A8B" w:rsidRPr="00EF79B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 xml:space="preserve">; </w:t>
      </w:r>
    </w:p>
    <w:p w14:paraId="3A7DEF4F" w14:textId="428AB384" w:rsidR="00C61A8B" w:rsidRPr="00EF79B6" w:rsidRDefault="00C61A8B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EF79B6">
        <w:rPr>
          <w:rFonts w:ascii="Times New Roman" w:eastAsia="Times New Roman" w:hAnsi="Times New Roman" w:cs="Times New Roman"/>
          <w:iCs/>
          <w:sz w:val="32"/>
          <w:szCs w:val="32"/>
        </w:rPr>
        <w:t xml:space="preserve">налог на профессиональный доход – </w:t>
      </w:r>
      <w:proofErr w:type="gramStart"/>
      <w:r w:rsidRPr="00EF79B6">
        <w:rPr>
          <w:rFonts w:ascii="Times New Roman" w:eastAsia="Times New Roman" w:hAnsi="Times New Roman" w:cs="Times New Roman"/>
          <w:iCs/>
          <w:sz w:val="32"/>
          <w:szCs w:val="32"/>
        </w:rPr>
        <w:t xml:space="preserve">в </w:t>
      </w:r>
      <w:r w:rsidR="00925CD9" w:rsidRPr="00EF79B6"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gramEnd"/>
      <w:r w:rsidR="00925CD9" w:rsidRPr="00EF79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25CD9">
        <w:rPr>
          <w:rFonts w:ascii="Times New Roman" w:eastAsia="Times New Roman" w:hAnsi="Times New Roman" w:cs="Times New Roman"/>
          <w:b/>
          <w:sz w:val="32"/>
          <w:szCs w:val="32"/>
        </w:rPr>
        <w:t>214,8</w:t>
      </w:r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proofErr w:type="spellStart"/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проц</w:t>
      </w:r>
      <w:proofErr w:type="spellEnd"/>
      <w:r w:rsidRPr="00EF79B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, +</w:t>
      </w:r>
      <w:r w:rsidR="00EF79B6" w:rsidRPr="00EF79B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351</w:t>
      </w:r>
      <w:r w:rsidRPr="00EF79B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 млн;</w:t>
      </w:r>
    </w:p>
    <w:p w14:paraId="0C526C50" w14:textId="443C683F" w:rsidR="00C61A8B" w:rsidRPr="00EF79B6" w:rsidRDefault="0094281C" w:rsidP="00C61A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32"/>
          <w:szCs w:val="32"/>
          <w:highlight w:val="yellow"/>
          <w14:ligatures w14:val="none"/>
        </w:rPr>
      </w:pPr>
      <w:r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госпошлина</w:t>
      </w:r>
      <w:r w:rsidR="00C61A8B" w:rsidRPr="00EF79B6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– </w:t>
      </w:r>
      <w:r w:rsidR="00925CD9" w:rsidRPr="00EF79B6">
        <w:rPr>
          <w:rFonts w:ascii="Times New Roman" w:eastAsia="Times New Roman" w:hAnsi="Times New Roman" w:cs="Times New Roman"/>
          <w:sz w:val="32"/>
          <w:szCs w:val="32"/>
        </w:rPr>
        <w:t xml:space="preserve">на </w:t>
      </w:r>
      <w:r w:rsidR="00925CD9">
        <w:rPr>
          <w:rFonts w:ascii="Times New Roman" w:eastAsia="Times New Roman" w:hAnsi="Times New Roman" w:cs="Times New Roman"/>
          <w:b/>
          <w:sz w:val="32"/>
          <w:szCs w:val="32"/>
        </w:rPr>
        <w:t>134</w:t>
      </w:r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925CD9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925CD9" w:rsidRPr="00EF79B6">
        <w:rPr>
          <w:rFonts w:ascii="Times New Roman" w:eastAsia="Times New Roman" w:hAnsi="Times New Roman" w:cs="Times New Roman"/>
          <w:b/>
          <w:sz w:val="32"/>
          <w:szCs w:val="32"/>
        </w:rPr>
        <w:t> проц</w:t>
      </w:r>
      <w:r w:rsidR="00925CD9">
        <w:rPr>
          <w:rFonts w:ascii="Times New Roman" w:eastAsia="Times New Roman" w:hAnsi="Times New Roman" w:cs="Times New Roman"/>
          <w:b/>
          <w:sz w:val="32"/>
          <w:szCs w:val="32"/>
        </w:rPr>
        <w:t>.,</w:t>
      </w:r>
      <w:r w:rsidR="00925CD9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+</w:t>
      </w:r>
      <w:r w:rsidR="00EF79B6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7</w:t>
      </w:r>
      <w:r w:rsidR="00C61A8B" w:rsidRPr="00EF79B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8 млн</w:t>
      </w:r>
      <w:r w:rsidR="003601BA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рублей</w:t>
      </w:r>
      <w:r w:rsidR="00C61A8B" w:rsidRPr="00EF79B6">
        <w:rPr>
          <w:rFonts w:ascii="Times New Roman" w:eastAsia="Calibri" w:hAnsi="Times New Roman" w:cs="Times New Roman"/>
          <w:i/>
          <w:iCs/>
          <w:kern w:val="0"/>
          <w:sz w:val="32"/>
          <w:szCs w:val="32"/>
          <w14:ligatures w14:val="none"/>
        </w:rPr>
        <w:t>.</w:t>
      </w:r>
      <w:bookmarkStart w:id="1" w:name="_Hlk209019288"/>
    </w:p>
    <w:bookmarkEnd w:id="1"/>
    <w:p w14:paraId="5111FEE5" w14:textId="0B817C04" w:rsidR="00C61A8B" w:rsidRPr="003601BA" w:rsidRDefault="003601BA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</w:pPr>
      <w:r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Вместе с тем у</w:t>
      </w:r>
      <w:r w:rsidR="00C61A8B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 xml:space="preserve">меньшились платежи по налогу на имущество организаций – на </w:t>
      </w:r>
      <w:r w:rsidR="00EF79B6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11</w:t>
      </w:r>
      <w:r w:rsidR="00C61A8B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,</w:t>
      </w:r>
      <w:r w:rsidR="00EF79B6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0</w:t>
      </w:r>
      <w:r w:rsidR="00C61A8B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 проц.</w:t>
      </w:r>
      <w:r w:rsidR="00C61A8B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 xml:space="preserve"> («минус» </w:t>
      </w:r>
      <w:r w:rsidR="00EF79B6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406</w:t>
      </w:r>
      <w:r w:rsidR="00C61A8B" w:rsidRPr="003601BA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 млн</w:t>
      </w:r>
      <w:r w:rsidR="00C61A8B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 xml:space="preserve">) относительно аналогичного периода прошлого года, факт 3,3 млрд, что обусловлено представлением в отчетном периоде крупными налогоплательщиками деклараций «к уменьшению» </w:t>
      </w:r>
      <w:r w:rsidR="00EF79B6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(ГКУ «</w:t>
      </w:r>
      <w:proofErr w:type="spellStart"/>
      <w:r w:rsidR="00EF79B6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Дагестанавтодор</w:t>
      </w:r>
      <w:proofErr w:type="spellEnd"/>
      <w:r w:rsidR="00EF79B6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», ПАО «</w:t>
      </w:r>
      <w:proofErr w:type="spellStart"/>
      <w:r w:rsidR="00EF79B6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РусГудро</w:t>
      </w:r>
      <w:proofErr w:type="spellEnd"/>
      <w:r w:rsidR="00EF79B6" w:rsidRPr="003601BA">
        <w:rPr>
          <w:rFonts w:ascii="Times New Roman" w:eastAsia="Times New Roman" w:hAnsi="Times New Roman" w:cs="Times New Roman"/>
          <w:bCs/>
          <w:i/>
          <w:iCs/>
          <w:color w:val="007BB8"/>
          <w:sz w:val="32"/>
        </w:rPr>
        <w:t>», ПАО «Газпром», ОАО РЖД»).</w:t>
      </w:r>
    </w:p>
    <w:p w14:paraId="3A6C7C1F" w14:textId="363220C9" w:rsidR="00C61A8B" w:rsidRPr="00EF79B6" w:rsidRDefault="009B7705" w:rsidP="00C61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9B7705">
        <w:rPr>
          <w:rFonts w:ascii="Times New Roman" w:eastAsia="Times New Roman" w:hAnsi="Times New Roman" w:cs="Times New Roman"/>
          <w:bCs/>
          <w:sz w:val="32"/>
        </w:rPr>
        <w:t xml:space="preserve">Рост </w:t>
      </w:r>
      <w:r>
        <w:rPr>
          <w:rFonts w:ascii="Times New Roman" w:eastAsia="Times New Roman" w:hAnsi="Times New Roman" w:cs="Times New Roman"/>
          <w:bCs/>
          <w:sz w:val="32"/>
        </w:rPr>
        <w:t>н</w:t>
      </w:r>
      <w:r w:rsidR="00C61A8B" w:rsidRPr="009B7705">
        <w:rPr>
          <w:rFonts w:ascii="Times New Roman" w:eastAsia="Times New Roman" w:hAnsi="Times New Roman" w:cs="Times New Roman"/>
          <w:bCs/>
          <w:sz w:val="32"/>
        </w:rPr>
        <w:t>еналоговы</w:t>
      </w:r>
      <w:r>
        <w:rPr>
          <w:rFonts w:ascii="Times New Roman" w:eastAsia="Times New Roman" w:hAnsi="Times New Roman" w:cs="Times New Roman"/>
          <w:bCs/>
          <w:sz w:val="32"/>
        </w:rPr>
        <w:t xml:space="preserve">х </w:t>
      </w:r>
      <w:r w:rsidR="00C61A8B" w:rsidRPr="009B7705">
        <w:rPr>
          <w:rFonts w:ascii="Times New Roman" w:eastAsia="Times New Roman" w:hAnsi="Times New Roman" w:cs="Times New Roman"/>
          <w:bCs/>
          <w:sz w:val="32"/>
        </w:rPr>
        <w:t>доход</w:t>
      </w:r>
      <w:r>
        <w:rPr>
          <w:rFonts w:ascii="Times New Roman" w:eastAsia="Times New Roman" w:hAnsi="Times New Roman" w:cs="Times New Roman"/>
          <w:bCs/>
          <w:sz w:val="32"/>
        </w:rPr>
        <w:t>ов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 к прошлому году </w:t>
      </w:r>
      <w:r>
        <w:rPr>
          <w:rFonts w:ascii="Times New Roman" w:eastAsia="Times New Roman" w:hAnsi="Times New Roman" w:cs="Times New Roman"/>
          <w:sz w:val="32"/>
        </w:rPr>
        <w:t>составил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 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</w:rPr>
        <w:t>10 проц.</w:t>
      </w:r>
      <w:r w:rsidR="00C61A8B" w:rsidRPr="00EF79B6">
        <w:rPr>
          <w:rFonts w:ascii="Times New Roman" w:eastAsia="Times New Roman" w:hAnsi="Times New Roman" w:cs="Times New Roman"/>
          <w:b/>
          <w:bCs/>
          <w:sz w:val="32"/>
        </w:rPr>
        <w:t xml:space="preserve"> </w:t>
      </w:r>
      <w:r w:rsidR="00C61A8B" w:rsidRPr="00B7336C">
        <w:rPr>
          <w:rFonts w:ascii="Times New Roman" w:eastAsia="Times New Roman" w:hAnsi="Times New Roman" w:cs="Times New Roman"/>
          <w:i/>
          <w:iCs/>
          <w:color w:val="007BB8"/>
          <w:sz w:val="32"/>
        </w:rPr>
        <w:t>(</w:t>
      </w:r>
      <w:r w:rsidR="00C61A8B" w:rsidRPr="00B7336C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+</w:t>
      </w:r>
      <w:r w:rsidR="00EF79B6" w:rsidRPr="00B7336C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6</w:t>
      </w:r>
      <w:r w:rsidR="00C61A8B" w:rsidRPr="00B7336C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,</w:t>
      </w:r>
      <w:r w:rsidR="00EF79B6" w:rsidRPr="00B7336C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6</w:t>
      </w:r>
      <w:r w:rsidR="00C61A8B" w:rsidRPr="00B7336C">
        <w:rPr>
          <w:rFonts w:ascii="Times New Roman" w:eastAsia="Times New Roman" w:hAnsi="Times New Roman" w:cs="Times New Roman"/>
          <w:b/>
          <w:i/>
          <w:iCs/>
          <w:color w:val="007BB8"/>
          <w:sz w:val="32"/>
        </w:rPr>
        <w:t> млрд)</w:t>
      </w:r>
      <w:r w:rsidR="00C61A8B" w:rsidRPr="00EF79B6">
        <w:rPr>
          <w:rFonts w:ascii="Times New Roman" w:eastAsia="Times New Roman" w:hAnsi="Times New Roman" w:cs="Times New Roman"/>
          <w:i/>
          <w:iCs/>
          <w:sz w:val="32"/>
        </w:rPr>
        <w:t>,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 что обеспечено </w:t>
      </w:r>
      <w:r>
        <w:rPr>
          <w:rFonts w:ascii="Times New Roman" w:eastAsia="Times New Roman" w:hAnsi="Times New Roman" w:cs="Times New Roman"/>
          <w:sz w:val="32"/>
        </w:rPr>
        <w:t xml:space="preserve">в первую очередь 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за счет доходов от </w:t>
      </w:r>
      <w:r w:rsidR="00C61A8B" w:rsidRPr="00EF79B6">
        <w:rPr>
          <w:rFonts w:ascii="Times New Roman" w:eastAsia="Times New Roman" w:hAnsi="Times New Roman" w:cs="Times New Roman"/>
          <w:sz w:val="32"/>
        </w:rPr>
        <w:lastRenderedPageBreak/>
        <w:t xml:space="preserve">операций по управлению остатками средств на едином казначейском счете </w:t>
      </w:r>
      <w:r w:rsidR="00C61A8B" w:rsidRPr="00B7336C">
        <w:rPr>
          <w:rFonts w:ascii="Times New Roman" w:eastAsia="Times New Roman" w:hAnsi="Times New Roman" w:cs="Times New Roman"/>
          <w:i/>
          <w:color w:val="007BB8"/>
          <w:sz w:val="32"/>
        </w:rPr>
        <w:t>(</w:t>
      </w:r>
      <w:r w:rsidR="00C61A8B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+</w:t>
      </w:r>
      <w:r w:rsidR="00EF79B6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5</w:t>
      </w:r>
      <w:r w:rsidR="00C61A8B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,</w:t>
      </w:r>
      <w:r w:rsidR="00EF79B6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5</w:t>
      </w:r>
      <w:r w:rsidR="00C61A8B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 млрд рублей</w:t>
      </w:r>
      <w:r w:rsidR="00C61A8B" w:rsidRPr="00B7336C">
        <w:rPr>
          <w:rFonts w:ascii="Times New Roman" w:eastAsia="Times New Roman" w:hAnsi="Times New Roman" w:cs="Times New Roman"/>
          <w:i/>
          <w:color w:val="007BB8"/>
          <w:sz w:val="32"/>
        </w:rPr>
        <w:t>)</w:t>
      </w:r>
      <w:r w:rsidR="00C61A8B" w:rsidRPr="00B7336C">
        <w:rPr>
          <w:rFonts w:ascii="Times New Roman" w:eastAsia="Times New Roman" w:hAnsi="Times New Roman" w:cs="Times New Roman"/>
          <w:color w:val="007BB8"/>
          <w:sz w:val="32"/>
        </w:rPr>
        <w:t xml:space="preserve"> </w:t>
      </w:r>
      <w:r w:rsidR="00C61A8B" w:rsidRPr="00EF79B6">
        <w:rPr>
          <w:rFonts w:ascii="Times New Roman" w:eastAsia="Times New Roman" w:hAnsi="Times New Roman" w:cs="Times New Roman"/>
          <w:sz w:val="32"/>
        </w:rPr>
        <w:t xml:space="preserve">и штрафов за нарушение правил дорожного движения </w:t>
      </w:r>
      <w:r w:rsidR="00C61A8B" w:rsidRPr="00B7336C">
        <w:rPr>
          <w:rFonts w:ascii="Times New Roman" w:eastAsia="Times New Roman" w:hAnsi="Times New Roman" w:cs="Times New Roman"/>
          <w:i/>
          <w:color w:val="007BB8"/>
          <w:sz w:val="32"/>
        </w:rPr>
        <w:t>(</w:t>
      </w:r>
      <w:r w:rsidR="00C61A8B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+</w:t>
      </w:r>
      <w:r w:rsidR="00EF79B6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459</w:t>
      </w:r>
      <w:r w:rsidR="00C61A8B"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 млн рублей</w:t>
      </w:r>
      <w:r w:rsidR="00C61A8B" w:rsidRPr="00B7336C">
        <w:rPr>
          <w:rFonts w:ascii="Times New Roman" w:eastAsia="Times New Roman" w:hAnsi="Times New Roman" w:cs="Times New Roman"/>
          <w:i/>
          <w:color w:val="007BB8"/>
          <w:sz w:val="32"/>
        </w:rPr>
        <w:t>)</w:t>
      </w:r>
      <w:r w:rsidR="00B7336C">
        <w:rPr>
          <w:rFonts w:ascii="Times New Roman" w:eastAsia="Times New Roman" w:hAnsi="Times New Roman" w:cs="Times New Roman"/>
          <w:color w:val="4472C4" w:themeColor="accent1"/>
          <w:sz w:val="32"/>
        </w:rPr>
        <w:t>.</w:t>
      </w:r>
    </w:p>
    <w:p w14:paraId="4B2EEF8A" w14:textId="726C4F38" w:rsidR="0090084E" w:rsidRPr="00944B22" w:rsidRDefault="0090084E" w:rsidP="00900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</w:pPr>
      <w:r w:rsidRPr="00944B22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</w:t>
      </w:r>
      <w:r w:rsidR="00DC2E2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6</w:t>
      </w:r>
    </w:p>
    <w:p w14:paraId="7204199D" w14:textId="7C0FD0D4" w:rsidR="0090084E" w:rsidRDefault="0090084E" w:rsidP="00900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7BB8"/>
          <w:kern w:val="0"/>
          <w:sz w:val="32"/>
          <w:szCs w:val="32"/>
          <w14:ligatures w14:val="none"/>
        </w:rPr>
      </w:pPr>
      <w:r w:rsidRPr="0090084E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За последние три года наблюдается рост налоговых и неналоговых доходов </w:t>
      </w:r>
      <w:r w:rsidRPr="00B7336C">
        <w:rPr>
          <w:rFonts w:ascii="Times New Roman" w:eastAsia="Times New Roman" w:hAnsi="Times New Roman" w:cs="Times New Roman"/>
          <w:bCs/>
          <w:i/>
          <w:color w:val="007BB8"/>
          <w:kern w:val="0"/>
          <w:sz w:val="32"/>
          <w:szCs w:val="32"/>
          <w14:ligatures w14:val="none"/>
        </w:rPr>
        <w:t>(2023-2025)</w:t>
      </w:r>
      <w:r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 </w:t>
      </w:r>
      <w:r w:rsidRPr="0090084E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с </w:t>
      </w:r>
      <w:r w:rsidRPr="0090084E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42,6 млрд</w:t>
      </w:r>
      <w:r w:rsidRPr="0090084E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 до </w:t>
      </w:r>
      <w:r w:rsidRPr="0090084E">
        <w:rPr>
          <w:rFonts w:ascii="Times New Roman" w:eastAsia="Times New Roman" w:hAnsi="Times New Roman" w:cs="Times New Roman"/>
          <w:b/>
          <w:iCs/>
          <w:kern w:val="0"/>
          <w:sz w:val="32"/>
          <w:szCs w:val="32"/>
          <w14:ligatures w14:val="none"/>
        </w:rPr>
        <w:t>67,0 млрд рублей</w:t>
      </w:r>
      <w:r w:rsidR="003A548C">
        <w:rPr>
          <w:rFonts w:ascii="Times New Roman" w:eastAsia="Times New Roman" w:hAnsi="Times New Roman" w:cs="Times New Roman"/>
          <w:bCs/>
          <w:iCs/>
          <w:kern w:val="0"/>
          <w:sz w:val="32"/>
          <w:szCs w:val="32"/>
          <w14:ligatures w14:val="none"/>
        </w:rPr>
        <w:t xml:space="preserve"> </w:t>
      </w:r>
      <w:r w:rsidRPr="00B7336C">
        <w:rPr>
          <w:rFonts w:ascii="Times New Roman" w:eastAsia="Times New Roman" w:hAnsi="Times New Roman" w:cs="Times New Roman"/>
          <w:bCs/>
          <w:i/>
          <w:color w:val="007BB8"/>
          <w:kern w:val="0"/>
          <w:sz w:val="32"/>
          <w:szCs w:val="32"/>
          <w14:ligatures w14:val="none"/>
        </w:rPr>
        <w:t xml:space="preserve">(рост </w:t>
      </w:r>
      <w:r w:rsidR="003A548C" w:rsidRPr="00B7336C">
        <w:rPr>
          <w:rFonts w:ascii="Times New Roman" w:eastAsia="Times New Roman" w:hAnsi="Times New Roman" w:cs="Times New Roman"/>
          <w:b/>
          <w:i/>
          <w:color w:val="007BB8"/>
          <w:kern w:val="0"/>
          <w:sz w:val="32"/>
          <w:szCs w:val="32"/>
          <w14:ligatures w14:val="none"/>
        </w:rPr>
        <w:t>157,3 проц</w:t>
      </w:r>
      <w:r w:rsidR="003A548C" w:rsidRPr="00B7336C">
        <w:rPr>
          <w:rFonts w:ascii="Times New Roman" w:eastAsia="Times New Roman" w:hAnsi="Times New Roman" w:cs="Times New Roman"/>
          <w:bCs/>
          <w:i/>
          <w:color w:val="007BB8"/>
          <w:kern w:val="0"/>
          <w:sz w:val="32"/>
          <w:szCs w:val="32"/>
          <w14:ligatures w14:val="none"/>
        </w:rPr>
        <w:t>.).</w:t>
      </w:r>
    </w:p>
    <w:p w14:paraId="5212E6C8" w14:textId="5BB1F7E6" w:rsidR="00944B22" w:rsidRPr="00073624" w:rsidRDefault="00944B22" w:rsidP="009008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</w:pPr>
      <w:r w:rsidRPr="00073624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</w:t>
      </w:r>
      <w:r w:rsidR="00DC2E2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7</w:t>
      </w:r>
      <w:r w:rsidRPr="00073624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 </w:t>
      </w:r>
    </w:p>
    <w:p w14:paraId="316ACDF2" w14:textId="77777777" w:rsidR="00073624" w:rsidRPr="00073624" w:rsidRDefault="00073624" w:rsidP="0007362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3624">
        <w:rPr>
          <w:rFonts w:ascii="Times New Roman" w:hAnsi="Times New Roman" w:cs="Times New Roman"/>
          <w:sz w:val="32"/>
          <w:szCs w:val="32"/>
        </w:rPr>
        <w:t>Следует отметить, что существенным резервом увеличения доходной части бюджетов всех уровней является если не погашение, то хотя бы снижение задолженности по платежам, которая остается значительной.</w:t>
      </w:r>
    </w:p>
    <w:p w14:paraId="696B8538" w14:textId="1E1D2D0A" w:rsidR="00073624" w:rsidRPr="00073624" w:rsidRDefault="00073624" w:rsidP="0007362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73624">
        <w:rPr>
          <w:rFonts w:ascii="Times New Roman" w:hAnsi="Times New Roman" w:cs="Times New Roman"/>
          <w:sz w:val="32"/>
          <w:szCs w:val="32"/>
        </w:rPr>
        <w:t xml:space="preserve">По </w:t>
      </w:r>
      <w:r w:rsidRPr="00073624">
        <w:rPr>
          <w:rFonts w:ascii="Times New Roman" w:hAnsi="Times New Roman" w:cs="Times New Roman"/>
          <w:sz w:val="32"/>
          <w:szCs w:val="32"/>
          <w:u w:val="single"/>
        </w:rPr>
        <w:t>администрируемым УФНС доходам задолженность</w:t>
      </w:r>
      <w:r w:rsidRPr="00073624">
        <w:rPr>
          <w:rFonts w:ascii="Times New Roman" w:hAnsi="Times New Roman" w:cs="Times New Roman"/>
          <w:sz w:val="32"/>
          <w:szCs w:val="32"/>
        </w:rPr>
        <w:t xml:space="preserve"> на конец отчетного года составила </w:t>
      </w:r>
      <w:r w:rsidR="001947D4" w:rsidRPr="001947D4">
        <w:rPr>
          <w:rFonts w:ascii="Times New Roman" w:hAnsi="Times New Roman" w:cs="Times New Roman"/>
          <w:b/>
          <w:sz w:val="32"/>
          <w:szCs w:val="32"/>
        </w:rPr>
        <w:t>7,1</w:t>
      </w:r>
      <w:r w:rsidRPr="001947D4">
        <w:rPr>
          <w:rFonts w:ascii="Times New Roman" w:hAnsi="Times New Roman" w:cs="Times New Roman"/>
          <w:b/>
          <w:sz w:val="32"/>
          <w:szCs w:val="32"/>
        </w:rPr>
        <w:t xml:space="preserve"> млрд </w:t>
      </w:r>
      <w:r w:rsidRPr="001947D4">
        <w:rPr>
          <w:rFonts w:ascii="Times New Roman" w:hAnsi="Times New Roman" w:cs="Times New Roman"/>
          <w:sz w:val="32"/>
          <w:szCs w:val="32"/>
        </w:rPr>
        <w:t xml:space="preserve">и в течение года уменьшилась </w:t>
      </w:r>
      <w:r w:rsidR="001947D4" w:rsidRPr="001947D4">
        <w:rPr>
          <w:rFonts w:ascii="Times New Roman" w:hAnsi="Times New Roman" w:cs="Times New Roman"/>
          <w:sz w:val="32"/>
          <w:szCs w:val="32"/>
        </w:rPr>
        <w:t>на</w:t>
      </w:r>
      <w:r w:rsidRPr="001947D4">
        <w:rPr>
          <w:rFonts w:ascii="Times New Roman" w:hAnsi="Times New Roman" w:cs="Times New Roman"/>
          <w:sz w:val="32"/>
          <w:szCs w:val="32"/>
        </w:rPr>
        <w:t xml:space="preserve"> </w:t>
      </w:r>
      <w:r w:rsidR="001947D4" w:rsidRPr="001947D4">
        <w:rPr>
          <w:rFonts w:ascii="Times New Roman" w:hAnsi="Times New Roman" w:cs="Times New Roman"/>
          <w:b/>
          <w:bCs/>
          <w:sz w:val="32"/>
          <w:szCs w:val="32"/>
        </w:rPr>
        <w:t>0,6</w:t>
      </w:r>
      <w:r w:rsidRPr="001947D4">
        <w:rPr>
          <w:rFonts w:ascii="Times New Roman" w:hAnsi="Times New Roman" w:cs="Times New Roman"/>
          <w:b/>
          <w:sz w:val="32"/>
          <w:szCs w:val="32"/>
        </w:rPr>
        <w:t> мл</w:t>
      </w:r>
      <w:r w:rsidR="001947D4" w:rsidRPr="001947D4">
        <w:rPr>
          <w:rFonts w:ascii="Times New Roman" w:hAnsi="Times New Roman" w:cs="Times New Roman"/>
          <w:b/>
          <w:sz w:val="32"/>
          <w:szCs w:val="32"/>
        </w:rPr>
        <w:t>рд.</w:t>
      </w:r>
    </w:p>
    <w:p w14:paraId="06B6161C" w14:textId="77777777" w:rsidR="00357D55" w:rsidRPr="00357D55" w:rsidRDefault="00357D55" w:rsidP="00357D5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</w:rPr>
      </w:pPr>
      <w:r w:rsidRPr="00357D55">
        <w:rPr>
          <w:rFonts w:ascii="Times New Roman" w:eastAsia="Times New Roman" w:hAnsi="Times New Roman" w:cs="Times New Roman"/>
          <w:b/>
          <w:sz w:val="32"/>
        </w:rPr>
        <w:t>Уважаемые коллеги!</w:t>
      </w:r>
    </w:p>
    <w:p w14:paraId="53D7B94D" w14:textId="307601AE" w:rsidR="00C873D5" w:rsidRPr="00F20091" w:rsidRDefault="00C873D5" w:rsidP="00C873D5">
      <w:pPr>
        <w:spacing w:after="120" w:line="360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14:ligatures w14:val="none"/>
        </w:rPr>
      </w:pPr>
      <w:r w:rsidRPr="00F2009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</w:t>
      </w:r>
      <w:r w:rsidR="00DC2E2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8</w:t>
      </w:r>
    </w:p>
    <w:p w14:paraId="5A262B51" w14:textId="1DB8F749" w:rsidR="004535E6" w:rsidRPr="004535E6" w:rsidRDefault="004535E6" w:rsidP="004535E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В динамике за последние </w:t>
      </w:r>
      <w:r w:rsidR="003A548C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>три года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 </w:t>
      </w:r>
      <w:r w:rsidRPr="004535E6"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(20</w:t>
      </w:r>
      <w:r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2</w:t>
      </w:r>
      <w:r w:rsidR="003A548C"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3</w:t>
      </w:r>
      <w:r w:rsidRPr="004535E6"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-202</w:t>
      </w:r>
      <w:r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5</w:t>
      </w:r>
      <w:r w:rsidRPr="004535E6">
        <w:rPr>
          <w:rFonts w:ascii="Times New Roman" w:eastAsia="Calibri" w:hAnsi="Times New Roman" w:cs="Times New Roman"/>
          <w:i/>
          <w:kern w:val="0"/>
          <w:sz w:val="32"/>
          <w:szCs w:val="32"/>
          <w:lang w:eastAsia="en-US"/>
          <w14:ligatures w14:val="none"/>
        </w:rPr>
        <w:t>)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 расходы республиканского бюджета увелич</w:t>
      </w:r>
      <w:r w:rsidR="00E50B6E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>ились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 с </w:t>
      </w:r>
      <w:r w:rsidR="0064518F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1</w:t>
      </w:r>
      <w:r w:rsidR="003A548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8</w:t>
      </w:r>
      <w:r w:rsidR="0064518F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9,</w:t>
      </w:r>
      <w:r w:rsidR="003A548C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9</w:t>
      </w:r>
      <w:r w:rsidR="0064518F"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> млрд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до 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2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17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,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7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 млрд</w:t>
      </w:r>
      <w:r w:rsidR="0064518F" w:rsidRP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</w:t>
      </w:r>
      <w:r w:rsidR="0064518F"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рублей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.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</w:t>
      </w:r>
    </w:p>
    <w:p w14:paraId="0558ACE7" w14:textId="770BACD3" w:rsidR="004535E6" w:rsidRPr="004535E6" w:rsidRDefault="004535E6" w:rsidP="004535E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Рост – 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1</w:t>
      </w:r>
      <w:r w:rsidR="003A548C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14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,</w:t>
      </w:r>
      <w:r w:rsidR="003A548C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6</w:t>
      </w:r>
      <w:r w:rsidR="00B66B02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 проц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. </w:t>
      </w:r>
    </w:p>
    <w:p w14:paraId="35EDD1AA" w14:textId="038A6DD3" w:rsidR="004535E6" w:rsidRPr="004535E6" w:rsidRDefault="004535E6" w:rsidP="004535E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</w:pP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За отчетный год расходы возросли на </w:t>
      </w:r>
      <w:r w:rsidR="0064518F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34,3</w:t>
      </w:r>
      <w:r w:rsidRPr="004535E6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/>
          <w14:ligatures w14:val="none"/>
        </w:rPr>
        <w:t> млрд рублей</w:t>
      </w:r>
      <w:r w:rsidRPr="004535E6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>.</w:t>
      </w:r>
    </w:p>
    <w:p w14:paraId="15ECA76D" w14:textId="4E1EB511" w:rsidR="00C873D5" w:rsidRDefault="00C873D5" w:rsidP="00C873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C873D5">
        <w:rPr>
          <w:rFonts w:ascii="Times New Roman" w:eastAsia="Times New Roman" w:hAnsi="Times New Roman" w:cs="Times New Roman"/>
          <w:b/>
          <w:bCs/>
          <w:sz w:val="32"/>
        </w:rPr>
        <w:t xml:space="preserve">Кассовые расходы </w:t>
      </w:r>
      <w:r w:rsidR="00E50B6E" w:rsidRPr="00E50B6E">
        <w:rPr>
          <w:rFonts w:ascii="Times New Roman" w:eastAsia="Times New Roman" w:hAnsi="Times New Roman" w:cs="Times New Roman"/>
          <w:sz w:val="32"/>
        </w:rPr>
        <w:t>бюджета за 2025 год</w:t>
      </w:r>
      <w:r w:rsidR="00E50B6E">
        <w:rPr>
          <w:rFonts w:ascii="Times New Roman" w:eastAsia="Times New Roman" w:hAnsi="Times New Roman" w:cs="Times New Roman"/>
          <w:bCs/>
          <w:sz w:val="32"/>
        </w:rPr>
        <w:t>, как я уже говорил,</w:t>
      </w:r>
      <w:r w:rsidRPr="00C873D5">
        <w:rPr>
          <w:rFonts w:ascii="Times New Roman" w:eastAsia="Times New Roman" w:hAnsi="Times New Roman" w:cs="Times New Roman"/>
          <w:bCs/>
          <w:sz w:val="32"/>
        </w:rPr>
        <w:t xml:space="preserve"> составили </w:t>
      </w:r>
      <w:r>
        <w:rPr>
          <w:rFonts w:ascii="Times New Roman" w:eastAsia="Times New Roman" w:hAnsi="Times New Roman" w:cs="Times New Roman"/>
          <w:b/>
          <w:bCs/>
          <w:sz w:val="32"/>
        </w:rPr>
        <w:t>217</w:t>
      </w:r>
      <w:r w:rsidRPr="00C873D5">
        <w:rPr>
          <w:rFonts w:ascii="Times New Roman" w:eastAsia="Times New Roman" w:hAnsi="Times New Roman" w:cs="Times New Roman"/>
          <w:b/>
          <w:bCs/>
          <w:sz w:val="32"/>
        </w:rPr>
        <w:t>,</w:t>
      </w:r>
      <w:r>
        <w:rPr>
          <w:rFonts w:ascii="Times New Roman" w:eastAsia="Times New Roman" w:hAnsi="Times New Roman" w:cs="Times New Roman"/>
          <w:b/>
          <w:bCs/>
          <w:sz w:val="32"/>
        </w:rPr>
        <w:t>7</w:t>
      </w:r>
      <w:r w:rsidRPr="00C873D5">
        <w:rPr>
          <w:rFonts w:ascii="Times New Roman" w:eastAsia="Times New Roman" w:hAnsi="Times New Roman" w:cs="Times New Roman"/>
          <w:b/>
          <w:bCs/>
          <w:sz w:val="32"/>
        </w:rPr>
        <w:t xml:space="preserve"> млрд </w:t>
      </w:r>
      <w:r w:rsidRPr="00C873D5">
        <w:rPr>
          <w:rFonts w:ascii="Times New Roman" w:eastAsia="Times New Roman" w:hAnsi="Times New Roman" w:cs="Times New Roman"/>
          <w:sz w:val="32"/>
        </w:rPr>
        <w:t xml:space="preserve">или </w:t>
      </w:r>
      <w:r w:rsidR="0064518F">
        <w:rPr>
          <w:rFonts w:ascii="Times New Roman" w:eastAsia="Times New Roman" w:hAnsi="Times New Roman" w:cs="Times New Roman"/>
          <w:b/>
          <w:sz w:val="32"/>
        </w:rPr>
        <w:t>97</w:t>
      </w:r>
      <w:r w:rsidR="00B66B02">
        <w:rPr>
          <w:rFonts w:ascii="Times New Roman" w:eastAsia="Times New Roman" w:hAnsi="Times New Roman" w:cs="Times New Roman"/>
          <w:b/>
          <w:sz w:val="32"/>
        </w:rPr>
        <w:t>,4 проц.</w:t>
      </w:r>
      <w:r w:rsidRPr="00C873D5">
        <w:rPr>
          <w:rFonts w:ascii="Times New Roman" w:eastAsia="Times New Roman" w:hAnsi="Times New Roman" w:cs="Times New Roman"/>
          <w:sz w:val="32"/>
        </w:rPr>
        <w:t xml:space="preserve"> к уточненному годовому плану </w:t>
      </w:r>
      <w:r w:rsidR="00B66B02" w:rsidRPr="00B7336C">
        <w:rPr>
          <w:rFonts w:ascii="Times New Roman" w:eastAsia="Times New Roman" w:hAnsi="Times New Roman" w:cs="Times New Roman"/>
          <w:i/>
          <w:color w:val="007BB8"/>
          <w:sz w:val="32"/>
        </w:rPr>
        <w:t>(</w:t>
      </w:r>
      <w:r w:rsidR="00B66B02" w:rsidRPr="00B7336C">
        <w:rPr>
          <w:rFonts w:ascii="Times New Roman" w:eastAsia="Times New Roman" w:hAnsi="Times New Roman" w:cs="Times New Roman"/>
          <w:b/>
          <w:bCs/>
          <w:i/>
          <w:color w:val="007BB8"/>
          <w:sz w:val="32"/>
        </w:rPr>
        <w:t>223</w:t>
      </w:r>
      <w:r w:rsidRPr="00B7336C">
        <w:rPr>
          <w:rFonts w:ascii="Times New Roman" w:eastAsia="Times New Roman" w:hAnsi="Times New Roman" w:cs="Times New Roman"/>
          <w:b/>
          <w:bCs/>
          <w:i/>
          <w:color w:val="007BB8"/>
          <w:sz w:val="32"/>
        </w:rPr>
        <w:t>,</w:t>
      </w:r>
      <w:r w:rsidRPr="00B7336C">
        <w:rPr>
          <w:rFonts w:ascii="Times New Roman" w:eastAsia="Times New Roman" w:hAnsi="Times New Roman" w:cs="Times New Roman"/>
          <w:b/>
          <w:i/>
          <w:color w:val="007BB8"/>
          <w:sz w:val="32"/>
        </w:rPr>
        <w:t>6 млрд</w:t>
      </w:r>
      <w:r w:rsidR="0064518F" w:rsidRPr="00B7336C">
        <w:rPr>
          <w:rFonts w:ascii="Times New Roman" w:eastAsia="Times New Roman" w:hAnsi="Times New Roman" w:cs="Times New Roman"/>
          <w:bCs/>
          <w:i/>
          <w:color w:val="007BB8"/>
          <w:sz w:val="32"/>
        </w:rPr>
        <w:t>)</w:t>
      </w:r>
      <w:r w:rsidRPr="00C873D5">
        <w:rPr>
          <w:rFonts w:ascii="Times New Roman" w:eastAsia="Times New Roman" w:hAnsi="Times New Roman" w:cs="Times New Roman"/>
          <w:sz w:val="32"/>
        </w:rPr>
        <w:t>.</w:t>
      </w:r>
    </w:p>
    <w:p w14:paraId="0A257096" w14:textId="77777777" w:rsidR="00DC2E21" w:rsidRDefault="00C873D5" w:rsidP="004C48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</w:pPr>
      <w:r w:rsidRPr="00C873D5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lastRenderedPageBreak/>
        <w:t>В полном объеме профинансированы социально-значимые выплаты и первоочередные расходы</w:t>
      </w:r>
      <w:r w:rsidR="006719AF">
        <w:rPr>
          <w:rFonts w:ascii="Times New Roman" w:eastAsia="Calibri" w:hAnsi="Times New Roman" w:cs="Times New Roman"/>
          <w:kern w:val="0"/>
          <w:sz w:val="32"/>
          <w:szCs w:val="32"/>
          <w:lang w:eastAsia="en-US"/>
          <w14:ligatures w14:val="none"/>
        </w:rPr>
        <w:t xml:space="preserve">, </w:t>
      </w:r>
      <w:r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>в том числе оплата труда с начислениями, госстандарт в образовании, страховые платежи за неработающее население, пособия семьям, имеющим детей, в том числе на содержание детей-сирот, стипендии, обеспечение бесплатного горячего питания обучающихся, получающих начальное общее образование, а также детей с ограниченными возможностями, компенсация части родительской платы на содержание детей, ежемесячные денежные выплаты отдельным категориям граждан, расходы за коммунальные услуги и связь, уплату налогов</w:t>
      </w:r>
      <w:r w:rsidR="006719AF"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>,</w:t>
      </w:r>
      <w:r w:rsidR="00952B1D"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 xml:space="preserve"> ежемесячное пособие</w:t>
      </w:r>
      <w:r w:rsidR="006719AF"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 xml:space="preserve"> на детей</w:t>
      </w:r>
      <w:r w:rsidR="00952B1D"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 xml:space="preserve"> малообеспеченным семьям</w:t>
      </w:r>
      <w:r w:rsidR="006719AF" w:rsidRPr="00B7336C">
        <w:rPr>
          <w:rFonts w:ascii="Times New Roman" w:eastAsia="Calibr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  <w:t>.</w:t>
      </w:r>
    </w:p>
    <w:p w14:paraId="401E365C" w14:textId="2E402A58" w:rsidR="00DC2E21" w:rsidRPr="004C4817" w:rsidRDefault="00DC2E21" w:rsidP="00DC2E2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Слайд 9</w:t>
      </w:r>
    </w:p>
    <w:p w14:paraId="1037BB9A" w14:textId="77777777" w:rsidR="00DC2E21" w:rsidRPr="00FB297F" w:rsidRDefault="00DC2E21" w:rsidP="00DC2E2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297F">
        <w:rPr>
          <w:rFonts w:ascii="Times New Roman" w:eastAsia="Times New Roman" w:hAnsi="Times New Roman" w:cs="Times New Roman"/>
          <w:sz w:val="32"/>
          <w:szCs w:val="32"/>
        </w:rPr>
        <w:t xml:space="preserve">Удельный вес расходов на социально-культурную сферу </w:t>
      </w:r>
      <w:r w:rsidRPr="00FB297F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(образование, культура, здравоохранение, социальная политика, физическая культура, спорт и СМИ)</w:t>
      </w:r>
      <w:r w:rsidRPr="00FB297F">
        <w:rPr>
          <w:rFonts w:ascii="Times New Roman" w:eastAsia="Times New Roman" w:hAnsi="Times New Roman" w:cs="Times New Roman"/>
          <w:sz w:val="32"/>
          <w:szCs w:val="32"/>
        </w:rPr>
        <w:t xml:space="preserve"> в общем объеме расходов составил </w:t>
      </w:r>
      <w:r w:rsidRPr="00FB297F">
        <w:rPr>
          <w:rFonts w:ascii="Times New Roman" w:eastAsia="Times New Roman" w:hAnsi="Times New Roman" w:cs="Times New Roman"/>
          <w:b/>
          <w:sz w:val="32"/>
          <w:szCs w:val="32"/>
        </w:rPr>
        <w:t>58,3 проц</w:t>
      </w:r>
      <w:r w:rsidRPr="00FB297F">
        <w:rPr>
          <w:rFonts w:ascii="Times New Roman" w:eastAsia="Times New Roman" w:hAnsi="Times New Roman" w:cs="Times New Roman"/>
          <w:sz w:val="32"/>
          <w:szCs w:val="32"/>
        </w:rPr>
        <w:t xml:space="preserve">. или </w:t>
      </w:r>
      <w:r w:rsidRPr="00FB297F">
        <w:rPr>
          <w:rFonts w:ascii="Times New Roman" w:eastAsia="Times New Roman" w:hAnsi="Times New Roman" w:cs="Times New Roman"/>
          <w:b/>
          <w:sz w:val="32"/>
          <w:szCs w:val="32"/>
        </w:rPr>
        <w:t xml:space="preserve">130,4 млрд </w:t>
      </w:r>
      <w:r w:rsidRPr="00FB297F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(исполнение – </w:t>
      </w:r>
      <w:r w:rsidRPr="00FB297F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98,8 проц.</w:t>
      </w:r>
      <w:r w:rsidRPr="00FB297F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или </w:t>
      </w:r>
      <w:r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128,8</w:t>
      </w:r>
      <w:r w:rsidRPr="00FB297F">
        <w:rPr>
          <w:rFonts w:ascii="Times New Roman" w:hAnsi="Times New Roman" w:cs="Times New Roman"/>
          <w:b/>
          <w:bCs/>
          <w:i/>
          <w:color w:val="0070C0"/>
          <w:sz w:val="32"/>
          <w:szCs w:val="32"/>
        </w:rPr>
        <w:t> млрд</w:t>
      </w:r>
      <w:r w:rsidRPr="00FB297F">
        <w:rPr>
          <w:rFonts w:ascii="Times New Roman" w:hAnsi="Times New Roman" w:cs="Times New Roman"/>
          <w:i/>
          <w:color w:val="0070C0"/>
          <w:sz w:val="32"/>
          <w:szCs w:val="32"/>
        </w:rPr>
        <w:t>)</w:t>
      </w:r>
      <w:r w:rsidRPr="00FB297F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524C256" w14:textId="77777777" w:rsidR="00DC2E21" w:rsidRPr="00FB297F" w:rsidRDefault="00DC2E21" w:rsidP="00DC2E21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FB297F">
        <w:rPr>
          <w:rFonts w:ascii="Times New Roman" w:hAnsi="Times New Roman" w:cs="Times New Roman"/>
          <w:sz w:val="32"/>
          <w:szCs w:val="32"/>
        </w:rPr>
        <w:t xml:space="preserve">На два раздела бюджетной классификации приходится </w:t>
      </w:r>
      <w:r w:rsidRPr="00FB297F">
        <w:rPr>
          <w:rFonts w:ascii="Times New Roman" w:hAnsi="Times New Roman" w:cs="Times New Roman"/>
          <w:b/>
          <w:sz w:val="32"/>
          <w:szCs w:val="32"/>
        </w:rPr>
        <w:t>108 млрд</w:t>
      </w:r>
      <w:r w:rsidRPr="00FB297F">
        <w:rPr>
          <w:rFonts w:ascii="Times New Roman" w:hAnsi="Times New Roman" w:cs="Times New Roman"/>
          <w:sz w:val="32"/>
          <w:szCs w:val="32"/>
        </w:rPr>
        <w:t xml:space="preserve">: это расходы на образование – </w:t>
      </w:r>
      <w:r w:rsidRPr="00FB297F">
        <w:rPr>
          <w:rFonts w:ascii="Times New Roman" w:hAnsi="Times New Roman" w:cs="Times New Roman"/>
          <w:b/>
          <w:sz w:val="32"/>
          <w:szCs w:val="32"/>
        </w:rPr>
        <w:t>66,1 млрд</w:t>
      </w:r>
      <w:r w:rsidRPr="00FB297F">
        <w:rPr>
          <w:rFonts w:ascii="Times New Roman" w:hAnsi="Times New Roman" w:cs="Times New Roman"/>
          <w:sz w:val="32"/>
          <w:szCs w:val="32"/>
        </w:rPr>
        <w:t xml:space="preserve"> и социальную политику – </w:t>
      </w:r>
      <w:r w:rsidRPr="00FB297F">
        <w:rPr>
          <w:rFonts w:ascii="Times New Roman" w:hAnsi="Times New Roman" w:cs="Times New Roman"/>
          <w:b/>
          <w:sz w:val="32"/>
          <w:szCs w:val="32"/>
        </w:rPr>
        <w:t>41,9 млрд</w:t>
      </w:r>
      <w:r w:rsidRPr="00FB297F">
        <w:rPr>
          <w:rFonts w:ascii="Times New Roman" w:hAnsi="Times New Roman" w:cs="Times New Roman"/>
          <w:sz w:val="32"/>
          <w:szCs w:val="32"/>
        </w:rPr>
        <w:t xml:space="preserve">. В целом, исполнение по ним составило </w:t>
      </w:r>
      <w:r w:rsidRPr="00FB297F">
        <w:rPr>
          <w:rFonts w:ascii="Times New Roman" w:hAnsi="Times New Roman" w:cs="Times New Roman"/>
          <w:b/>
          <w:bCs/>
          <w:sz w:val="32"/>
          <w:szCs w:val="32"/>
        </w:rPr>
        <w:t>99,5 проц.</w:t>
      </w:r>
      <w:r w:rsidRPr="00FB297F">
        <w:rPr>
          <w:rFonts w:ascii="Times New Roman" w:hAnsi="Times New Roman" w:cs="Times New Roman"/>
          <w:sz w:val="32"/>
          <w:szCs w:val="32"/>
        </w:rPr>
        <w:t xml:space="preserve"> или </w:t>
      </w:r>
      <w:r w:rsidRPr="00FB297F">
        <w:rPr>
          <w:rFonts w:ascii="Times New Roman" w:hAnsi="Times New Roman" w:cs="Times New Roman"/>
          <w:b/>
          <w:bCs/>
          <w:sz w:val="32"/>
          <w:szCs w:val="32"/>
        </w:rPr>
        <w:t>107,5 млрд</w:t>
      </w:r>
      <w:r w:rsidRPr="00FB297F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68662D9" w14:textId="7E472F3D" w:rsidR="00B609D1" w:rsidRDefault="00D64095" w:rsidP="00B609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  <w:lang w:val="en-US"/>
        </w:rPr>
      </w:pPr>
      <w:r w:rsidRPr="009B53F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По 2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1</w:t>
      </w:r>
      <w:r w:rsidRPr="009B53F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ГРБС из 39 сложилось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100 процентное</w:t>
      </w:r>
      <w:r w:rsidRPr="009B53F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освоение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плановых показателей</w:t>
      </w:r>
      <w:r w:rsidRPr="009B53F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средств республиканского бюджета </w:t>
      </w:r>
      <w:r w:rsidRPr="009B53FB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(Минтранс РД, Минимущество РД, Минспорт РД, , </w:t>
      </w:r>
      <w:proofErr w:type="spellStart"/>
      <w:r w:rsidRPr="009B53FB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Минкультура</w:t>
      </w:r>
      <w:proofErr w:type="spellEnd"/>
      <w:r w:rsidRPr="009B53FB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 РД, Минприроды РД, Минюст РД и т. д.)</w:t>
      </w:r>
      <w:r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. </w:t>
      </w:r>
      <w:r w:rsidRPr="006719A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Вы видите эти министерства на </w:t>
      </w:r>
      <w:r w:rsidR="00B609D1"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Слайдах </w:t>
      </w:r>
      <w:r w:rsidR="00DC2E21"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10</w:t>
      </w:r>
      <w:r w:rsidR="00B609D1"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, </w:t>
      </w:r>
      <w:r w:rsidR="00DC2E21"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10</w:t>
      </w:r>
      <w:r w:rsidR="00B609D1"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.1</w:t>
      </w:r>
    </w:p>
    <w:p w14:paraId="0AC6AC79" w14:textId="77777777" w:rsidR="00263472" w:rsidRPr="00263472" w:rsidRDefault="00263472" w:rsidP="00B609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u w:val="single"/>
          <w:lang w:val="en-US"/>
          <w14:ligatures w14:val="none"/>
        </w:rPr>
      </w:pPr>
    </w:p>
    <w:p w14:paraId="7EE9C9FA" w14:textId="2B25569A" w:rsidR="00DC2E21" w:rsidRPr="004C4817" w:rsidRDefault="00DC2E21" w:rsidP="004C4817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4C4817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lastRenderedPageBreak/>
        <w:t>Слайд 11</w:t>
      </w:r>
    </w:p>
    <w:p w14:paraId="7AC8CC73" w14:textId="1F7862AF" w:rsidR="00715B61" w:rsidRPr="00D870BC" w:rsidRDefault="00391DDF" w:rsidP="00715B6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873249">
        <w:rPr>
          <w:rFonts w:ascii="Times New Roman" w:hAnsi="Times New Roman" w:cs="Times New Roman"/>
          <w:sz w:val="32"/>
          <w:szCs w:val="32"/>
        </w:rPr>
        <w:t xml:space="preserve">а конец </w:t>
      </w:r>
      <w:r w:rsidRPr="000E6902">
        <w:rPr>
          <w:rFonts w:ascii="Times New Roman" w:hAnsi="Times New Roman" w:cs="Times New Roman"/>
          <w:sz w:val="32"/>
          <w:szCs w:val="32"/>
        </w:rPr>
        <w:t>года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из </w:t>
      </w:r>
      <w:r w:rsidRPr="00873249">
        <w:rPr>
          <w:rFonts w:ascii="Times New Roman" w:hAnsi="Times New Roman" w:cs="Times New Roman"/>
          <w:sz w:val="32"/>
          <w:szCs w:val="32"/>
        </w:rPr>
        <w:t>общ</w:t>
      </w:r>
      <w:r>
        <w:rPr>
          <w:rFonts w:ascii="Times New Roman" w:hAnsi="Times New Roman" w:cs="Times New Roman"/>
          <w:sz w:val="32"/>
          <w:szCs w:val="32"/>
        </w:rPr>
        <w:t>ей суммы доведенных до ГРБС предельных объемов финансирования остались неосвоенными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 w:rsidR="00D870BC" w:rsidRPr="00391D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1 022</w:t>
      </w:r>
      <w:r w:rsidR="00715B61" w:rsidRPr="00391D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мл</w:t>
      </w:r>
      <w:r w:rsidR="00D870BC" w:rsidRPr="00391D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н рублей</w:t>
      </w:r>
      <w:r w:rsidR="00715B61" w:rsidRPr="00391D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D870BC" w:rsidRPr="00D870BC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(в</w:t>
      </w:r>
      <w:r w:rsidR="0045529B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:lang w:val="en-US"/>
          <w14:ligatures w14:val="none"/>
        </w:rPr>
        <w:t> </w:t>
      </w:r>
      <w:r w:rsidR="00D870BC" w:rsidRPr="00D870BC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 xml:space="preserve">том числе ФБ – </w:t>
      </w:r>
      <w:r w:rsidR="00D870BC" w:rsidRPr="00391DDF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32"/>
          <w:szCs w:val="32"/>
          <w14:ligatures w14:val="none"/>
        </w:rPr>
        <w:t>247,1 млн</w:t>
      </w:r>
      <w:r w:rsidR="00D870BC" w:rsidRPr="00D870BC">
        <w:rPr>
          <w:rFonts w:ascii="Times New Roman" w:eastAsia="Times New Roman" w:hAnsi="Times New Roman" w:cs="Times New Roman"/>
          <w:i/>
          <w:iCs/>
          <w:color w:val="0070C0"/>
          <w:kern w:val="0"/>
          <w:sz w:val="32"/>
          <w:szCs w:val="32"/>
          <w14:ligatures w14:val="none"/>
        </w:rPr>
        <w:t>).</w:t>
      </w:r>
    </w:p>
    <w:p w14:paraId="045856A3" w14:textId="77777777" w:rsidR="00715B61" w:rsidRDefault="00715B61" w:rsidP="00715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EF20C6">
        <w:rPr>
          <w:rFonts w:ascii="Times New Roman" w:eastAsia="Times New Roman" w:hAnsi="Times New Roman" w:cs="Times New Roman"/>
          <w:sz w:val="32"/>
        </w:rPr>
        <w:t xml:space="preserve">Наиболее крупные суммы </w:t>
      </w:r>
      <w:r>
        <w:rPr>
          <w:rFonts w:ascii="Times New Roman" w:eastAsia="Times New Roman" w:hAnsi="Times New Roman" w:cs="Times New Roman"/>
          <w:sz w:val="32"/>
        </w:rPr>
        <w:t>допущены</w:t>
      </w:r>
      <w:r w:rsidRPr="00EF20C6">
        <w:rPr>
          <w:rFonts w:ascii="Times New Roman" w:eastAsia="Times New Roman" w:hAnsi="Times New Roman" w:cs="Times New Roman"/>
          <w:sz w:val="32"/>
        </w:rPr>
        <w:t xml:space="preserve"> следующим</w:t>
      </w:r>
      <w:r>
        <w:rPr>
          <w:rFonts w:ascii="Times New Roman" w:eastAsia="Times New Roman" w:hAnsi="Times New Roman" w:cs="Times New Roman"/>
          <w:sz w:val="32"/>
        </w:rPr>
        <w:t>и</w:t>
      </w:r>
      <w:r w:rsidRPr="00EF20C6">
        <w:rPr>
          <w:rFonts w:ascii="Times New Roman" w:eastAsia="Times New Roman" w:hAnsi="Times New Roman" w:cs="Times New Roman"/>
          <w:sz w:val="32"/>
        </w:rPr>
        <w:t xml:space="preserve"> министерствам</w:t>
      </w:r>
      <w:r>
        <w:rPr>
          <w:rFonts w:ascii="Times New Roman" w:eastAsia="Times New Roman" w:hAnsi="Times New Roman" w:cs="Times New Roman"/>
          <w:sz w:val="32"/>
        </w:rPr>
        <w:t>и</w:t>
      </w:r>
      <w:r w:rsidRPr="00EF20C6">
        <w:rPr>
          <w:rFonts w:ascii="Times New Roman" w:eastAsia="Times New Roman" w:hAnsi="Times New Roman" w:cs="Times New Roman"/>
          <w:sz w:val="32"/>
        </w:rPr>
        <w:t xml:space="preserve"> и ведомствам</w:t>
      </w:r>
      <w:r>
        <w:rPr>
          <w:rFonts w:ascii="Times New Roman" w:eastAsia="Times New Roman" w:hAnsi="Times New Roman" w:cs="Times New Roman"/>
          <w:sz w:val="32"/>
        </w:rPr>
        <w:t>и</w:t>
      </w:r>
      <w:r w:rsidRPr="00EF20C6">
        <w:rPr>
          <w:rFonts w:ascii="Times New Roman" w:eastAsia="Times New Roman" w:hAnsi="Times New Roman" w:cs="Times New Roman"/>
          <w:sz w:val="32"/>
        </w:rPr>
        <w:t>:</w:t>
      </w:r>
    </w:p>
    <w:p w14:paraId="4C006330" w14:textId="100B185F" w:rsidR="00715B61" w:rsidRPr="00EF20C6" w:rsidRDefault="00D870BC" w:rsidP="00715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Минздрав</w:t>
      </w:r>
      <w:r w:rsidR="00715B61" w:rsidRPr="00EF20C6">
        <w:rPr>
          <w:rFonts w:ascii="Times New Roman" w:eastAsia="Times New Roman" w:hAnsi="Times New Roman" w:cs="Times New Roman"/>
          <w:sz w:val="32"/>
        </w:rPr>
        <w:t xml:space="preserve">– </w:t>
      </w:r>
      <w:r>
        <w:rPr>
          <w:rFonts w:ascii="Times New Roman" w:eastAsia="Times New Roman" w:hAnsi="Times New Roman" w:cs="Times New Roman"/>
          <w:b/>
          <w:sz w:val="32"/>
        </w:rPr>
        <w:t>552,1</w:t>
      </w:r>
      <w:r w:rsidR="00715B61">
        <w:rPr>
          <w:rFonts w:ascii="Times New Roman" w:eastAsia="Times New Roman" w:hAnsi="Times New Roman" w:cs="Times New Roman"/>
          <w:b/>
          <w:sz w:val="32"/>
        </w:rPr>
        <w:t> мл</w:t>
      </w:r>
      <w:r>
        <w:rPr>
          <w:rFonts w:ascii="Times New Roman" w:eastAsia="Times New Roman" w:hAnsi="Times New Roman" w:cs="Times New Roman"/>
          <w:b/>
          <w:sz w:val="32"/>
        </w:rPr>
        <w:t>н</w:t>
      </w:r>
      <w:r w:rsidR="00715B61">
        <w:rPr>
          <w:rFonts w:ascii="Times New Roman" w:eastAsia="Times New Roman" w:hAnsi="Times New Roman" w:cs="Times New Roman"/>
          <w:b/>
          <w:sz w:val="32"/>
        </w:rPr>
        <w:t xml:space="preserve"> рублей</w:t>
      </w:r>
      <w:r w:rsidR="00715B61" w:rsidRPr="00EF20C6">
        <w:rPr>
          <w:rFonts w:ascii="Times New Roman" w:eastAsia="Times New Roman" w:hAnsi="Times New Roman" w:cs="Times New Roman"/>
          <w:sz w:val="32"/>
        </w:rPr>
        <w:t>;</w:t>
      </w:r>
      <w:r w:rsidR="00715B61">
        <w:rPr>
          <w:rFonts w:ascii="Times New Roman" w:eastAsia="Times New Roman" w:hAnsi="Times New Roman" w:cs="Times New Roman"/>
          <w:sz w:val="32"/>
        </w:rPr>
        <w:t xml:space="preserve"> </w:t>
      </w:r>
    </w:p>
    <w:p w14:paraId="51F36C55" w14:textId="1BBE2C6D" w:rsidR="00D870BC" w:rsidRDefault="00D870BC" w:rsidP="00715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 w:rsidRPr="00EF20C6">
        <w:rPr>
          <w:rFonts w:ascii="Times New Roman" w:eastAsia="Times New Roman" w:hAnsi="Times New Roman" w:cs="Times New Roman"/>
          <w:sz w:val="32"/>
        </w:rPr>
        <w:t>Мин</w:t>
      </w:r>
      <w:r>
        <w:rPr>
          <w:rFonts w:ascii="Times New Roman" w:eastAsia="Times New Roman" w:hAnsi="Times New Roman" w:cs="Times New Roman"/>
          <w:sz w:val="32"/>
        </w:rPr>
        <w:t>обрнауки</w:t>
      </w:r>
      <w:r w:rsidRPr="00D870BC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– </w:t>
      </w:r>
      <w:r w:rsidRPr="00391DDF">
        <w:rPr>
          <w:rFonts w:ascii="Times New Roman" w:eastAsia="Times New Roman" w:hAnsi="Times New Roman" w:cs="Times New Roman"/>
          <w:b/>
          <w:bCs/>
          <w:sz w:val="32"/>
        </w:rPr>
        <w:t>124,9 млн</w:t>
      </w:r>
      <w:r>
        <w:rPr>
          <w:rFonts w:ascii="Times New Roman" w:eastAsia="Times New Roman" w:hAnsi="Times New Roman" w:cs="Times New Roman"/>
          <w:sz w:val="32"/>
        </w:rPr>
        <w:t>;</w:t>
      </w:r>
    </w:p>
    <w:p w14:paraId="52333FF8" w14:textId="46F2393F" w:rsidR="00D870BC" w:rsidRDefault="00D870BC" w:rsidP="00715B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МЧС – </w:t>
      </w:r>
      <w:r w:rsidRPr="00391DDF">
        <w:rPr>
          <w:rFonts w:ascii="Times New Roman" w:eastAsia="Times New Roman" w:hAnsi="Times New Roman" w:cs="Times New Roman"/>
          <w:b/>
          <w:bCs/>
          <w:sz w:val="32"/>
        </w:rPr>
        <w:t>116,7 млн</w:t>
      </w:r>
      <w:r>
        <w:rPr>
          <w:rFonts w:ascii="Times New Roman" w:eastAsia="Times New Roman" w:hAnsi="Times New Roman" w:cs="Times New Roman"/>
          <w:sz w:val="32"/>
        </w:rPr>
        <w:t>;</w:t>
      </w:r>
    </w:p>
    <w:p w14:paraId="39EF2939" w14:textId="219DC456" w:rsidR="00715B61" w:rsidRDefault="00D870BC" w:rsidP="00391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EF20C6">
        <w:rPr>
          <w:rFonts w:ascii="Times New Roman" w:eastAsia="Times New Roman" w:hAnsi="Times New Roman" w:cs="Times New Roman"/>
          <w:sz w:val="32"/>
        </w:rPr>
        <w:t>Мин</w:t>
      </w:r>
      <w:r w:rsidR="008B3C28">
        <w:rPr>
          <w:rFonts w:ascii="Times New Roman" w:eastAsia="Times New Roman" w:hAnsi="Times New Roman" w:cs="Times New Roman"/>
          <w:sz w:val="32"/>
        </w:rPr>
        <w:t>эк</w:t>
      </w:r>
      <w:proofErr w:type="spellEnd"/>
      <w:r w:rsidRPr="00EF20C6">
        <w:rPr>
          <w:rFonts w:ascii="Times New Roman" w:eastAsia="Times New Roman" w:hAnsi="Times New Roman" w:cs="Times New Roman"/>
          <w:sz w:val="32"/>
        </w:rPr>
        <w:t xml:space="preserve"> – </w:t>
      </w:r>
      <w:r w:rsidR="008B3C28">
        <w:rPr>
          <w:rFonts w:ascii="Times New Roman" w:eastAsia="Times New Roman" w:hAnsi="Times New Roman" w:cs="Times New Roman"/>
          <w:b/>
          <w:sz w:val="32"/>
        </w:rPr>
        <w:t>91</w:t>
      </w:r>
      <w:r w:rsidR="00391DDF">
        <w:rPr>
          <w:rFonts w:ascii="Times New Roman" w:eastAsia="Times New Roman" w:hAnsi="Times New Roman" w:cs="Times New Roman"/>
          <w:b/>
          <w:sz w:val="32"/>
        </w:rPr>
        <w:t>,4</w:t>
      </w:r>
      <w:r w:rsidRPr="00C02D8C">
        <w:rPr>
          <w:rFonts w:ascii="Times New Roman" w:eastAsia="Times New Roman" w:hAnsi="Times New Roman" w:cs="Times New Roman"/>
          <w:b/>
          <w:sz w:val="32"/>
        </w:rPr>
        <w:t> млн</w:t>
      </w:r>
      <w:r w:rsidR="00391DDF">
        <w:rPr>
          <w:rFonts w:ascii="Times New Roman" w:eastAsia="Times New Roman" w:hAnsi="Times New Roman" w:cs="Times New Roman"/>
          <w:b/>
          <w:sz w:val="32"/>
        </w:rPr>
        <w:t>.</w:t>
      </w:r>
    </w:p>
    <w:p w14:paraId="596CDDD3" w14:textId="3DA615B6" w:rsidR="00F72825" w:rsidRPr="00F20091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F2009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Слайд </w:t>
      </w:r>
      <w:r w:rsidR="00DC2E2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12</w:t>
      </w:r>
    </w:p>
    <w:p w14:paraId="37E55FC5" w14:textId="73E1ED1D" w:rsidR="006F0BF9" w:rsidRDefault="006F0BF9" w:rsidP="00494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Структурно, в</w:t>
      </w:r>
      <w:r w:rsidRPr="00873249">
        <w:rPr>
          <w:rFonts w:ascii="Times New Roman" w:hAnsi="Times New Roman" w:cs="Times New Roman"/>
          <w:sz w:val="32"/>
          <w:szCs w:val="32"/>
        </w:rPr>
        <w:t xml:space="preserve"> разрезе статей расходов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 w:rsidR="0049471F">
        <w:rPr>
          <w:rFonts w:ascii="Times New Roman" w:hAnsi="Times New Roman" w:cs="Times New Roman"/>
          <w:b/>
          <w:sz w:val="32"/>
          <w:szCs w:val="32"/>
        </w:rPr>
        <w:t>47,5</w:t>
      </w:r>
      <w:r w:rsidRPr="00873249">
        <w:rPr>
          <w:rFonts w:ascii="Times New Roman" w:hAnsi="Times New Roman" w:cs="Times New Roman"/>
          <w:b/>
          <w:sz w:val="32"/>
          <w:szCs w:val="32"/>
        </w:rPr>
        <w:t> проц</w:t>
      </w:r>
      <w:r w:rsidRPr="00873249">
        <w:rPr>
          <w:rFonts w:ascii="Times New Roman" w:hAnsi="Times New Roman" w:cs="Times New Roman"/>
          <w:sz w:val="32"/>
          <w:szCs w:val="32"/>
        </w:rPr>
        <w:t xml:space="preserve">., а это </w:t>
      </w:r>
      <w:r>
        <w:rPr>
          <w:rFonts w:ascii="Times New Roman" w:hAnsi="Times New Roman" w:cs="Times New Roman"/>
          <w:sz w:val="32"/>
          <w:szCs w:val="32"/>
        </w:rPr>
        <w:t xml:space="preserve">более </w:t>
      </w:r>
      <w:r w:rsidR="0049471F">
        <w:rPr>
          <w:rFonts w:ascii="Times New Roman" w:hAnsi="Times New Roman" w:cs="Times New Roman"/>
          <w:b/>
          <w:sz w:val="32"/>
          <w:szCs w:val="32"/>
        </w:rPr>
        <w:t>103</w:t>
      </w:r>
      <w:r w:rsidRPr="00873249">
        <w:rPr>
          <w:rFonts w:ascii="Times New Roman" w:hAnsi="Times New Roman" w:cs="Times New Roman"/>
          <w:b/>
          <w:sz w:val="32"/>
          <w:szCs w:val="32"/>
        </w:rPr>
        <w:t> млрд</w:t>
      </w:r>
      <w:r w:rsidRPr="00873249">
        <w:rPr>
          <w:rFonts w:ascii="Times New Roman" w:hAnsi="Times New Roman" w:cs="Times New Roman"/>
          <w:sz w:val="32"/>
          <w:szCs w:val="32"/>
        </w:rPr>
        <w:t>, занимают: заработная плата с начислениями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73249">
        <w:rPr>
          <w:rFonts w:ascii="Times New Roman" w:hAnsi="Times New Roman" w:cs="Times New Roman"/>
          <w:i/>
          <w:color w:val="0070C0"/>
          <w:sz w:val="32"/>
          <w:szCs w:val="32"/>
        </w:rPr>
        <w:t>(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70,8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 млрд</w:t>
      </w:r>
      <w:r>
        <w:rPr>
          <w:rFonts w:ascii="Times New Roman" w:hAnsi="Times New Roman" w:cs="Times New Roman"/>
          <w:i/>
          <w:color w:val="0070C0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62B6">
        <w:rPr>
          <w:rFonts w:ascii="Times New Roman" w:hAnsi="Times New Roman" w:cs="Times New Roman"/>
          <w:i/>
          <w:color w:val="0070C0"/>
          <w:sz w:val="32"/>
          <w:szCs w:val="32"/>
        </w:rPr>
        <w:t>включая госстандарт в образовани</w:t>
      </w:r>
      <w:r>
        <w:rPr>
          <w:rFonts w:ascii="Times New Roman" w:hAnsi="Times New Roman" w:cs="Times New Roman"/>
          <w:i/>
          <w:color w:val="0070C0"/>
          <w:sz w:val="32"/>
          <w:szCs w:val="32"/>
        </w:rPr>
        <w:t>и)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73249">
        <w:rPr>
          <w:rFonts w:ascii="Times New Roman" w:hAnsi="Times New Roman" w:cs="Times New Roman"/>
          <w:sz w:val="32"/>
          <w:szCs w:val="32"/>
        </w:rPr>
        <w:t xml:space="preserve"> социальные выплаты гражданам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73249">
        <w:rPr>
          <w:rFonts w:ascii="Times New Roman" w:hAnsi="Times New Roman" w:cs="Times New Roman"/>
          <w:sz w:val="32"/>
          <w:szCs w:val="32"/>
        </w:rPr>
        <w:t xml:space="preserve"> платежи Федеральному Фонду ОМС </w:t>
      </w:r>
      <w:r w:rsidRPr="00873249">
        <w:rPr>
          <w:rFonts w:ascii="Times New Roman" w:hAnsi="Times New Roman" w:cs="Times New Roman"/>
          <w:i/>
          <w:color w:val="0070C0"/>
          <w:sz w:val="32"/>
          <w:szCs w:val="32"/>
        </w:rPr>
        <w:t>(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32,4</w:t>
      </w:r>
      <w:r w:rsidRPr="00873249">
        <w:rPr>
          <w:rFonts w:ascii="Times New Roman" w:hAnsi="Times New Roman" w:cs="Times New Roman"/>
          <w:b/>
          <w:i/>
          <w:color w:val="0070C0"/>
          <w:sz w:val="32"/>
          <w:szCs w:val="32"/>
        </w:rPr>
        <w:t> млрд</w:t>
      </w:r>
      <w:r w:rsidRPr="00873249">
        <w:rPr>
          <w:rFonts w:ascii="Times New Roman" w:hAnsi="Times New Roman" w:cs="Times New Roman"/>
          <w:i/>
          <w:color w:val="0070C0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873249">
        <w:rPr>
          <w:rFonts w:ascii="Times New Roman" w:hAnsi="Times New Roman" w:cs="Times New Roman"/>
          <w:sz w:val="32"/>
          <w:szCs w:val="32"/>
        </w:rPr>
        <w:t xml:space="preserve"> стипендии </w:t>
      </w:r>
      <w:r w:rsidRPr="00873249">
        <w:rPr>
          <w:rFonts w:ascii="Times New Roman" w:hAnsi="Times New Roman" w:cs="Times New Roman"/>
          <w:i/>
          <w:color w:val="0070C0"/>
          <w:sz w:val="32"/>
          <w:szCs w:val="32"/>
        </w:rPr>
        <w:t>(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28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4,2</w:t>
      </w:r>
      <w:r w:rsidRPr="00873249">
        <w:rPr>
          <w:rFonts w:ascii="Times New Roman" w:hAnsi="Times New Roman" w:cs="Times New Roman"/>
          <w:b/>
          <w:i/>
          <w:color w:val="0070C0"/>
          <w:sz w:val="32"/>
          <w:szCs w:val="32"/>
        </w:rPr>
        <w:t> млн</w:t>
      </w:r>
      <w:r w:rsidRPr="00873249">
        <w:rPr>
          <w:rFonts w:ascii="Times New Roman" w:hAnsi="Times New Roman" w:cs="Times New Roman"/>
          <w:i/>
          <w:color w:val="0070C0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597E94C" w14:textId="5437A308" w:rsidR="006F0BF9" w:rsidRPr="00325CF7" w:rsidRDefault="006F0BF9" w:rsidP="004947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Капитальные вложения занимают </w:t>
      </w:r>
      <w:r w:rsidRPr="00EC5A25">
        <w:rPr>
          <w:rFonts w:ascii="Times New Roman" w:hAnsi="Times New Roman" w:cs="Times New Roman"/>
          <w:b/>
          <w:i/>
          <w:color w:val="0070C0"/>
          <w:sz w:val="32"/>
          <w:szCs w:val="32"/>
        </w:rPr>
        <w:t>11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,7</w:t>
      </w:r>
      <w:r w:rsidRPr="00EC5A25">
        <w:rPr>
          <w:rFonts w:ascii="Times New Roman" w:hAnsi="Times New Roman" w:cs="Times New Roman"/>
          <w:b/>
          <w:i/>
          <w:color w:val="0070C0"/>
          <w:sz w:val="32"/>
          <w:szCs w:val="32"/>
        </w:rPr>
        <w:t> проц</w:t>
      </w: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. почти 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26</w:t>
      </w:r>
      <w:r w:rsidRPr="00EC5A25">
        <w:rPr>
          <w:rFonts w:ascii="Times New Roman" w:hAnsi="Times New Roman" w:cs="Times New Roman"/>
          <w:b/>
          <w:i/>
          <w:color w:val="0070C0"/>
          <w:sz w:val="32"/>
          <w:szCs w:val="32"/>
        </w:rPr>
        <w:t> млрд</w:t>
      </w: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>.</w:t>
      </w:r>
    </w:p>
    <w:p w14:paraId="5FDE0C8E" w14:textId="744E968D" w:rsidR="006F0BF9" w:rsidRDefault="006F0BF9" w:rsidP="0049471F">
      <w:pPr>
        <w:spacing w:after="24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В составе других расходов в сумме </w:t>
      </w:r>
      <w:r w:rsidR="0049471F">
        <w:rPr>
          <w:rFonts w:ascii="Times New Roman" w:hAnsi="Times New Roman" w:cs="Times New Roman"/>
          <w:b/>
          <w:i/>
          <w:color w:val="0070C0"/>
          <w:sz w:val="32"/>
          <w:szCs w:val="32"/>
        </w:rPr>
        <w:t>58,8</w:t>
      </w:r>
      <w:r w:rsidRPr="00EC5A25">
        <w:rPr>
          <w:rFonts w:ascii="Times New Roman" w:hAnsi="Times New Roman" w:cs="Times New Roman"/>
          <w:b/>
          <w:i/>
          <w:color w:val="0070C0"/>
          <w:sz w:val="32"/>
          <w:szCs w:val="32"/>
        </w:rPr>
        <w:t> млрд</w:t>
      </w: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отражены статьи материальных затрат на содержание учреждений</w:t>
      </w:r>
      <w:r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325CF7">
        <w:rPr>
          <w:rFonts w:ascii="Times New Roman" w:hAnsi="Times New Roman" w:cs="Times New Roman"/>
          <w:i/>
          <w:color w:val="0070C0"/>
          <w:sz w:val="32"/>
          <w:szCs w:val="32"/>
        </w:rPr>
        <w:t>(закупки товаров, работ, услуг), субсидии юридическим лицам и так далее.</w:t>
      </w:r>
    </w:p>
    <w:p w14:paraId="2576ABAC" w14:textId="1AB4064B" w:rsidR="00F72825" w:rsidRPr="00F20091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F2009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Слайд </w:t>
      </w:r>
      <w:r w:rsidR="00F20091" w:rsidRPr="00F2009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</w:t>
      </w:r>
      <w:r w:rsidR="00DC2E2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3</w:t>
      </w:r>
    </w:p>
    <w:p w14:paraId="54A4A6BF" w14:textId="77777777" w:rsidR="00F72825" w:rsidRPr="00FA317C" w:rsidRDefault="00F72825" w:rsidP="00F7282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317C">
        <w:rPr>
          <w:rFonts w:ascii="Times New Roman" w:hAnsi="Times New Roman" w:cs="Times New Roman"/>
          <w:sz w:val="32"/>
          <w:szCs w:val="32"/>
        </w:rPr>
        <w:t>Ежегодно дополнительно предусматриваемые средства на увеличение фонда оплаты труда работников бюджетной сферы обеспечивают поступательное повышение заработной платы.</w:t>
      </w:r>
    </w:p>
    <w:p w14:paraId="4B9DCF3E" w14:textId="77777777" w:rsidR="00F72825" w:rsidRPr="00FA317C" w:rsidRDefault="00F72825" w:rsidP="00F7282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317C">
        <w:rPr>
          <w:rFonts w:ascii="Times New Roman" w:hAnsi="Times New Roman" w:cs="Times New Roman"/>
          <w:sz w:val="32"/>
          <w:szCs w:val="32"/>
        </w:rPr>
        <w:lastRenderedPageBreak/>
        <w:t xml:space="preserve">В отчетном году расходы на эти цели увеличены на </w:t>
      </w:r>
      <w:r w:rsidRPr="00FA317C">
        <w:rPr>
          <w:rFonts w:ascii="Times New Roman" w:hAnsi="Times New Roman" w:cs="Times New Roman"/>
          <w:b/>
          <w:sz w:val="32"/>
          <w:szCs w:val="32"/>
        </w:rPr>
        <w:t>4,8 млрд</w:t>
      </w:r>
      <w:r w:rsidRPr="00FA317C">
        <w:rPr>
          <w:rFonts w:ascii="Times New Roman" w:hAnsi="Times New Roman" w:cs="Times New Roman"/>
          <w:sz w:val="32"/>
          <w:szCs w:val="32"/>
        </w:rPr>
        <w:t xml:space="preserve">, из которых </w:t>
      </w:r>
      <w:r w:rsidRPr="00FA317C">
        <w:rPr>
          <w:rFonts w:ascii="Times New Roman" w:hAnsi="Times New Roman" w:cs="Times New Roman"/>
          <w:b/>
          <w:sz w:val="32"/>
          <w:szCs w:val="32"/>
        </w:rPr>
        <w:t>3,9 млрд</w:t>
      </w:r>
      <w:r w:rsidRPr="00FA317C">
        <w:rPr>
          <w:rFonts w:ascii="Times New Roman" w:hAnsi="Times New Roman" w:cs="Times New Roman"/>
          <w:sz w:val="32"/>
          <w:szCs w:val="32"/>
        </w:rPr>
        <w:t xml:space="preserve"> </w:t>
      </w:r>
      <w:r w:rsidRPr="00FA317C">
        <w:rPr>
          <w:rFonts w:ascii="Times New Roman" w:hAnsi="Times New Roman" w:cs="Times New Roman"/>
          <w:i/>
          <w:color w:val="0070C0"/>
          <w:sz w:val="32"/>
          <w:szCs w:val="32"/>
        </w:rPr>
        <w:t>(</w:t>
      </w:r>
      <w:r w:rsidRPr="00FA317C">
        <w:rPr>
          <w:rFonts w:ascii="Times New Roman" w:hAnsi="Times New Roman" w:cs="Times New Roman"/>
          <w:b/>
          <w:i/>
          <w:color w:val="0070C0"/>
          <w:sz w:val="32"/>
          <w:szCs w:val="32"/>
        </w:rPr>
        <w:t>81 проц</w:t>
      </w:r>
      <w:r w:rsidRPr="00FA317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.) </w:t>
      </w:r>
      <w:r w:rsidRPr="00FA317C">
        <w:rPr>
          <w:rFonts w:ascii="Times New Roman" w:hAnsi="Times New Roman" w:cs="Times New Roman"/>
          <w:sz w:val="32"/>
          <w:szCs w:val="32"/>
        </w:rPr>
        <w:t xml:space="preserve">предоставлено из федерального бюджета. </w:t>
      </w:r>
    </w:p>
    <w:p w14:paraId="250D23E9" w14:textId="7A744377" w:rsidR="00F72825" w:rsidRPr="00F20091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EE0000"/>
          <w:sz w:val="32"/>
          <w:szCs w:val="32"/>
          <w:u w:val="single"/>
        </w:rPr>
      </w:pPr>
      <w:r w:rsidRPr="00F2009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Слайд </w:t>
      </w:r>
      <w:r w:rsidR="00DC2E2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</w:t>
      </w:r>
      <w:r w:rsidR="009B7705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4</w:t>
      </w:r>
    </w:p>
    <w:p w14:paraId="042775F1" w14:textId="77777777" w:rsidR="00F72825" w:rsidRPr="00FA317C" w:rsidRDefault="00F72825" w:rsidP="00F72825">
      <w:pPr>
        <w:widowControl w:val="0"/>
        <w:shd w:val="clear" w:color="auto" w:fill="FFFFFF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317C">
        <w:rPr>
          <w:rFonts w:ascii="Times New Roman" w:hAnsi="Times New Roman" w:cs="Times New Roman"/>
          <w:bCs/>
          <w:sz w:val="32"/>
          <w:szCs w:val="32"/>
        </w:rPr>
        <w:t xml:space="preserve">В </w:t>
      </w:r>
      <w:r w:rsidRPr="00FA317C">
        <w:rPr>
          <w:rFonts w:ascii="Times New Roman" w:hAnsi="Times New Roman" w:cs="Times New Roman"/>
          <w:sz w:val="32"/>
          <w:szCs w:val="32"/>
        </w:rPr>
        <w:t>зоне приоритетных расходов</w:t>
      </w:r>
      <w:r w:rsidRPr="00FA31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317C">
        <w:rPr>
          <w:rFonts w:ascii="Times New Roman" w:hAnsi="Times New Roman" w:cs="Times New Roman"/>
          <w:bCs/>
          <w:sz w:val="32"/>
          <w:szCs w:val="32"/>
        </w:rPr>
        <w:t>были и остаются</w:t>
      </w:r>
      <w:r w:rsidRPr="00FA317C">
        <w:rPr>
          <w:rFonts w:ascii="Times New Roman" w:hAnsi="Times New Roman" w:cs="Times New Roman"/>
          <w:b/>
          <w:sz w:val="32"/>
          <w:szCs w:val="32"/>
        </w:rPr>
        <w:t xml:space="preserve"> меры</w:t>
      </w:r>
      <w:r w:rsidRPr="00FA317C">
        <w:rPr>
          <w:rFonts w:ascii="Times New Roman" w:hAnsi="Times New Roman" w:cs="Times New Roman"/>
          <w:sz w:val="32"/>
          <w:szCs w:val="32"/>
        </w:rPr>
        <w:t xml:space="preserve"> </w:t>
      </w:r>
      <w:r w:rsidRPr="00FA317C">
        <w:rPr>
          <w:rFonts w:ascii="Times New Roman" w:hAnsi="Times New Roman" w:cs="Times New Roman"/>
          <w:b/>
          <w:sz w:val="32"/>
          <w:szCs w:val="32"/>
        </w:rPr>
        <w:t>социальной поддержки граждан</w:t>
      </w:r>
      <w:r w:rsidRPr="00FA317C">
        <w:rPr>
          <w:rFonts w:ascii="Times New Roman" w:hAnsi="Times New Roman" w:cs="Times New Roman"/>
          <w:sz w:val="32"/>
          <w:szCs w:val="32"/>
        </w:rPr>
        <w:t>.</w:t>
      </w:r>
    </w:p>
    <w:p w14:paraId="78E45F49" w14:textId="5CAA5A80" w:rsidR="00F72825" w:rsidRPr="00FA317C" w:rsidRDefault="00F72825" w:rsidP="00F72825">
      <w:pPr>
        <w:widowControl w:val="0"/>
        <w:tabs>
          <w:tab w:val="left" w:pos="0"/>
        </w:tabs>
        <w:spacing w:line="360" w:lineRule="auto"/>
        <w:ind w:right="57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A317C">
        <w:rPr>
          <w:rFonts w:ascii="Times New Roman" w:eastAsia="Calibri" w:hAnsi="Times New Roman" w:cs="Times New Roman"/>
          <w:sz w:val="32"/>
          <w:szCs w:val="32"/>
        </w:rPr>
        <w:t>Общий объем социальных выплат</w:t>
      </w:r>
      <w:r w:rsidR="00AC1B3A">
        <w:rPr>
          <w:rFonts w:ascii="Times New Roman" w:eastAsia="Calibri" w:hAnsi="Times New Roman" w:cs="Times New Roman"/>
          <w:sz w:val="32"/>
          <w:szCs w:val="32"/>
        </w:rPr>
        <w:t xml:space="preserve"> с учетом средств Социального фонда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составил </w:t>
      </w:r>
      <w:r w:rsidRPr="00FA317C">
        <w:rPr>
          <w:rFonts w:ascii="Times New Roman" w:eastAsia="Calibri" w:hAnsi="Times New Roman" w:cs="Times New Roman"/>
          <w:b/>
          <w:sz w:val="32"/>
          <w:szCs w:val="32"/>
        </w:rPr>
        <w:t>137,4 млрд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, из них </w:t>
      </w:r>
      <w:r w:rsidRPr="00FA317C">
        <w:rPr>
          <w:rFonts w:ascii="Times New Roman" w:eastAsia="Calibri" w:hAnsi="Times New Roman" w:cs="Times New Roman"/>
          <w:b/>
          <w:bCs/>
          <w:sz w:val="32"/>
          <w:szCs w:val="32"/>
        </w:rPr>
        <w:t>125,4</w:t>
      </w:r>
      <w:r w:rsidR="00DC2E21">
        <w:rPr>
          <w:rFonts w:ascii="Times New Roman" w:eastAsia="Calibri" w:hAnsi="Times New Roman" w:cs="Times New Roman"/>
          <w:b/>
          <w:bCs/>
          <w:sz w:val="32"/>
          <w:szCs w:val="32"/>
        </w:rPr>
        <w:t> </w:t>
      </w:r>
      <w:r w:rsidRPr="00FA317C">
        <w:rPr>
          <w:rFonts w:ascii="Times New Roman" w:eastAsia="Calibri" w:hAnsi="Times New Roman" w:cs="Times New Roman"/>
          <w:b/>
          <w:bCs/>
          <w:sz w:val="32"/>
          <w:szCs w:val="32"/>
        </w:rPr>
        <w:t>млрд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– семьям, имеющим детей.</w:t>
      </w:r>
    </w:p>
    <w:p w14:paraId="6C287152" w14:textId="60EEF780" w:rsidR="00F72825" w:rsidRPr="00FA317C" w:rsidRDefault="00F72825" w:rsidP="00F72825">
      <w:pPr>
        <w:widowControl w:val="0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A317C">
        <w:rPr>
          <w:rFonts w:ascii="Times New Roman" w:eastAsia="Calibri" w:hAnsi="Times New Roman" w:cs="Times New Roman"/>
          <w:b/>
          <w:sz w:val="32"/>
          <w:szCs w:val="32"/>
        </w:rPr>
        <w:t>Согласно Порядку финансового обеспечения выплат детям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в возрасте до 17 лет 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и беременным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, преобладающая сумма или </w:t>
      </w:r>
      <w:r w:rsidRPr="00FA317C">
        <w:rPr>
          <w:rFonts w:ascii="Times New Roman" w:eastAsia="Calibri" w:hAnsi="Times New Roman" w:cs="Times New Roman"/>
          <w:b/>
          <w:bCs/>
          <w:sz w:val="32"/>
          <w:szCs w:val="32"/>
        </w:rPr>
        <w:t>118,</w:t>
      </w:r>
      <w:r w:rsidR="00AE08E3">
        <w:rPr>
          <w:rFonts w:ascii="Times New Roman" w:eastAsia="Calibri" w:hAnsi="Times New Roman" w:cs="Times New Roman"/>
          <w:b/>
          <w:bCs/>
          <w:sz w:val="32"/>
          <w:szCs w:val="32"/>
        </w:rPr>
        <w:t>7</w:t>
      </w:r>
      <w:r w:rsidRPr="00FA317C">
        <w:rPr>
          <w:rFonts w:ascii="Times New Roman" w:eastAsia="Calibri" w:hAnsi="Times New Roman" w:cs="Times New Roman"/>
          <w:b/>
          <w:bCs/>
          <w:sz w:val="32"/>
          <w:szCs w:val="32"/>
        </w:rPr>
        <w:t> млрд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предоставлена </w:t>
      </w:r>
      <w:r w:rsidRPr="00FA317C">
        <w:rPr>
          <w:rFonts w:ascii="Times New Roman" w:hAnsi="Times New Roman" w:cs="Times New Roman"/>
          <w:sz w:val="32"/>
          <w:szCs w:val="32"/>
        </w:rPr>
        <w:t>Социальным фондом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 xml:space="preserve"> (участие республики – </w:t>
      </w:r>
      <w:r w:rsidRPr="00FA317C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5,9 млрд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)</w:t>
      </w:r>
      <w:r w:rsidRPr="00FA317C">
        <w:rPr>
          <w:rFonts w:ascii="Times New Roman" w:hAnsi="Times New Roman" w:cs="Times New Roman"/>
          <w:sz w:val="32"/>
          <w:szCs w:val="32"/>
        </w:rPr>
        <w:t>.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66905617" w14:textId="078486C8" w:rsidR="00F72825" w:rsidRPr="00FA317C" w:rsidRDefault="00F72825" w:rsidP="00F7282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317C">
        <w:rPr>
          <w:rFonts w:ascii="Times New Roman" w:hAnsi="Times New Roman" w:cs="Times New Roman"/>
          <w:b/>
          <w:sz w:val="32"/>
          <w:szCs w:val="32"/>
        </w:rPr>
        <w:t>На лекарственное обеспечение</w:t>
      </w:r>
      <w:r w:rsidRPr="00FA317C">
        <w:rPr>
          <w:rFonts w:ascii="Times New Roman" w:hAnsi="Times New Roman" w:cs="Times New Roman"/>
          <w:sz w:val="32"/>
          <w:szCs w:val="32"/>
        </w:rPr>
        <w:t xml:space="preserve"> </w:t>
      </w:r>
      <w:r w:rsidRPr="00FA317C">
        <w:rPr>
          <w:rFonts w:ascii="Times New Roman" w:hAnsi="Times New Roman" w:cs="Times New Roman"/>
          <w:b/>
          <w:sz w:val="32"/>
          <w:szCs w:val="32"/>
        </w:rPr>
        <w:t xml:space="preserve">льготной категории граждан </w:t>
      </w:r>
      <w:r w:rsidRPr="00FA317C">
        <w:rPr>
          <w:rFonts w:ascii="Times New Roman" w:hAnsi="Times New Roman" w:cs="Times New Roman"/>
          <w:sz w:val="32"/>
          <w:szCs w:val="32"/>
        </w:rPr>
        <w:t xml:space="preserve">было направлено </w:t>
      </w:r>
      <w:r w:rsidRPr="00FA317C">
        <w:rPr>
          <w:rFonts w:ascii="Times New Roman" w:hAnsi="Times New Roman" w:cs="Times New Roman"/>
          <w:b/>
          <w:sz w:val="32"/>
          <w:szCs w:val="32"/>
        </w:rPr>
        <w:t>3,</w:t>
      </w:r>
      <w:r w:rsidR="00AE08E3">
        <w:rPr>
          <w:rFonts w:ascii="Times New Roman" w:hAnsi="Times New Roman" w:cs="Times New Roman"/>
          <w:b/>
          <w:sz w:val="32"/>
          <w:szCs w:val="32"/>
        </w:rPr>
        <w:t>9</w:t>
      </w:r>
      <w:r w:rsidRPr="00FA317C">
        <w:rPr>
          <w:rFonts w:ascii="Times New Roman" w:hAnsi="Times New Roman" w:cs="Times New Roman"/>
          <w:b/>
          <w:sz w:val="32"/>
          <w:szCs w:val="32"/>
        </w:rPr>
        <w:t xml:space="preserve"> млрд </w:t>
      </w:r>
      <w:r w:rsidRPr="00FA317C">
        <w:rPr>
          <w:rFonts w:ascii="Times New Roman" w:hAnsi="Times New Roman" w:cs="Times New Roman"/>
          <w:i/>
          <w:color w:val="0070C0"/>
          <w:sz w:val="32"/>
          <w:szCs w:val="32"/>
        </w:rPr>
        <w:t>(</w:t>
      </w:r>
      <w:r w:rsidRPr="00FA317C">
        <w:rPr>
          <w:rFonts w:ascii="Times New Roman" w:hAnsi="Times New Roman" w:cs="Times New Roman"/>
          <w:b/>
          <w:i/>
          <w:color w:val="0070C0"/>
          <w:sz w:val="32"/>
          <w:szCs w:val="32"/>
        </w:rPr>
        <w:t>ФБ – 0,7 и РБ – 3,1 млрд</w:t>
      </w:r>
      <w:r w:rsidRPr="00FA317C">
        <w:rPr>
          <w:rFonts w:ascii="Times New Roman" w:hAnsi="Times New Roman" w:cs="Times New Roman"/>
          <w:i/>
          <w:color w:val="0070C0"/>
          <w:sz w:val="32"/>
          <w:szCs w:val="32"/>
        </w:rPr>
        <w:t>)</w:t>
      </w:r>
      <w:r w:rsidRPr="00FA317C">
        <w:rPr>
          <w:rFonts w:ascii="Times New Roman" w:hAnsi="Times New Roman" w:cs="Times New Roman"/>
          <w:sz w:val="32"/>
          <w:szCs w:val="32"/>
        </w:rPr>
        <w:t>.</w:t>
      </w:r>
    </w:p>
    <w:p w14:paraId="4A43A192" w14:textId="05D96A41" w:rsidR="00F72825" w:rsidRPr="00FA317C" w:rsidRDefault="00F72825" w:rsidP="00F7282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A317C">
        <w:rPr>
          <w:rFonts w:ascii="Times New Roman" w:hAnsi="Times New Roman" w:cs="Times New Roman"/>
          <w:sz w:val="32"/>
          <w:szCs w:val="32"/>
        </w:rPr>
        <w:t xml:space="preserve">Отмечу, что с учетом приоритетности расходы республики на лекарственное обеспечение в текущем году увеличены </w:t>
      </w:r>
      <w:r w:rsidRPr="00FA317C">
        <w:rPr>
          <w:rFonts w:ascii="Times New Roman" w:hAnsi="Times New Roman" w:cs="Times New Roman"/>
          <w:b/>
          <w:sz w:val="32"/>
          <w:szCs w:val="32"/>
        </w:rPr>
        <w:t>863 млн</w:t>
      </w:r>
      <w:r w:rsidRPr="00FA317C">
        <w:rPr>
          <w:rFonts w:ascii="Times New Roman" w:hAnsi="Times New Roman" w:cs="Times New Roman"/>
          <w:sz w:val="32"/>
          <w:szCs w:val="32"/>
        </w:rPr>
        <w:t xml:space="preserve"> и составили </w:t>
      </w:r>
      <w:r w:rsidRPr="00FA317C">
        <w:rPr>
          <w:rFonts w:ascii="Times New Roman" w:hAnsi="Times New Roman" w:cs="Times New Roman"/>
          <w:b/>
          <w:sz w:val="32"/>
          <w:szCs w:val="32"/>
        </w:rPr>
        <w:t>3,</w:t>
      </w:r>
      <w:r w:rsidR="00AE08E3">
        <w:rPr>
          <w:rFonts w:ascii="Times New Roman" w:hAnsi="Times New Roman" w:cs="Times New Roman"/>
          <w:b/>
          <w:sz w:val="32"/>
          <w:szCs w:val="32"/>
        </w:rPr>
        <w:t>2</w:t>
      </w:r>
      <w:r w:rsidRPr="00FA317C">
        <w:rPr>
          <w:rFonts w:ascii="Times New Roman" w:hAnsi="Times New Roman" w:cs="Times New Roman"/>
          <w:b/>
          <w:sz w:val="32"/>
          <w:szCs w:val="32"/>
        </w:rPr>
        <w:t> млрд рублей</w:t>
      </w:r>
      <w:r w:rsidRPr="00FA317C">
        <w:rPr>
          <w:rFonts w:ascii="Times New Roman" w:hAnsi="Times New Roman" w:cs="Times New Roman"/>
          <w:sz w:val="32"/>
          <w:szCs w:val="32"/>
        </w:rPr>
        <w:t>.</w:t>
      </w:r>
    </w:p>
    <w:p w14:paraId="1F9A497D" w14:textId="5C17F2B2" w:rsidR="00F72825" w:rsidRPr="0045529B" w:rsidRDefault="00F72825" w:rsidP="00F72825">
      <w:pPr>
        <w:widowControl w:val="0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A317C">
        <w:rPr>
          <w:rFonts w:ascii="Times New Roman" w:eastAsia="Calibri" w:hAnsi="Times New Roman" w:cs="Times New Roman"/>
          <w:b/>
          <w:sz w:val="32"/>
          <w:szCs w:val="32"/>
        </w:rPr>
        <w:t>В течение года из резервного фонда Правительства выделено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FA317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3,6 млрд 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на оказание единовременной материальной помощи военнослужащим, проходящим военную службу по контракту, мобилизованным гражданам и добровольцам 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(</w:t>
      </w:r>
      <w:r w:rsidRPr="00FA317C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2</w:t>
      </w:r>
      <w:r w:rsidR="00AE08E3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,3 млрд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)</w:t>
      </w:r>
      <w:r w:rsidRPr="00FA317C">
        <w:rPr>
          <w:rFonts w:ascii="Times New Roman" w:eastAsia="Calibri" w:hAnsi="Times New Roman" w:cs="Times New Roman"/>
          <w:sz w:val="32"/>
          <w:szCs w:val="32"/>
        </w:rPr>
        <w:t xml:space="preserve">, а также семьям погибших военнослужащих 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(</w:t>
      </w:r>
      <w:r w:rsidRPr="00FA317C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1</w:t>
      </w:r>
      <w:r w:rsidR="00AE08E3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,3 млрд</w:t>
      </w:r>
      <w:r w:rsidRPr="00FA317C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)</w:t>
      </w:r>
      <w:r w:rsidRPr="00FA317C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0299C1F6" w14:textId="77777777" w:rsidR="00263472" w:rsidRPr="0045529B" w:rsidRDefault="00263472" w:rsidP="00F72825">
      <w:pPr>
        <w:widowControl w:val="0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65F4D26E" w14:textId="77777777" w:rsidR="00263472" w:rsidRPr="0045529B" w:rsidRDefault="00263472" w:rsidP="00F72825">
      <w:pPr>
        <w:widowControl w:val="0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30161D5" w14:textId="24D1771E" w:rsidR="00C92891" w:rsidRPr="00FA317C" w:rsidRDefault="00C92891" w:rsidP="00C9289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2009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lastRenderedPageBreak/>
        <w:t xml:space="preserve">Слайд </w:t>
      </w:r>
      <w:r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</w:t>
      </w:r>
      <w:r w:rsidR="00637229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5</w:t>
      </w:r>
    </w:p>
    <w:p w14:paraId="51ADBDD7" w14:textId="26417084" w:rsidR="00F72825" w:rsidRPr="001B5D1F" w:rsidRDefault="00F72825" w:rsidP="00F7282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color w:val="0070C0"/>
          <w:sz w:val="32"/>
          <w:szCs w:val="32"/>
        </w:rPr>
      </w:pPr>
      <w:r w:rsidRPr="00D96933">
        <w:rPr>
          <w:rFonts w:ascii="Times New Roman" w:eastAsia="Times New Roman" w:hAnsi="Times New Roman" w:cs="Times New Roman"/>
          <w:sz w:val="32"/>
          <w:szCs w:val="32"/>
        </w:rPr>
        <w:t xml:space="preserve">Постоянное внимание уделяется предоставлению жилья детям-сиротам и оставшимся без попечения родителей. В отчетном году на эти цели направлено </w:t>
      </w:r>
      <w:r w:rsidRPr="00D96933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842,8 млн</w:t>
      </w:r>
      <w:r w:rsidRPr="00D9693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B5D1F" w:rsidRPr="001B5D1F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(</w:t>
      </w:r>
      <w:r w:rsidR="0045529B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в</w:t>
      </w:r>
      <w:r w:rsidRPr="001B5D1F">
        <w:rPr>
          <w:rFonts w:ascii="Times New Roman" w:eastAsia="Calibri" w:hAnsi="Times New Roman" w:cs="Times New Roman"/>
          <w:i/>
          <w:color w:val="0070C0"/>
          <w:sz w:val="32"/>
          <w:szCs w:val="32"/>
        </w:rPr>
        <w:t xml:space="preserve"> 3 раз</w:t>
      </w:r>
      <w:r w:rsidR="0045529B">
        <w:rPr>
          <w:rFonts w:ascii="Times New Roman" w:eastAsia="Calibri" w:hAnsi="Times New Roman" w:cs="Times New Roman"/>
          <w:i/>
          <w:color w:val="0070C0"/>
          <w:sz w:val="32"/>
          <w:szCs w:val="32"/>
        </w:rPr>
        <w:t xml:space="preserve">а </w:t>
      </w:r>
      <w:proofErr w:type="gramStart"/>
      <w:r w:rsidR="0045529B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больше</w:t>
      </w:r>
      <w:proofErr w:type="gramEnd"/>
      <w:r w:rsidRPr="001B5D1F">
        <w:rPr>
          <w:rFonts w:ascii="Times New Roman" w:eastAsia="Calibri" w:hAnsi="Times New Roman" w:cs="Times New Roman"/>
          <w:i/>
          <w:color w:val="0070C0"/>
          <w:sz w:val="32"/>
          <w:szCs w:val="32"/>
        </w:rPr>
        <w:t xml:space="preserve"> чем в 2020 году </w:t>
      </w:r>
      <w:r w:rsidRPr="001B5D1F">
        <w:rPr>
          <w:rFonts w:ascii="Times New Roman" w:eastAsia="Calibri" w:hAnsi="Times New Roman" w:cs="Times New Roman"/>
          <w:b/>
          <w:bCs/>
          <w:i/>
          <w:color w:val="0070C0"/>
          <w:sz w:val="32"/>
          <w:szCs w:val="32"/>
        </w:rPr>
        <w:t>261 млн</w:t>
      </w:r>
      <w:r w:rsidR="001B5D1F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).</w:t>
      </w:r>
    </w:p>
    <w:p w14:paraId="1158BAA6" w14:textId="77777777" w:rsidR="00F72825" w:rsidRPr="00D96933" w:rsidRDefault="00F72825" w:rsidP="00F7282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96933">
        <w:rPr>
          <w:rFonts w:ascii="Times New Roman" w:eastAsia="Calibri" w:hAnsi="Times New Roman" w:cs="Times New Roman"/>
          <w:i/>
          <w:color w:val="0070C0"/>
          <w:sz w:val="32"/>
          <w:szCs w:val="32"/>
        </w:rPr>
        <w:t xml:space="preserve">Федеральное участие незначительное – </w:t>
      </w:r>
      <w:r w:rsidRPr="00D96933">
        <w:rPr>
          <w:rFonts w:ascii="Times New Roman" w:eastAsia="Calibri" w:hAnsi="Times New Roman" w:cs="Times New Roman"/>
          <w:b/>
          <w:i/>
          <w:color w:val="0070C0"/>
          <w:sz w:val="32"/>
          <w:szCs w:val="32"/>
        </w:rPr>
        <w:t>190,5 млн рублей</w:t>
      </w:r>
      <w:r w:rsidRPr="00D96933">
        <w:rPr>
          <w:rFonts w:ascii="Times New Roman" w:eastAsia="Calibri" w:hAnsi="Times New Roman" w:cs="Times New Roman"/>
          <w:i/>
          <w:color w:val="0070C0"/>
          <w:sz w:val="32"/>
          <w:szCs w:val="32"/>
        </w:rPr>
        <w:t>.</w:t>
      </w:r>
    </w:p>
    <w:p w14:paraId="4FA24137" w14:textId="77777777" w:rsidR="00D96933" w:rsidRDefault="00F72825" w:rsidP="00D96933">
      <w:pPr>
        <w:spacing w:line="360" w:lineRule="auto"/>
        <w:ind w:firstLine="709"/>
        <w:jc w:val="both"/>
        <w:rPr>
          <w:rFonts w:cs="Times New Roman"/>
          <w:b/>
          <w:sz w:val="32"/>
          <w:szCs w:val="32"/>
        </w:rPr>
      </w:pPr>
      <w:r w:rsidRPr="00D96933">
        <w:rPr>
          <w:rFonts w:ascii="Times New Roman" w:eastAsia="Times New Roman" w:hAnsi="Times New Roman" w:cs="Times New Roman"/>
          <w:color w:val="000000"/>
          <w:sz w:val="32"/>
          <w:szCs w:val="32"/>
        </w:rPr>
        <w:t>При таком огромном объеме социальных расходов важное значение приобретает эффективность использования государственных средств, для чего необходимым является упорядочение, системность учета всех получателей льгот, соблюдение установленных норм и правил, ответственность исполнителей и жесткий контроль за расходованием.</w:t>
      </w:r>
      <w:r w:rsidR="00D96933" w:rsidRPr="00D96933">
        <w:rPr>
          <w:rFonts w:cs="Times New Roman"/>
          <w:b/>
          <w:sz w:val="32"/>
          <w:szCs w:val="32"/>
        </w:rPr>
        <w:t xml:space="preserve"> </w:t>
      </w:r>
    </w:p>
    <w:p w14:paraId="1A11C1CD" w14:textId="47562A51" w:rsidR="00D96933" w:rsidRPr="0028520F" w:rsidRDefault="00D96933" w:rsidP="00D9693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8520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14:paraId="71F85751" w14:textId="57B843C6" w:rsidR="00F72825" w:rsidRPr="00CF12F1" w:rsidRDefault="00F72825" w:rsidP="00F72825">
      <w:pPr>
        <w:spacing w:line="360" w:lineRule="auto"/>
        <w:ind w:firstLine="709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CF12F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 xml:space="preserve">Слайд </w:t>
      </w:r>
      <w:r w:rsidR="00CF12F1" w:rsidRPr="00CF12F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1</w:t>
      </w:r>
      <w:r w:rsidR="00637229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6</w:t>
      </w:r>
    </w:p>
    <w:p w14:paraId="00C8E944" w14:textId="0B3FAC41" w:rsidR="00F72825" w:rsidRPr="00D96933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96933">
        <w:rPr>
          <w:rFonts w:ascii="Times New Roman" w:hAnsi="Times New Roman" w:cs="Times New Roman"/>
          <w:sz w:val="32"/>
          <w:szCs w:val="32"/>
        </w:rPr>
        <w:t xml:space="preserve">На </w:t>
      </w:r>
      <w:r w:rsidR="00C92891">
        <w:rPr>
          <w:rFonts w:ascii="Times New Roman" w:hAnsi="Times New Roman" w:cs="Times New Roman"/>
          <w:sz w:val="32"/>
          <w:szCs w:val="32"/>
        </w:rPr>
        <w:t>р</w:t>
      </w:r>
      <w:r w:rsidR="00C92891" w:rsidRPr="00D96933">
        <w:rPr>
          <w:rFonts w:ascii="Times New Roman" w:hAnsi="Times New Roman" w:cs="Times New Roman"/>
          <w:sz w:val="32"/>
          <w:szCs w:val="32"/>
        </w:rPr>
        <w:t>еализаци</w:t>
      </w:r>
      <w:r w:rsidR="00C92891">
        <w:rPr>
          <w:rFonts w:ascii="Times New Roman" w:hAnsi="Times New Roman" w:cs="Times New Roman"/>
          <w:sz w:val="32"/>
          <w:szCs w:val="32"/>
        </w:rPr>
        <w:t>ю 12</w:t>
      </w:r>
      <w:r w:rsidR="00C92891" w:rsidRPr="00D96933">
        <w:rPr>
          <w:rFonts w:ascii="Times New Roman" w:hAnsi="Times New Roman" w:cs="Times New Roman"/>
          <w:sz w:val="32"/>
          <w:szCs w:val="32"/>
        </w:rPr>
        <w:t xml:space="preserve"> </w:t>
      </w:r>
      <w:r w:rsidR="00C92891" w:rsidRPr="00C92891">
        <w:rPr>
          <w:rFonts w:ascii="Times New Roman" w:hAnsi="Times New Roman" w:cs="Times New Roman"/>
          <w:bCs/>
          <w:sz w:val="32"/>
          <w:szCs w:val="32"/>
        </w:rPr>
        <w:t xml:space="preserve">национальных проектов </w:t>
      </w:r>
      <w:r w:rsidRPr="00D96933">
        <w:rPr>
          <w:rFonts w:ascii="Times New Roman" w:hAnsi="Times New Roman" w:cs="Times New Roman"/>
          <w:sz w:val="32"/>
          <w:szCs w:val="32"/>
        </w:rPr>
        <w:t xml:space="preserve">в 2025 году предусмотрено </w:t>
      </w:r>
      <w:r w:rsidRPr="00D96933">
        <w:rPr>
          <w:rFonts w:ascii="Times New Roman" w:hAnsi="Times New Roman" w:cs="Times New Roman"/>
          <w:b/>
          <w:sz w:val="32"/>
          <w:szCs w:val="32"/>
        </w:rPr>
        <w:t>24,7 млрд</w:t>
      </w:r>
      <w:r w:rsidR="00C928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92891" w:rsidRPr="004C4817">
        <w:rPr>
          <w:rFonts w:ascii="Times New Roman" w:hAnsi="Times New Roman" w:cs="Times New Roman"/>
          <w:i/>
          <w:color w:val="0070C0"/>
          <w:sz w:val="32"/>
          <w:szCs w:val="32"/>
        </w:rPr>
        <w:t>(ФБ – 21,7 млрд)</w:t>
      </w:r>
      <w:r w:rsidRPr="00D96933">
        <w:rPr>
          <w:rFonts w:ascii="Times New Roman" w:hAnsi="Times New Roman" w:cs="Times New Roman"/>
          <w:sz w:val="32"/>
          <w:szCs w:val="32"/>
        </w:rPr>
        <w:t xml:space="preserve">, </w:t>
      </w:r>
      <w:r w:rsidR="00C92891">
        <w:rPr>
          <w:rFonts w:ascii="Times New Roman" w:hAnsi="Times New Roman" w:cs="Times New Roman"/>
          <w:sz w:val="32"/>
          <w:szCs w:val="32"/>
        </w:rPr>
        <w:t>к</w:t>
      </w:r>
      <w:r w:rsidRPr="00D96933">
        <w:rPr>
          <w:rFonts w:ascii="Times New Roman" w:hAnsi="Times New Roman" w:cs="Times New Roman"/>
          <w:sz w:val="32"/>
          <w:szCs w:val="32"/>
        </w:rPr>
        <w:t xml:space="preserve">ассовые расходы составили </w:t>
      </w:r>
      <w:r w:rsidRPr="00D96933">
        <w:rPr>
          <w:rFonts w:ascii="Times New Roman" w:hAnsi="Times New Roman" w:cs="Times New Roman"/>
          <w:b/>
          <w:sz w:val="32"/>
          <w:szCs w:val="32"/>
        </w:rPr>
        <w:t xml:space="preserve">24,4 млрд </w:t>
      </w:r>
      <w:r w:rsidRPr="00D96933">
        <w:rPr>
          <w:rFonts w:ascii="Times New Roman" w:hAnsi="Times New Roman" w:cs="Times New Roman"/>
          <w:sz w:val="32"/>
          <w:szCs w:val="32"/>
        </w:rPr>
        <w:t xml:space="preserve">или </w:t>
      </w:r>
      <w:r w:rsidRPr="00D96933">
        <w:rPr>
          <w:rFonts w:ascii="Times New Roman" w:hAnsi="Times New Roman" w:cs="Times New Roman"/>
          <w:b/>
          <w:sz w:val="32"/>
          <w:szCs w:val="32"/>
        </w:rPr>
        <w:t>99,1 проц</w:t>
      </w:r>
      <w:r w:rsidRPr="00D96933">
        <w:rPr>
          <w:rFonts w:ascii="Times New Roman" w:hAnsi="Times New Roman" w:cs="Times New Roman"/>
          <w:sz w:val="32"/>
          <w:szCs w:val="32"/>
        </w:rPr>
        <w:t xml:space="preserve">. от бюджетных назначений. </w:t>
      </w:r>
    </w:p>
    <w:p w14:paraId="36A97DA4" w14:textId="327603B6" w:rsidR="00F72825" w:rsidRPr="0028520F" w:rsidRDefault="00F72825" w:rsidP="00C928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28520F">
        <w:rPr>
          <w:rFonts w:ascii="Times New Roman" w:hAnsi="Times New Roman" w:cs="Times New Roman"/>
          <w:sz w:val="32"/>
          <w:szCs w:val="32"/>
        </w:rPr>
        <w:t>По 7-</w:t>
      </w:r>
      <w:r w:rsidR="00263472">
        <w:rPr>
          <w:rFonts w:ascii="Times New Roman" w:hAnsi="Times New Roman" w:cs="Times New Roman"/>
          <w:sz w:val="32"/>
          <w:szCs w:val="32"/>
        </w:rPr>
        <w:t>м</w:t>
      </w:r>
      <w:r w:rsidRPr="0028520F">
        <w:rPr>
          <w:rFonts w:ascii="Times New Roman" w:hAnsi="Times New Roman" w:cs="Times New Roman"/>
          <w:sz w:val="32"/>
          <w:szCs w:val="32"/>
        </w:rPr>
        <w:t>и нацпроектам освоение составило 100,0</w:t>
      </w:r>
      <w:r w:rsidR="00CF12F1">
        <w:rPr>
          <w:rFonts w:ascii="Times New Roman" w:hAnsi="Times New Roman" w:cs="Times New Roman"/>
          <w:sz w:val="32"/>
          <w:szCs w:val="32"/>
        </w:rPr>
        <w:t> </w:t>
      </w:r>
      <w:r w:rsidRPr="0028520F">
        <w:rPr>
          <w:rFonts w:ascii="Times New Roman" w:hAnsi="Times New Roman" w:cs="Times New Roman"/>
          <w:sz w:val="32"/>
          <w:szCs w:val="32"/>
        </w:rPr>
        <w:t xml:space="preserve">процентов: 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«Туризм и гостеприимство</w:t>
      </w:r>
      <w:r w:rsidR="00D96933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»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, «Экологическое благополучие», 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«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Эффективная и конкурентная экономика», «Инфраструктура для жизни»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,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«Кадры», «Международная кооперация и экспорт», «Беспилотные авиационные системы».</w:t>
      </w:r>
    </w:p>
    <w:p w14:paraId="1F45CF4D" w14:textId="2020C1A5" w:rsidR="00F72825" w:rsidRPr="0028520F" w:rsidRDefault="00F72825" w:rsidP="00C92891">
      <w:pPr>
        <w:tabs>
          <w:tab w:val="left" w:pos="851"/>
          <w:tab w:val="left" w:pos="267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28520F">
        <w:rPr>
          <w:rFonts w:ascii="Times New Roman" w:hAnsi="Times New Roman" w:cs="Times New Roman"/>
          <w:sz w:val="32"/>
          <w:szCs w:val="32"/>
        </w:rPr>
        <w:t xml:space="preserve">По остальным национальным проектам освоение составило от 95 до 99,7 процентов: 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«Семья» (95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 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проц.), «Продолжительная и активная жизнь» (97,8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 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проц.), «Технологическое обеспечение продовольственной 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lastRenderedPageBreak/>
        <w:t>безопасности» (99,4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 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проц.), «Экономика данных и цифровая трансформация государства» (99,6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 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проц.) и «Молодежь и дети» (99,7</w:t>
      </w:r>
      <w:r w:rsidR="0028520F" w:rsidRPr="0028520F">
        <w:rPr>
          <w:rFonts w:ascii="Times New Roman" w:hAnsi="Times New Roman" w:cs="Times New Roman"/>
          <w:i/>
          <w:color w:val="0070C0"/>
          <w:sz w:val="32"/>
          <w:szCs w:val="32"/>
        </w:rPr>
        <w:t> </w:t>
      </w:r>
      <w:r w:rsidRPr="0028520F">
        <w:rPr>
          <w:rFonts w:ascii="Times New Roman" w:hAnsi="Times New Roman" w:cs="Times New Roman"/>
          <w:i/>
          <w:color w:val="0070C0"/>
          <w:sz w:val="32"/>
          <w:szCs w:val="32"/>
        </w:rPr>
        <w:t>процента).</w:t>
      </w:r>
    </w:p>
    <w:p w14:paraId="1962667D" w14:textId="312A8FF8" w:rsidR="00F72825" w:rsidRPr="00CF12F1" w:rsidRDefault="00F72825" w:rsidP="00F72825">
      <w:pPr>
        <w:spacing w:line="360" w:lineRule="auto"/>
        <w:ind w:firstLine="709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CF12F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Слайд 1</w:t>
      </w:r>
      <w:r w:rsidR="00637229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7</w:t>
      </w:r>
    </w:p>
    <w:p w14:paraId="6F0289B2" w14:textId="7F8340A7" w:rsidR="00F72825" w:rsidRPr="00D178F8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25D2B">
        <w:rPr>
          <w:rFonts w:ascii="Times New Roman" w:hAnsi="Times New Roman" w:cs="Times New Roman"/>
          <w:sz w:val="32"/>
          <w:szCs w:val="32"/>
        </w:rPr>
        <w:t>Расходы Республиканской инвестиционной программы планировались в сумме</w:t>
      </w:r>
      <w:r w:rsidRPr="00925D2B">
        <w:rPr>
          <w:rFonts w:ascii="Times New Roman" w:hAnsi="Times New Roman" w:cs="Times New Roman"/>
          <w:b/>
          <w:sz w:val="32"/>
          <w:szCs w:val="32"/>
        </w:rPr>
        <w:t xml:space="preserve"> 20,</w:t>
      </w:r>
      <w:r w:rsidR="00925D2B" w:rsidRPr="00925D2B">
        <w:rPr>
          <w:rFonts w:ascii="Times New Roman" w:hAnsi="Times New Roman" w:cs="Times New Roman"/>
          <w:b/>
          <w:sz w:val="32"/>
          <w:szCs w:val="32"/>
        </w:rPr>
        <w:t>5</w:t>
      </w:r>
      <w:r w:rsidRPr="00925D2B">
        <w:rPr>
          <w:rFonts w:ascii="Times New Roman" w:hAnsi="Times New Roman" w:cs="Times New Roman"/>
          <w:b/>
          <w:sz w:val="32"/>
          <w:szCs w:val="32"/>
        </w:rPr>
        <w:t> млрд</w:t>
      </w:r>
      <w:r w:rsidRPr="00925D2B">
        <w:rPr>
          <w:rFonts w:ascii="Times New Roman" w:hAnsi="Times New Roman" w:cs="Times New Roman"/>
          <w:sz w:val="32"/>
          <w:szCs w:val="32"/>
        </w:rPr>
        <w:t xml:space="preserve">, из которых федеральные субсидии – </w:t>
      </w:r>
      <w:r w:rsidRPr="00925D2B">
        <w:rPr>
          <w:rFonts w:ascii="Times New Roman" w:hAnsi="Times New Roman" w:cs="Times New Roman"/>
          <w:b/>
          <w:bCs/>
          <w:sz w:val="32"/>
          <w:szCs w:val="32"/>
        </w:rPr>
        <w:t>4,</w:t>
      </w:r>
      <w:r w:rsidR="00925D2B" w:rsidRPr="00925D2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925D2B">
        <w:rPr>
          <w:rFonts w:ascii="Times New Roman" w:hAnsi="Times New Roman" w:cs="Times New Roman"/>
          <w:b/>
          <w:sz w:val="32"/>
          <w:szCs w:val="32"/>
        </w:rPr>
        <w:t> млрд рублей</w:t>
      </w:r>
      <w:r w:rsidRPr="00925D2B">
        <w:rPr>
          <w:rFonts w:ascii="Times New Roman" w:hAnsi="Times New Roman" w:cs="Times New Roman"/>
          <w:sz w:val="32"/>
          <w:szCs w:val="32"/>
        </w:rPr>
        <w:t>.</w:t>
      </w:r>
      <w:r w:rsidRPr="00D178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F696C05" w14:textId="6D5C6F88" w:rsidR="00F72825" w:rsidRPr="00D178F8" w:rsidRDefault="00F72825" w:rsidP="00F72825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178F8">
        <w:rPr>
          <w:rFonts w:ascii="Times New Roman" w:hAnsi="Times New Roman" w:cs="Times New Roman"/>
          <w:sz w:val="32"/>
          <w:szCs w:val="32"/>
        </w:rPr>
        <w:t xml:space="preserve">При этом финансирование составило </w:t>
      </w:r>
      <w:r w:rsidRPr="00D178F8">
        <w:rPr>
          <w:rFonts w:ascii="Times New Roman" w:hAnsi="Times New Roman" w:cs="Times New Roman"/>
          <w:b/>
          <w:bCs/>
          <w:sz w:val="32"/>
          <w:szCs w:val="32"/>
        </w:rPr>
        <w:t>19,6</w:t>
      </w:r>
      <w:r w:rsidR="00CF12F1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D178F8">
        <w:rPr>
          <w:rFonts w:ascii="Times New Roman" w:hAnsi="Times New Roman" w:cs="Times New Roman"/>
          <w:b/>
          <w:bCs/>
          <w:sz w:val="32"/>
          <w:szCs w:val="32"/>
        </w:rPr>
        <w:t>млрд</w:t>
      </w:r>
      <w:r w:rsidRPr="00D178F8">
        <w:rPr>
          <w:rFonts w:ascii="Times New Roman" w:hAnsi="Times New Roman" w:cs="Times New Roman"/>
          <w:sz w:val="32"/>
          <w:szCs w:val="32"/>
        </w:rPr>
        <w:t xml:space="preserve">, кассовое исполнение </w:t>
      </w:r>
      <w:r w:rsidRPr="00D178F8">
        <w:rPr>
          <w:rFonts w:ascii="Times New Roman" w:hAnsi="Times New Roman" w:cs="Times New Roman"/>
          <w:b/>
          <w:sz w:val="32"/>
          <w:szCs w:val="32"/>
        </w:rPr>
        <w:t>19,2 млрд</w:t>
      </w:r>
      <w:r w:rsidRPr="00D178F8">
        <w:rPr>
          <w:rFonts w:ascii="Times New Roman" w:hAnsi="Times New Roman" w:cs="Times New Roman"/>
          <w:sz w:val="32"/>
          <w:szCs w:val="32"/>
        </w:rPr>
        <w:t xml:space="preserve"> или </w:t>
      </w:r>
      <w:r w:rsidRPr="00D178F8">
        <w:rPr>
          <w:rFonts w:ascii="Times New Roman" w:hAnsi="Times New Roman" w:cs="Times New Roman"/>
          <w:b/>
          <w:sz w:val="32"/>
          <w:szCs w:val="32"/>
        </w:rPr>
        <w:t>9</w:t>
      </w:r>
      <w:r w:rsidR="00925D2B">
        <w:rPr>
          <w:rFonts w:ascii="Times New Roman" w:hAnsi="Times New Roman" w:cs="Times New Roman"/>
          <w:b/>
          <w:sz w:val="32"/>
          <w:szCs w:val="32"/>
        </w:rPr>
        <w:t>3,7</w:t>
      </w:r>
      <w:r w:rsidRPr="00D178F8">
        <w:rPr>
          <w:rFonts w:ascii="Times New Roman" w:hAnsi="Times New Roman" w:cs="Times New Roman"/>
          <w:b/>
          <w:sz w:val="32"/>
          <w:szCs w:val="32"/>
        </w:rPr>
        <w:t> проц</w:t>
      </w:r>
      <w:r w:rsidRPr="00D178F8">
        <w:rPr>
          <w:rFonts w:ascii="Times New Roman" w:hAnsi="Times New Roman" w:cs="Times New Roman"/>
          <w:sz w:val="32"/>
          <w:szCs w:val="32"/>
        </w:rPr>
        <w:t xml:space="preserve">. от годовых назначений. </w:t>
      </w:r>
    </w:p>
    <w:p w14:paraId="1A61ED7C" w14:textId="78861EE4" w:rsidR="00F72825" w:rsidRPr="00D178F8" w:rsidRDefault="00F72825" w:rsidP="00D178F8">
      <w:pPr>
        <w:tabs>
          <w:tab w:val="left" w:pos="-28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D178F8">
        <w:rPr>
          <w:rFonts w:ascii="Times New Roman" w:eastAsia="Times New Roman" w:hAnsi="Times New Roman" w:cs="Times New Roman"/>
          <w:sz w:val="32"/>
          <w:szCs w:val="32"/>
        </w:rPr>
        <w:t>В рамках реализации Программы в 2025 году осуществлялось строительство 162 объектов, в том числе – 23 объектов за счет федеральных средств.</w:t>
      </w:r>
      <w:r w:rsidRPr="00D178F8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 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В отраслевом разрезе в 2025 году осуществлялось финансирование  в отраслевом разрезе 44 объектов общего и дополнительного образования, 25 объектов дошкольного образования, 4 объекта здравоохранения, 2 объектов культуры, 14</w:t>
      </w:r>
      <w:r w:rsid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объектов спорта, 19 объектов газификации, 40 объектов водоснабжения, 12 объектов водоотведения, 2 прочих объектов.</w:t>
      </w:r>
    </w:p>
    <w:p w14:paraId="39E07694" w14:textId="59F5D885" w:rsidR="00F72825" w:rsidRDefault="00F72825" w:rsidP="00D178F8">
      <w:pPr>
        <w:spacing w:line="360" w:lineRule="auto"/>
        <w:ind w:right="-142" w:firstLine="709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D178F8">
        <w:rPr>
          <w:rFonts w:ascii="Times New Roman" w:eastAsia="Times New Roman" w:hAnsi="Times New Roman" w:cs="Times New Roman"/>
          <w:sz w:val="32"/>
          <w:szCs w:val="32"/>
        </w:rPr>
        <w:t xml:space="preserve">По информации главных распорядителей бюджетных средств, на конец 2025 года обеспечен ввод в эксплуатацию 20 объектов, 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в том числе</w:t>
      </w:r>
      <w:bookmarkStart w:id="2" w:name="_Hlk196383902"/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 9 объектов общего образования на 2</w:t>
      </w:r>
      <w:r w:rsidR="00B82E6A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364 уч. места,</w:t>
      </w:r>
      <w:r w:rsidR="00925D2B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 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1 объект дошкольного образования на 250 мест, 1 объект культуры, 1 объект спорта, 6</w:t>
      </w:r>
      <w:r w:rsidR="00B82E6A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объектов газификации протяженностью 77,3 км, 2 объекта водоснабжения протяженностью 95,37 километра.</w:t>
      </w:r>
      <w:bookmarkEnd w:id="2"/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 </w:t>
      </w:r>
    </w:p>
    <w:p w14:paraId="67A5F90A" w14:textId="77777777" w:rsidR="00263472" w:rsidRDefault="00263472" w:rsidP="00D178F8">
      <w:pPr>
        <w:spacing w:line="360" w:lineRule="auto"/>
        <w:ind w:right="-142" w:firstLine="709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</w:p>
    <w:p w14:paraId="4438AC52" w14:textId="1FB121AA" w:rsidR="00D178F8" w:rsidRPr="00CF12F1" w:rsidRDefault="00D178F8" w:rsidP="00D178F8">
      <w:pPr>
        <w:spacing w:line="360" w:lineRule="auto"/>
        <w:ind w:firstLine="709"/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</w:pPr>
      <w:r w:rsidRPr="00CF12F1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lastRenderedPageBreak/>
        <w:t>Слайд 1</w:t>
      </w:r>
      <w:r w:rsidR="00637229">
        <w:rPr>
          <w:rFonts w:ascii="Times New Roman" w:hAnsi="Times New Roman" w:cs="Times New Roman"/>
          <w:b/>
          <w:i/>
          <w:color w:val="EE0000"/>
          <w:sz w:val="32"/>
          <w:szCs w:val="32"/>
          <w:u w:val="single"/>
        </w:rPr>
        <w:t>8</w:t>
      </w:r>
    </w:p>
    <w:p w14:paraId="7331DF02" w14:textId="5B242759" w:rsidR="00F72825" w:rsidRPr="00D178F8" w:rsidRDefault="00F72825" w:rsidP="00F7282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178F8">
        <w:rPr>
          <w:rFonts w:ascii="Times New Roman" w:eastAsia="Calibri" w:hAnsi="Times New Roman" w:cs="Times New Roman"/>
          <w:sz w:val="32"/>
          <w:szCs w:val="32"/>
        </w:rPr>
        <w:t xml:space="preserve">Также значительны расходы </w:t>
      </w:r>
      <w:r w:rsidRPr="00D178F8">
        <w:rPr>
          <w:rFonts w:ascii="Times New Roman" w:eastAsia="Calibri" w:hAnsi="Times New Roman" w:cs="Times New Roman"/>
          <w:b/>
          <w:bCs/>
          <w:sz w:val="32"/>
          <w:szCs w:val="32"/>
        </w:rPr>
        <w:t>дорожного фонда</w:t>
      </w:r>
      <w:r w:rsidRPr="00D178F8">
        <w:rPr>
          <w:rFonts w:ascii="Times New Roman" w:eastAsia="Calibri" w:hAnsi="Times New Roman" w:cs="Times New Roman"/>
          <w:sz w:val="32"/>
          <w:szCs w:val="32"/>
        </w:rPr>
        <w:t xml:space="preserve">, составившие </w:t>
      </w:r>
      <w:r w:rsidRPr="00D178F8">
        <w:rPr>
          <w:rFonts w:ascii="Times New Roman" w:eastAsia="Calibri" w:hAnsi="Times New Roman" w:cs="Times New Roman"/>
          <w:b/>
          <w:sz w:val="32"/>
          <w:szCs w:val="32"/>
        </w:rPr>
        <w:t xml:space="preserve">23,0 млрд </w:t>
      </w:r>
      <w:r w:rsidR="00D178F8" w:rsidRPr="00D178F8">
        <w:rPr>
          <w:rFonts w:ascii="Times New Roman" w:eastAsia="Calibri" w:hAnsi="Times New Roman" w:cs="Times New Roman"/>
          <w:bCs/>
          <w:i/>
          <w:iCs/>
          <w:color w:val="4472C4" w:themeColor="accent1"/>
          <w:sz w:val="32"/>
          <w:szCs w:val="32"/>
        </w:rPr>
        <w:t>(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в том числе федеральные средства – 6,6</w:t>
      </w:r>
      <w:r w:rsidR="00D178F8"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млрд</w:t>
      </w:r>
      <w:r w:rsidR="00D178F8" w:rsidRPr="00D178F8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)</w:t>
      </w:r>
      <w:r w:rsidRPr="00D178F8">
        <w:rPr>
          <w:rFonts w:ascii="Times New Roman" w:eastAsia="Calibri" w:hAnsi="Times New Roman" w:cs="Times New Roman"/>
          <w:sz w:val="32"/>
          <w:szCs w:val="32"/>
        </w:rPr>
        <w:t xml:space="preserve"> обеспечено </w:t>
      </w:r>
      <w:r w:rsidRPr="00D178F8">
        <w:rPr>
          <w:rFonts w:ascii="Times New Roman" w:eastAsia="Calibri" w:hAnsi="Times New Roman" w:cs="Times New Roman"/>
          <w:b/>
          <w:sz w:val="32"/>
          <w:szCs w:val="32"/>
        </w:rPr>
        <w:t>100 проц</w:t>
      </w:r>
      <w:r w:rsidRPr="00D178F8">
        <w:rPr>
          <w:rFonts w:ascii="Times New Roman" w:eastAsia="Calibri" w:hAnsi="Times New Roman" w:cs="Times New Roman"/>
          <w:sz w:val="32"/>
          <w:szCs w:val="32"/>
        </w:rPr>
        <w:t xml:space="preserve">. освоение. </w:t>
      </w:r>
    </w:p>
    <w:p w14:paraId="05C6FC85" w14:textId="0CE17E80" w:rsidR="00C873D5" w:rsidRPr="00CF12F1" w:rsidRDefault="00C873D5" w:rsidP="00C873D5">
      <w:pPr>
        <w:widowControl w:val="0"/>
        <w:shd w:val="clear" w:color="auto" w:fill="FFFFFF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</w:pPr>
      <w:r w:rsidRPr="00CF12F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</w:t>
      </w:r>
      <w:r w:rsidR="00637229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19</w:t>
      </w:r>
    </w:p>
    <w:p w14:paraId="3DD23702" w14:textId="3F64E9BF" w:rsidR="00C873D5" w:rsidRDefault="00263472" w:rsidP="00C873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Исполнение по межбюджетным трансфертам составило </w:t>
      </w:r>
      <w:r w:rsidR="0045529B" w:rsidRPr="0026347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71,6 млрд</w:t>
      </w:r>
      <w:r w:rsidR="0045529B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 w:rsidR="0045529B" w:rsidRPr="00263472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(при плане </w:t>
      </w:r>
      <w:r w:rsidR="0045529B" w:rsidRPr="00263472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72,1 </w:t>
      </w:r>
      <w:proofErr w:type="gramStart"/>
      <w:r w:rsidR="0045529B" w:rsidRPr="00263472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млрд</w:t>
      </w:r>
      <w:r w:rsidR="0045529B" w:rsidRPr="00263472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)</w:t>
      </w:r>
      <w:r w:rsidR="0045529B" w:rsidRPr="0045529B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</w:t>
      </w:r>
      <w:r w:rsidR="0045529B">
        <w:rPr>
          <w:rFonts w:ascii="Times New Roman" w:eastAsia="Times New Roman" w:hAnsi="Times New Roman" w:cs="Times New Roman"/>
          <w:bCs/>
          <w:kern w:val="0"/>
          <w:sz w:val="32"/>
          <w:szCs w:val="32"/>
          <w14:ligatures w14:val="none"/>
        </w:rPr>
        <w:t xml:space="preserve"> или</w:t>
      </w:r>
      <w:proofErr w:type="gramEnd"/>
      <w:r w:rsidR="0045529B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 </w:t>
      </w:r>
      <w:r w:rsidRPr="0026347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99,2 проц</w:t>
      </w:r>
      <w:r w:rsidR="0045529B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из них </w:t>
      </w:r>
      <w:r w:rsidR="00C873D5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дотация – </w:t>
      </w:r>
      <w:r w:rsidR="001116E4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9,3</w:t>
      </w:r>
      <w:r w:rsidR="00C873D5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млрд</w:t>
      </w:r>
      <w:r w:rsidR="00C873D5" w:rsidRPr="00AC1B3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 </w:t>
      </w:r>
      <w:r w:rsidR="00C873D5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 xml:space="preserve">(план </w:t>
      </w:r>
      <w:r w:rsidR="00C873D5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9,3 млрд</w:t>
      </w:r>
      <w:r w:rsidR="00C873D5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>)</w:t>
      </w:r>
      <w:r w:rsidR="00C873D5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="00E3062A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субсидия – </w:t>
      </w:r>
      <w:r w:rsidR="00E3062A" w:rsidRPr="0026347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11,5 млрд</w:t>
      </w:r>
      <w:r w:rsidR="00E3062A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E3062A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 xml:space="preserve">(план </w:t>
      </w:r>
      <w:r w:rsidR="00E3062A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12,0 млрд</w:t>
      </w:r>
      <w:r w:rsidR="00E3062A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>)</w:t>
      </w:r>
      <w:r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>,</w:t>
      </w:r>
      <w:r w:rsidR="00E3062A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 xml:space="preserve"> </w:t>
      </w:r>
      <w:r w:rsidR="00C873D5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субвенции – </w:t>
      </w:r>
      <w:r w:rsidR="00E3062A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49</w:t>
      </w:r>
      <w:r w:rsidR="001116E4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,1</w:t>
      </w:r>
      <w:r w:rsidR="00C873D5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млрд</w:t>
      </w:r>
      <w:r w:rsidR="00C873D5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C873D5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 xml:space="preserve">(план </w:t>
      </w:r>
      <w:r w:rsidR="00E3062A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49,2</w:t>
      </w:r>
      <w:r w:rsidR="00C873D5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 млрд</w:t>
      </w:r>
      <w:r w:rsidR="00C873D5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>)</w:t>
      </w:r>
      <w:r w:rsidR="00C873D5" w:rsidRPr="00AC1B3A">
        <w:rPr>
          <w:rFonts w:ascii="Times New Roman" w:eastAsia="Times New Roman" w:hAnsi="Times New Roman" w:cs="Times New Roman"/>
          <w:color w:val="007BB8"/>
          <w:kern w:val="0"/>
          <w:sz w:val="32"/>
          <w:szCs w:val="32"/>
          <w14:ligatures w14:val="none"/>
        </w:rPr>
        <w:t xml:space="preserve"> </w:t>
      </w:r>
      <w:r w:rsidR="001116E4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и иные межбюджетные трансферты – </w:t>
      </w:r>
      <w:r w:rsidR="00E3062A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1,7</w:t>
      </w:r>
      <w:r w:rsidR="001116E4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мл</w:t>
      </w:r>
      <w:r w:rsidR="00E3062A" w:rsidRPr="00AC1B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рд</w:t>
      </w:r>
      <w:r w:rsidR="001116E4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116E4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 xml:space="preserve">(план </w:t>
      </w:r>
      <w:r w:rsidR="00E3062A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1,7</w:t>
      </w:r>
      <w:r w:rsidR="001116E4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 мл</w:t>
      </w:r>
      <w:r w:rsidR="00E3062A" w:rsidRPr="00AC1B3A">
        <w:rPr>
          <w:rFonts w:ascii="Times New Roman" w:eastAsia="Times New Roman" w:hAnsi="Times New Roman" w:cs="Times New Roman"/>
          <w:b/>
          <w:bCs/>
          <w:i/>
          <w:iCs/>
          <w:color w:val="007BB8"/>
          <w:kern w:val="0"/>
          <w:sz w:val="32"/>
          <w:szCs w:val="32"/>
          <w14:ligatures w14:val="none"/>
        </w:rPr>
        <w:t>рд</w:t>
      </w:r>
      <w:r w:rsidR="001116E4" w:rsidRPr="00AC1B3A">
        <w:rPr>
          <w:rFonts w:ascii="Times New Roman" w:eastAsia="Times New Roman" w:hAnsi="Times New Roman" w:cs="Times New Roman"/>
          <w:i/>
          <w:iCs/>
          <w:color w:val="007BB8"/>
          <w:kern w:val="0"/>
          <w:sz w:val="32"/>
          <w:szCs w:val="32"/>
          <w14:ligatures w14:val="none"/>
        </w:rPr>
        <w:t>)</w:t>
      </w:r>
      <w:r w:rsidR="001116E4" w:rsidRPr="00AC1B3A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  <w:r w:rsidR="001116E4" w:rsidRPr="001116E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28F340D0" w14:textId="4CF69432" w:rsidR="00C873D5" w:rsidRDefault="00C873D5" w:rsidP="00C873D5">
      <w:pPr>
        <w:widowControl w:val="0"/>
        <w:shd w:val="clear" w:color="auto" w:fill="FFFFFF"/>
        <w:tabs>
          <w:tab w:val="left" w:pos="0"/>
        </w:tabs>
        <w:spacing w:after="120"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</w:pPr>
      <w:bookmarkStart w:id="3" w:name="_Hlk165564346"/>
      <w:r w:rsidRPr="00CF12F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Слайд </w:t>
      </w:r>
      <w:r w:rsidR="004C4817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2</w:t>
      </w:r>
      <w:r w:rsidR="00637229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>0</w:t>
      </w:r>
      <w:r w:rsidRPr="00CF12F1">
        <w:rPr>
          <w:rFonts w:ascii="Times New Roman" w:eastAsia="Times New Roman" w:hAnsi="Times New Roman" w:cs="Times New Roman"/>
          <w:b/>
          <w:i/>
          <w:color w:val="FF0000"/>
          <w:kern w:val="0"/>
          <w:sz w:val="32"/>
          <w:szCs w:val="32"/>
          <w:u w:val="single"/>
          <w14:ligatures w14:val="none"/>
        </w:rPr>
        <w:t xml:space="preserve"> </w:t>
      </w:r>
    </w:p>
    <w:p w14:paraId="760EA261" w14:textId="4D1C5065" w:rsidR="00966339" w:rsidRPr="00AC1B3A" w:rsidRDefault="00AC1B3A" w:rsidP="00A576C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70C0"/>
          <w:sz w:val="32"/>
          <w:szCs w:val="32"/>
        </w:rPr>
      </w:pPr>
      <w:r w:rsidRPr="00F049CB">
        <w:rPr>
          <w:color w:val="111111"/>
          <w:sz w:val="32"/>
          <w:szCs w:val="32"/>
        </w:rPr>
        <w:t>Объем долговых обязательств Республики Дагестан с учетом списания, погашения и привлечения бюджетных кредитов</w:t>
      </w:r>
      <w:r>
        <w:rPr>
          <w:color w:val="111111"/>
          <w:sz w:val="32"/>
          <w:szCs w:val="32"/>
        </w:rPr>
        <w:t xml:space="preserve"> на 1 января</w:t>
      </w:r>
      <w:r w:rsidRPr="00F049CB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текущего года </w:t>
      </w:r>
      <w:r w:rsidRPr="00F049CB">
        <w:rPr>
          <w:color w:val="111111"/>
          <w:sz w:val="32"/>
          <w:szCs w:val="32"/>
        </w:rPr>
        <w:t>составил</w:t>
      </w:r>
      <w:r w:rsidRPr="00E92463">
        <w:rPr>
          <w:color w:val="111111"/>
          <w:sz w:val="32"/>
          <w:szCs w:val="32"/>
        </w:rPr>
        <w:t xml:space="preserve"> </w:t>
      </w:r>
      <w:r w:rsidRPr="00E92463">
        <w:rPr>
          <w:b/>
          <w:color w:val="111111"/>
          <w:sz w:val="32"/>
          <w:szCs w:val="32"/>
        </w:rPr>
        <w:t>32,6</w:t>
      </w:r>
      <w:r>
        <w:rPr>
          <w:b/>
          <w:color w:val="111111"/>
          <w:sz w:val="32"/>
          <w:szCs w:val="32"/>
        </w:rPr>
        <w:t> </w:t>
      </w:r>
      <w:r w:rsidRPr="00E92463">
        <w:rPr>
          <w:b/>
          <w:color w:val="111111"/>
          <w:sz w:val="32"/>
          <w:szCs w:val="32"/>
        </w:rPr>
        <w:t>млрд</w:t>
      </w:r>
      <w:r w:rsidRPr="00E92463">
        <w:rPr>
          <w:color w:val="111111"/>
          <w:sz w:val="32"/>
          <w:szCs w:val="32"/>
        </w:rPr>
        <w:t xml:space="preserve"> рублей</w:t>
      </w:r>
      <w:r w:rsidR="0045529B">
        <w:rPr>
          <w:color w:val="111111"/>
          <w:sz w:val="32"/>
          <w:szCs w:val="32"/>
        </w:rPr>
        <w:t>,</w:t>
      </w:r>
      <w:r w:rsidRPr="00E92463">
        <w:rPr>
          <w:color w:val="111111"/>
          <w:sz w:val="32"/>
          <w:szCs w:val="32"/>
        </w:rPr>
        <w:t xml:space="preserve"> что </w:t>
      </w:r>
      <w:r w:rsidR="0045529B" w:rsidRPr="00BA2DBB">
        <w:rPr>
          <w:rFonts w:eastAsia="Calibri"/>
          <w:sz w:val="32"/>
          <w:szCs w:val="32"/>
          <w:lang w:eastAsia="en-US"/>
        </w:rPr>
        <w:t>соответствует законодательству</w:t>
      </w:r>
      <w:r w:rsidR="0045529B">
        <w:rPr>
          <w:rFonts w:eastAsia="Calibri"/>
          <w:sz w:val="32"/>
          <w:szCs w:val="32"/>
          <w:lang w:eastAsia="en-US"/>
        </w:rPr>
        <w:t>,</w:t>
      </w:r>
      <w:r w:rsidR="0045529B" w:rsidRPr="00873249">
        <w:rPr>
          <w:sz w:val="32"/>
          <w:szCs w:val="32"/>
        </w:rPr>
        <w:t xml:space="preserve"> просроченная задолженность отсутствует</w:t>
      </w:r>
      <w:r w:rsidR="0045529B">
        <w:rPr>
          <w:sz w:val="32"/>
          <w:szCs w:val="32"/>
        </w:rPr>
        <w:t>.</w:t>
      </w:r>
    </w:p>
    <w:p w14:paraId="2A784D6A" w14:textId="49139D98" w:rsidR="00966339" w:rsidRPr="004C4817" w:rsidRDefault="00966339" w:rsidP="00F049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В соответствии с постановлением Правительства Российской Федерации списана задолженность по реструктурированным бюджетным кредитам в объеме 1,8</w:t>
      </w:r>
      <w:r w:rsidR="00391DDF"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млрд рублей.</w:t>
      </w:r>
    </w:p>
    <w:p w14:paraId="643E9DD1" w14:textId="25E6AA65" w:rsidR="00966339" w:rsidRPr="004C4817" w:rsidRDefault="00966339" w:rsidP="00F049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В рамках установленных графиков погашены основной долг в сумме 1,7</w:t>
      </w:r>
      <w:r w:rsidR="00391DDF"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млрд и начисленные проценты в объеме 646,5</w:t>
      </w:r>
      <w:r w:rsidR="00391DDF"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млн рублей.</w:t>
      </w:r>
    </w:p>
    <w:p w14:paraId="71667361" w14:textId="7A32740C" w:rsidR="00966339" w:rsidRPr="004C4817" w:rsidRDefault="00966339" w:rsidP="00F049C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Кроме того, республике предоставлены бюджетные кредиты на инфраструктурные проекты в сумме 7,5</w:t>
      </w:r>
      <w:r w:rsidR="00391DDF"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млрд рубле</w:t>
      </w:r>
      <w:r w:rsidR="00F049CB" w:rsidRPr="004C4817"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й.</w:t>
      </w:r>
    </w:p>
    <w:bookmarkEnd w:id="3"/>
    <w:p w14:paraId="0A44EE64" w14:textId="770414FD" w:rsidR="00E92463" w:rsidRPr="004C4817" w:rsidRDefault="00E92463" w:rsidP="00E92463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70C0"/>
          <w:kern w:val="2"/>
          <w:sz w:val="32"/>
          <w:szCs w:val="32"/>
          <w14:ligatures w14:val="standardContextual"/>
        </w:rPr>
      </w:pPr>
      <w:r w:rsidRPr="004C4817">
        <w:rPr>
          <w:i/>
          <w:color w:val="0070C0"/>
          <w:kern w:val="2"/>
          <w:sz w:val="32"/>
          <w:szCs w:val="32"/>
          <w14:ligatures w14:val="standardContextual"/>
        </w:rPr>
        <w:t>При этом объем долга без учета целевых бюджетных кредитов составил 5,5 млрд рублей, или 9,6</w:t>
      </w:r>
      <w:r w:rsidR="00B659D0" w:rsidRPr="004C4817">
        <w:rPr>
          <w:i/>
          <w:color w:val="0070C0"/>
          <w:kern w:val="2"/>
          <w:sz w:val="32"/>
          <w:szCs w:val="32"/>
          <w14:ligatures w14:val="standardContextual"/>
        </w:rPr>
        <w:t> </w:t>
      </w:r>
      <w:r w:rsidRPr="004C4817">
        <w:rPr>
          <w:i/>
          <w:color w:val="0070C0"/>
          <w:kern w:val="2"/>
          <w:sz w:val="32"/>
          <w:szCs w:val="32"/>
          <w14:ligatures w14:val="standardContextual"/>
        </w:rPr>
        <w:t xml:space="preserve">проц. от собственных доходов </w:t>
      </w:r>
      <w:r w:rsidRPr="004C4817">
        <w:rPr>
          <w:i/>
          <w:color w:val="0070C0"/>
          <w:kern w:val="2"/>
          <w:sz w:val="32"/>
          <w:szCs w:val="32"/>
          <w14:ligatures w14:val="standardContextual"/>
        </w:rPr>
        <w:lastRenderedPageBreak/>
        <w:t>бюджета за 2025 год, что соответствует требованиям статьи 107 Бюджетного кодекса Российской Федерации.</w:t>
      </w:r>
    </w:p>
    <w:p w14:paraId="4958AC1E" w14:textId="77777777" w:rsidR="00C873D5" w:rsidRPr="00C873D5" w:rsidRDefault="00C873D5" w:rsidP="00B659D0">
      <w:pPr>
        <w:spacing w:after="200" w:line="360" w:lineRule="auto"/>
        <w:ind w:firstLine="709"/>
        <w:rPr>
          <w:rFonts w:ascii="Times New Roman" w:eastAsia="MS Mincho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</w:pPr>
      <w:r w:rsidRPr="00C873D5">
        <w:rPr>
          <w:rFonts w:ascii="Times New Roman" w:eastAsia="MS Mincho" w:hAnsi="Times New Roman" w:cs="Times New Roman"/>
          <w:b/>
          <w:bCs/>
          <w:kern w:val="0"/>
          <w:sz w:val="32"/>
          <w:szCs w:val="32"/>
          <w:lang w:eastAsia="en-US"/>
          <w14:ligatures w14:val="none"/>
        </w:rPr>
        <w:t xml:space="preserve">Уважаемые коллеги! </w:t>
      </w:r>
    </w:p>
    <w:p w14:paraId="141DCC71" w14:textId="648B797E" w:rsidR="00B659D0" w:rsidRPr="00873249" w:rsidRDefault="00B659D0" w:rsidP="00B659D0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Подводя итоги отчетного года и понимая имеющиеся проблемы бюджета </w:t>
      </w:r>
      <w:proofErr w:type="gramStart"/>
      <w:r>
        <w:rPr>
          <w:rFonts w:ascii="Times New Roman" w:hAnsi="Times New Roman" w:cs="Times New Roman"/>
          <w:sz w:val="32"/>
          <w:szCs w:val="32"/>
        </w:rPr>
        <w:t>текущего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хотелось бы обратить внимание руководителей</w:t>
      </w:r>
      <w:r w:rsidRPr="00873249">
        <w:rPr>
          <w:rFonts w:ascii="Times New Roman" w:hAnsi="Times New Roman" w:cs="Times New Roman"/>
          <w:sz w:val="32"/>
          <w:szCs w:val="32"/>
        </w:rPr>
        <w:t xml:space="preserve"> всех уровней</w:t>
      </w:r>
      <w:r>
        <w:rPr>
          <w:rFonts w:ascii="Times New Roman" w:hAnsi="Times New Roman" w:cs="Times New Roman"/>
          <w:sz w:val="32"/>
          <w:szCs w:val="32"/>
        </w:rPr>
        <w:t xml:space="preserve"> власти</w:t>
      </w:r>
      <w:r w:rsidRPr="00873249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администраторов доходов, </w:t>
      </w:r>
      <w:r w:rsidRPr="00873249">
        <w:rPr>
          <w:rFonts w:ascii="Times New Roman" w:hAnsi="Times New Roman" w:cs="Times New Roman"/>
          <w:sz w:val="32"/>
          <w:szCs w:val="32"/>
        </w:rPr>
        <w:t>государственны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заказчиков</w:t>
      </w:r>
      <w:r w:rsidRPr="00873249">
        <w:rPr>
          <w:rFonts w:ascii="Times New Roman" w:hAnsi="Times New Roman" w:cs="Times New Roman"/>
          <w:sz w:val="32"/>
          <w:szCs w:val="32"/>
        </w:rPr>
        <w:t>, исполнител</w:t>
      </w:r>
      <w:r>
        <w:rPr>
          <w:rFonts w:ascii="Times New Roman" w:hAnsi="Times New Roman" w:cs="Times New Roman"/>
          <w:sz w:val="32"/>
          <w:szCs w:val="32"/>
        </w:rPr>
        <w:t>ей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 w:rsidR="00AC1B3A">
        <w:rPr>
          <w:rFonts w:ascii="Times New Roman" w:hAnsi="Times New Roman" w:cs="Times New Roman"/>
          <w:sz w:val="32"/>
          <w:szCs w:val="32"/>
        </w:rPr>
        <w:t xml:space="preserve">необходимость </w:t>
      </w:r>
      <w:r w:rsidRPr="00873249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процессе исполнения бюджета республики целенаправленной работы по</w:t>
      </w:r>
      <w:r w:rsidRPr="00873249">
        <w:rPr>
          <w:rFonts w:ascii="Times New Roman" w:hAnsi="Times New Roman" w:cs="Times New Roman"/>
          <w:sz w:val="32"/>
          <w:szCs w:val="32"/>
        </w:rPr>
        <w:t xml:space="preserve"> мобилизации доходных источников, эффективно</w:t>
      </w:r>
      <w:r>
        <w:rPr>
          <w:rFonts w:ascii="Times New Roman" w:hAnsi="Times New Roman" w:cs="Times New Roman"/>
          <w:sz w:val="32"/>
          <w:szCs w:val="32"/>
        </w:rPr>
        <w:t>му</w:t>
      </w:r>
      <w:r w:rsidRPr="008732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использ</w:t>
      </w:r>
      <w:r w:rsidRPr="00873249">
        <w:rPr>
          <w:rFonts w:ascii="Times New Roman" w:hAnsi="Times New Roman" w:cs="Times New Roman"/>
          <w:sz w:val="32"/>
          <w:szCs w:val="32"/>
        </w:rPr>
        <w:t>овани</w:t>
      </w:r>
      <w:r>
        <w:rPr>
          <w:rFonts w:ascii="Times New Roman" w:hAnsi="Times New Roman" w:cs="Times New Roman"/>
          <w:sz w:val="32"/>
          <w:szCs w:val="32"/>
        </w:rPr>
        <w:t xml:space="preserve">ю </w:t>
      </w:r>
      <w:r w:rsidRPr="00873249">
        <w:rPr>
          <w:rFonts w:ascii="Times New Roman" w:hAnsi="Times New Roman" w:cs="Times New Roman"/>
          <w:sz w:val="32"/>
          <w:szCs w:val="32"/>
        </w:rPr>
        <w:t>средств</w:t>
      </w:r>
      <w:r>
        <w:rPr>
          <w:rFonts w:ascii="Times New Roman" w:hAnsi="Times New Roman" w:cs="Times New Roman"/>
          <w:sz w:val="32"/>
          <w:szCs w:val="32"/>
        </w:rPr>
        <w:t>, а также</w:t>
      </w:r>
      <w:r w:rsidRPr="005801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оптимизации сети</w:t>
      </w:r>
      <w:r w:rsidR="00AC1B3A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штатов соответственно, – расходов </w:t>
      </w:r>
      <w:r w:rsidRPr="00873249">
        <w:rPr>
          <w:rFonts w:ascii="Times New Roman" w:hAnsi="Times New Roman" w:cs="Times New Roman"/>
          <w:sz w:val="32"/>
          <w:szCs w:val="32"/>
        </w:rPr>
        <w:t>бюджет</w:t>
      </w:r>
      <w:r>
        <w:rPr>
          <w:rFonts w:ascii="Times New Roman" w:hAnsi="Times New Roman" w:cs="Times New Roman"/>
          <w:sz w:val="32"/>
          <w:szCs w:val="32"/>
        </w:rPr>
        <w:t>а.</w:t>
      </w:r>
    </w:p>
    <w:p w14:paraId="63245F39" w14:textId="35A64229" w:rsidR="00C873D5" w:rsidRDefault="00C873D5" w:rsidP="00C873D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</w:rPr>
      </w:pPr>
      <w:r w:rsidRPr="00C873D5">
        <w:rPr>
          <w:rFonts w:ascii="Times New Roman" w:eastAsia="Times New Roman" w:hAnsi="Times New Roman" w:cs="Times New Roman"/>
          <w:b/>
          <w:sz w:val="32"/>
        </w:rPr>
        <w:t>Доклад окончен!</w:t>
      </w:r>
      <w:r w:rsidR="00E92463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91DE30F" w14:textId="657277E0" w:rsidR="00357D55" w:rsidRPr="00357D55" w:rsidRDefault="00E92463" w:rsidP="00E7683E">
      <w:pPr>
        <w:spacing w:after="120" w:line="360" w:lineRule="auto"/>
        <w:ind w:firstLine="709"/>
        <w:jc w:val="both"/>
        <w:rPr>
          <w:rFonts w:ascii="Times New Roman" w:eastAsiaTheme="minorHAnsi" w:hAnsi="Times New Roman" w:cs="Times New Roman"/>
          <w:i/>
          <w:iCs/>
          <w:color w:val="007BB8"/>
          <w:kern w:val="0"/>
          <w:sz w:val="32"/>
          <w:szCs w:val="32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sz w:val="32"/>
        </w:rPr>
        <w:t>Спасибо за внимание!</w:t>
      </w:r>
    </w:p>
    <w:sectPr w:rsidR="00357D55" w:rsidRPr="00357D55" w:rsidSect="00F049CB">
      <w:footerReference w:type="default" r:id="rId6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1ECD" w14:textId="77777777" w:rsidR="006626FF" w:rsidRDefault="006626FF" w:rsidP="00B66333">
      <w:pPr>
        <w:spacing w:after="0" w:line="240" w:lineRule="auto"/>
      </w:pPr>
      <w:r>
        <w:separator/>
      </w:r>
    </w:p>
  </w:endnote>
  <w:endnote w:type="continuationSeparator" w:id="0">
    <w:p w14:paraId="17DDC639" w14:textId="77777777" w:rsidR="006626FF" w:rsidRDefault="006626FF" w:rsidP="00B6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037025"/>
      <w:docPartObj>
        <w:docPartGallery w:val="Page Numbers (Bottom of Page)"/>
        <w:docPartUnique/>
      </w:docPartObj>
    </w:sdtPr>
    <w:sdtEndPr/>
    <w:sdtContent>
      <w:p w14:paraId="77C1CA20" w14:textId="2A514773" w:rsidR="00B66333" w:rsidRDefault="00B663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3E">
          <w:rPr>
            <w:noProof/>
          </w:rPr>
          <w:t>8</w:t>
        </w:r>
        <w:r>
          <w:fldChar w:fldCharType="end"/>
        </w:r>
      </w:p>
    </w:sdtContent>
  </w:sdt>
  <w:p w14:paraId="12D5B28A" w14:textId="77777777" w:rsidR="00B66333" w:rsidRDefault="00B66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D2FF" w14:textId="77777777" w:rsidR="006626FF" w:rsidRDefault="006626FF" w:rsidP="00B66333">
      <w:pPr>
        <w:spacing w:after="0" w:line="240" w:lineRule="auto"/>
      </w:pPr>
      <w:r>
        <w:separator/>
      </w:r>
    </w:p>
  </w:footnote>
  <w:footnote w:type="continuationSeparator" w:id="0">
    <w:p w14:paraId="23724113" w14:textId="77777777" w:rsidR="006626FF" w:rsidRDefault="006626FF" w:rsidP="00B66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A6"/>
    <w:rsid w:val="00005204"/>
    <w:rsid w:val="00021B16"/>
    <w:rsid w:val="00054249"/>
    <w:rsid w:val="00060A0E"/>
    <w:rsid w:val="00073624"/>
    <w:rsid w:val="000779EE"/>
    <w:rsid w:val="000A0099"/>
    <w:rsid w:val="000B2D1F"/>
    <w:rsid w:val="000C03BE"/>
    <w:rsid w:val="000D6293"/>
    <w:rsid w:val="000E7570"/>
    <w:rsid w:val="000F0BF1"/>
    <w:rsid w:val="0010527C"/>
    <w:rsid w:val="00105E95"/>
    <w:rsid w:val="001116E4"/>
    <w:rsid w:val="001318D6"/>
    <w:rsid w:val="0018435A"/>
    <w:rsid w:val="00187BDC"/>
    <w:rsid w:val="001947D4"/>
    <w:rsid w:val="001A5871"/>
    <w:rsid w:val="001B5D1F"/>
    <w:rsid w:val="001B5F3A"/>
    <w:rsid w:val="0023172E"/>
    <w:rsid w:val="00263472"/>
    <w:rsid w:val="0028520F"/>
    <w:rsid w:val="00287700"/>
    <w:rsid w:val="00294573"/>
    <w:rsid w:val="002B30E6"/>
    <w:rsid w:val="002C3353"/>
    <w:rsid w:val="002E0C89"/>
    <w:rsid w:val="002F5866"/>
    <w:rsid w:val="00346301"/>
    <w:rsid w:val="00357D55"/>
    <w:rsid w:val="003601BA"/>
    <w:rsid w:val="00361C02"/>
    <w:rsid w:val="0036453D"/>
    <w:rsid w:val="00373571"/>
    <w:rsid w:val="00391DDF"/>
    <w:rsid w:val="003A2009"/>
    <w:rsid w:val="003A548C"/>
    <w:rsid w:val="003B38CA"/>
    <w:rsid w:val="004511F9"/>
    <w:rsid w:val="004535E6"/>
    <w:rsid w:val="0045529B"/>
    <w:rsid w:val="0049471F"/>
    <w:rsid w:val="004A3DE2"/>
    <w:rsid w:val="004B613A"/>
    <w:rsid w:val="004C4817"/>
    <w:rsid w:val="0050370C"/>
    <w:rsid w:val="005928A0"/>
    <w:rsid w:val="005A3961"/>
    <w:rsid w:val="006306F9"/>
    <w:rsid w:val="006334A5"/>
    <w:rsid w:val="00637229"/>
    <w:rsid w:val="0064518F"/>
    <w:rsid w:val="006626FF"/>
    <w:rsid w:val="00664741"/>
    <w:rsid w:val="006702A6"/>
    <w:rsid w:val="00670984"/>
    <w:rsid w:val="006719AF"/>
    <w:rsid w:val="00673EF7"/>
    <w:rsid w:val="006772B7"/>
    <w:rsid w:val="006825BF"/>
    <w:rsid w:val="00690EF8"/>
    <w:rsid w:val="006B6D46"/>
    <w:rsid w:val="006F0BF9"/>
    <w:rsid w:val="00715B61"/>
    <w:rsid w:val="007A4801"/>
    <w:rsid w:val="007C7046"/>
    <w:rsid w:val="007D25FF"/>
    <w:rsid w:val="007E0FBC"/>
    <w:rsid w:val="007E302C"/>
    <w:rsid w:val="007F3E04"/>
    <w:rsid w:val="00835613"/>
    <w:rsid w:val="0085060C"/>
    <w:rsid w:val="0085614A"/>
    <w:rsid w:val="008612AA"/>
    <w:rsid w:val="008617E2"/>
    <w:rsid w:val="00870F0D"/>
    <w:rsid w:val="008B3C28"/>
    <w:rsid w:val="008C1734"/>
    <w:rsid w:val="008D1B0C"/>
    <w:rsid w:val="008D7480"/>
    <w:rsid w:val="008F2DD6"/>
    <w:rsid w:val="009006F1"/>
    <w:rsid w:val="0090084E"/>
    <w:rsid w:val="009226AD"/>
    <w:rsid w:val="00925CD9"/>
    <w:rsid w:val="00925D2B"/>
    <w:rsid w:val="0094281C"/>
    <w:rsid w:val="00944B22"/>
    <w:rsid w:val="00952B1D"/>
    <w:rsid w:val="00954432"/>
    <w:rsid w:val="00966339"/>
    <w:rsid w:val="00982463"/>
    <w:rsid w:val="009934F4"/>
    <w:rsid w:val="009A6997"/>
    <w:rsid w:val="009B0BAA"/>
    <w:rsid w:val="009B53FB"/>
    <w:rsid w:val="009B7705"/>
    <w:rsid w:val="00A00017"/>
    <w:rsid w:val="00A1572E"/>
    <w:rsid w:val="00A576CC"/>
    <w:rsid w:val="00A72357"/>
    <w:rsid w:val="00AC1B3A"/>
    <w:rsid w:val="00AD4156"/>
    <w:rsid w:val="00AE08E3"/>
    <w:rsid w:val="00B06F76"/>
    <w:rsid w:val="00B33469"/>
    <w:rsid w:val="00B609D1"/>
    <w:rsid w:val="00B659D0"/>
    <w:rsid w:val="00B66333"/>
    <w:rsid w:val="00B66B02"/>
    <w:rsid w:val="00B7336C"/>
    <w:rsid w:val="00B76D8C"/>
    <w:rsid w:val="00B77F2C"/>
    <w:rsid w:val="00B82E6A"/>
    <w:rsid w:val="00B86DC1"/>
    <w:rsid w:val="00B934C4"/>
    <w:rsid w:val="00B95D2C"/>
    <w:rsid w:val="00BD7F30"/>
    <w:rsid w:val="00BE63DA"/>
    <w:rsid w:val="00C2328D"/>
    <w:rsid w:val="00C27169"/>
    <w:rsid w:val="00C44C3C"/>
    <w:rsid w:val="00C53CA4"/>
    <w:rsid w:val="00C61A8B"/>
    <w:rsid w:val="00C743F1"/>
    <w:rsid w:val="00C873D5"/>
    <w:rsid w:val="00C92891"/>
    <w:rsid w:val="00CC5AF0"/>
    <w:rsid w:val="00CE6A6D"/>
    <w:rsid w:val="00CF12F1"/>
    <w:rsid w:val="00D178F8"/>
    <w:rsid w:val="00D21870"/>
    <w:rsid w:val="00D36981"/>
    <w:rsid w:val="00D57021"/>
    <w:rsid w:val="00D64095"/>
    <w:rsid w:val="00D870BC"/>
    <w:rsid w:val="00D96933"/>
    <w:rsid w:val="00DC2E21"/>
    <w:rsid w:val="00DD0D07"/>
    <w:rsid w:val="00DE496B"/>
    <w:rsid w:val="00DF6813"/>
    <w:rsid w:val="00E3062A"/>
    <w:rsid w:val="00E50B6E"/>
    <w:rsid w:val="00E7683E"/>
    <w:rsid w:val="00E879CC"/>
    <w:rsid w:val="00E92463"/>
    <w:rsid w:val="00ED74FF"/>
    <w:rsid w:val="00EF3C54"/>
    <w:rsid w:val="00EF79B6"/>
    <w:rsid w:val="00F007AA"/>
    <w:rsid w:val="00F049CB"/>
    <w:rsid w:val="00F20091"/>
    <w:rsid w:val="00F60697"/>
    <w:rsid w:val="00F72825"/>
    <w:rsid w:val="00F84A3B"/>
    <w:rsid w:val="00FA317C"/>
    <w:rsid w:val="00FA7BF0"/>
    <w:rsid w:val="00FB297F"/>
    <w:rsid w:val="00FC1E4C"/>
    <w:rsid w:val="00FD44F1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2E50"/>
  <w15:chartTrackingRefBased/>
  <w15:docId w15:val="{980F4DE4-E27C-4869-A799-B4CBE77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8B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333"/>
    <w:rPr>
      <w:rFonts w:eastAsiaTheme="minorEastAsia"/>
      <w:kern w:val="2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6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333"/>
    <w:rPr>
      <w:rFonts w:eastAsiaTheme="minorEastAsia"/>
      <w:kern w:val="2"/>
      <w:lang w:eastAsia="ru-RU"/>
      <w14:ligatures w14:val="standardContextual"/>
    </w:rPr>
  </w:style>
  <w:style w:type="paragraph" w:styleId="a7">
    <w:name w:val="Normal (Web)"/>
    <w:basedOn w:val="a"/>
    <w:uiPriority w:val="99"/>
    <w:unhideWhenUsed/>
    <w:rsid w:val="00E9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F0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9CB"/>
    <w:rPr>
      <w:rFonts w:ascii="Segoe UI" w:eastAsiaTheme="minorEastAsia" w:hAnsi="Segoe UI" w:cs="Segoe UI"/>
      <w:kern w:val="2"/>
      <w:sz w:val="18"/>
      <w:szCs w:val="18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6968</TotalTime>
  <Pages>11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Расул Гаджиев</cp:lastModifiedBy>
  <cp:revision>33</cp:revision>
  <cp:lastPrinted>2026-04-21T14:10:00Z</cp:lastPrinted>
  <dcterms:created xsi:type="dcterms:W3CDTF">2026-04-10T11:47:00Z</dcterms:created>
  <dcterms:modified xsi:type="dcterms:W3CDTF">2026-04-21T15:38:00Z</dcterms:modified>
</cp:coreProperties>
</file>