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3D76B4">
        <w:rPr>
          <w:rFonts w:eastAsia="Times New Roman"/>
          <w:b/>
          <w:sz w:val="24"/>
          <w:szCs w:val="28"/>
          <w:lang w:eastAsia="ru-RU"/>
        </w:rPr>
        <w:t>9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ED3190" w:rsidRDefault="00ED319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260BAD" w:rsidRPr="00BE45FD" w:rsidRDefault="00260BAD" w:rsidP="00260BAD">
      <w:pPr>
        <w:rPr>
          <w:sz w:val="2"/>
          <w:szCs w:val="2"/>
        </w:rPr>
      </w:pPr>
    </w:p>
    <w:p w:rsidR="001327EA" w:rsidRPr="001327EA" w:rsidRDefault="001327EA">
      <w:pPr>
        <w:rPr>
          <w:sz w:val="2"/>
          <w:szCs w:val="2"/>
        </w:rPr>
      </w:pPr>
    </w:p>
    <w:p w:rsidR="007A35D5" w:rsidRDefault="007A35D5" w:rsidP="007A35D5">
      <w:pPr>
        <w:jc w:val="center"/>
        <w:rPr>
          <w:b/>
        </w:rPr>
      </w:pPr>
      <w:r w:rsidRPr="007A35D5">
        <w:rPr>
          <w:b/>
        </w:rPr>
        <w:t>Перечень субсидий, выделяемых местным бюджетам в целях софинансирования выполнения полномочий органов мест</w:t>
      </w:r>
      <w:bookmarkStart w:id="0" w:name="_GoBack"/>
      <w:bookmarkEnd w:id="0"/>
      <w:r w:rsidRPr="007A35D5">
        <w:rPr>
          <w:b/>
        </w:rPr>
        <w:t>ного самоуправления муниципальных образований республики дагестан по решению вопросов местного значения на 2022 год и на плановый период 2023 и 2024 годов</w:t>
      </w:r>
    </w:p>
    <w:p w:rsidR="007A35D5" w:rsidRDefault="007A35D5" w:rsidP="007A35D5">
      <w:pPr>
        <w:jc w:val="center"/>
        <w:rPr>
          <w:b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10168"/>
      </w:tblGrid>
      <w:tr w:rsidR="007A35D5" w:rsidRPr="00BE45FD" w:rsidTr="00A3175D">
        <w:trPr>
          <w:trHeight w:val="20"/>
        </w:trPr>
        <w:tc>
          <w:tcPr>
            <w:tcW w:w="1731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7A35D5" w:rsidRPr="00BE45FD" w:rsidRDefault="007A35D5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771" w:right="-3" w:firstLine="0"/>
              <w:jc w:val="right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</w:tbl>
    <w:p w:rsidR="007A35D5" w:rsidRPr="007A35D5" w:rsidRDefault="007A35D5" w:rsidP="007A35D5">
      <w:pPr>
        <w:jc w:val="center"/>
        <w:rPr>
          <w:b/>
        </w:rPr>
      </w:pPr>
    </w:p>
    <w:tbl>
      <w:tblPr>
        <w:tblW w:w="0" w:type="auto"/>
        <w:tblInd w:w="-140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6"/>
        <w:gridCol w:w="1526"/>
        <w:gridCol w:w="1951"/>
        <w:gridCol w:w="1856"/>
      </w:tblGrid>
      <w:tr w:rsidR="007A35D5" w:rsidRPr="00EF0E49" w:rsidTr="007A35D5">
        <w:trPr>
          <w:trHeight w:val="20"/>
        </w:trPr>
        <w:tc>
          <w:tcPr>
            <w:tcW w:w="495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2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Сумма                 на 2022 год</w:t>
            </w:r>
          </w:p>
        </w:tc>
        <w:tc>
          <w:tcPr>
            <w:tcW w:w="19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Сумма                        на 2023 год</w:t>
            </w:r>
          </w:p>
        </w:tc>
        <w:tc>
          <w:tcPr>
            <w:tcW w:w="185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Сумма                         на 2024 год</w:t>
            </w:r>
          </w:p>
        </w:tc>
      </w:tr>
    </w:tbl>
    <w:p w:rsidR="007A35D5" w:rsidRPr="007A35D5" w:rsidRDefault="007A35D5">
      <w:pPr>
        <w:rPr>
          <w:sz w:val="2"/>
          <w:szCs w:val="2"/>
        </w:rPr>
      </w:pPr>
    </w:p>
    <w:tbl>
      <w:tblPr>
        <w:tblW w:w="10191" w:type="dxa"/>
        <w:tblLayout w:type="fixed"/>
        <w:tblLook w:val="04A0" w:firstRow="1" w:lastRow="0" w:firstColumn="1" w:lastColumn="0" w:noHBand="0" w:noVBand="1"/>
      </w:tblPr>
      <w:tblGrid>
        <w:gridCol w:w="4816"/>
        <w:gridCol w:w="1525"/>
        <w:gridCol w:w="1946"/>
        <w:gridCol w:w="1904"/>
      </w:tblGrid>
      <w:tr w:rsidR="007A35D5" w:rsidRPr="00EF0E49" w:rsidTr="007A35D5">
        <w:trPr>
          <w:trHeight w:val="20"/>
          <w:tblHeader/>
        </w:trPr>
        <w:tc>
          <w:tcPr>
            <w:tcW w:w="48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A35D5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7A35D5" w:rsidRPr="00EF0E49" w:rsidTr="007A35D5">
        <w:trPr>
          <w:trHeight w:val="20"/>
        </w:trPr>
        <w:tc>
          <w:tcPr>
            <w:tcW w:w="48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rPr>
                <w:b/>
                <w:bCs/>
                <w:color w:val="000000"/>
              </w:rPr>
            </w:pPr>
            <w:r w:rsidRPr="007A35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</w:rPr>
            </w:pPr>
            <w:r w:rsidRPr="007A35D5">
              <w:rPr>
                <w:b/>
                <w:bCs/>
                <w:color w:val="000000"/>
              </w:rPr>
              <w:t>18 762 757,31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</w:rPr>
            </w:pPr>
            <w:r w:rsidRPr="007A35D5">
              <w:rPr>
                <w:b/>
                <w:bCs/>
                <w:color w:val="000000"/>
              </w:rPr>
              <w:t>15 843 609,88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  <w:rPr>
                <w:b/>
                <w:bCs/>
                <w:color w:val="000000"/>
              </w:rPr>
            </w:pPr>
            <w:r w:rsidRPr="007A35D5">
              <w:rPr>
                <w:b/>
                <w:bCs/>
                <w:color w:val="000000"/>
              </w:rPr>
              <w:t>11 055 688,53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2 489 575,2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2 330 844,5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обеспечение бесплатным 2-разовым питанием (завтрак и обед) обучающихся с ограниченными возможностями здоровья, в том числе детей-инвалидов осваивающих основные общеобразовательные программы на дому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87 269,0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  <w:rPr>
                <w:lang w:val="en-US"/>
              </w:rPr>
            </w:pPr>
          </w:p>
          <w:p w:rsidR="007A35D5" w:rsidRPr="007A35D5" w:rsidRDefault="007A35D5" w:rsidP="007A35D5">
            <w:pPr>
              <w:spacing w:line="240" w:lineRule="exact"/>
              <w:ind w:firstLine="0"/>
              <w:jc w:val="right"/>
              <w:rPr>
                <w:lang w:val="en-US"/>
              </w:rPr>
            </w:pPr>
            <w:r w:rsidRPr="007A35D5">
              <w:rPr>
                <w:lang w:val="en-US"/>
              </w:rPr>
              <w:t>87 269</w:t>
            </w:r>
            <w:r w:rsidRPr="007A35D5">
              <w:t>,</w:t>
            </w:r>
            <w:r w:rsidRPr="007A35D5">
              <w:rPr>
                <w:lang w:val="en-US"/>
              </w:rPr>
              <w:t>0</w:t>
            </w:r>
          </w:p>
          <w:p w:rsidR="007A35D5" w:rsidRPr="007A35D5" w:rsidRDefault="007A35D5" w:rsidP="007A35D5">
            <w:pPr>
              <w:spacing w:line="240" w:lineRule="exact"/>
              <w:ind w:firstLine="0"/>
              <w:jc w:val="right"/>
              <w:rPr>
                <w:lang w:val="en-US"/>
              </w:rPr>
            </w:pP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32 994,1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46 760,4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23 887,4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41 818,5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41 818,5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41 818,5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создание центров культурного развития в городах с числом жителей до 300 тыс. человек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255 101,0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Создание модельных муниципальных библиотек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 xml:space="preserve">Государственная поддержка отрасли </w:t>
            </w:r>
            <w:r w:rsidRPr="007A35D5">
              <w:lastRenderedPageBreak/>
              <w:t>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lastRenderedPageBreak/>
              <w:t>103 269,9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110 333,4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110 333,4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lastRenderedPageBreak/>
              <w:t>Капитальные вложения в объекты муниципальной собственности в рамках республиканской инвестиционной программы (физическая культура и спорт)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150 000,0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156 944,5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реализацию проектов инициатив муниципальных образований Республики Дагестан (проект "150 школ")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rPr>
                <w:lang w:val="en-US"/>
              </w:rPr>
              <w:t>200 000</w:t>
            </w:r>
            <w:r w:rsidRPr="007A35D5">
              <w:t>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200 000,0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200 000,0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200 000,0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200 000,0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200 000,0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 xml:space="preserve">Субсидии на реализацию мероприятий государственной программы РД "Комплексное территориальное развитие муниципального образования городской округ "город Дербент" 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9 905 837,21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7 538 433,78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7 568 434,13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Субсидии на поддержку муниципальных программ формирование современной городской среды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895 228,9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895 228,9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 xml:space="preserve">Субсидии муниципальным образованиям на поддержку дорожной деятельности 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1 548 210,0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1 612 177,0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1 679 305,0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1 225 350,5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1 243 534,3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1 243 534,3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Капитальные вложения в объекты муниципальной собственности в рамках республиканской инвестиционной программы (жилищно-коммунальное хозяйство)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569 182,4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349 055,4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Капитальные вложения в объекты муниципальной собственности в рамках республиканской инвестиционной программы (образование)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580 153,2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489 835,0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Капитальные вложения в объекты муниципальной собственности в рамках республиканской инвестиционной программы (культура)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134 867,0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89 112,0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Капитальные вложения в объекты муниципальной собственности в рамках республиканской инвестиционной программы (здравоохранение)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307 749,8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440 000,0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Организация проведения детской оздоровительной компании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8 000,0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8 000,0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8 000,0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Государственная поддержка отрасли культура (Государственная поддержка лучших сельских учреждений культуры)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2 947,4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2 947,4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2 947,4</w:t>
            </w:r>
          </w:p>
        </w:tc>
      </w:tr>
      <w:tr w:rsidR="007A35D5" w:rsidRPr="00012386" w:rsidTr="007A35D5">
        <w:trPr>
          <w:trHeight w:val="20"/>
        </w:trPr>
        <w:tc>
          <w:tcPr>
            <w:tcW w:w="4816" w:type="dxa"/>
            <w:tcBorders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:rsidR="007A35D5" w:rsidRPr="007A35D5" w:rsidRDefault="007A35D5" w:rsidP="007A35D5">
            <w:pPr>
              <w:spacing w:line="240" w:lineRule="exact"/>
              <w:ind w:firstLine="0"/>
            </w:pPr>
            <w:r w:rsidRPr="007A35D5">
              <w:t>Государственная поддержка отрасли культура (Государственная поддержка лучших работников сельских учреждений культуры)</w:t>
            </w: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1 315,8</w:t>
            </w:r>
          </w:p>
        </w:tc>
        <w:tc>
          <w:tcPr>
            <w:tcW w:w="19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1 315,8</w:t>
            </w:r>
          </w:p>
        </w:tc>
        <w:tc>
          <w:tcPr>
            <w:tcW w:w="1904" w:type="dxa"/>
            <w:tcBorders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7A35D5" w:rsidRPr="007A35D5" w:rsidRDefault="007A35D5" w:rsidP="007A35D5">
            <w:pPr>
              <w:spacing w:line="240" w:lineRule="exact"/>
              <w:ind w:firstLine="0"/>
              <w:jc w:val="right"/>
            </w:pPr>
            <w:r w:rsidRPr="007A35D5">
              <w:t>1 315,8</w:t>
            </w:r>
          </w:p>
        </w:tc>
      </w:tr>
    </w:tbl>
    <w:p w:rsidR="007A35D5" w:rsidRPr="00012386" w:rsidRDefault="007A35D5" w:rsidP="007A35D5">
      <w:pPr>
        <w:jc w:val="center"/>
        <w:rPr>
          <w:b/>
          <w:sz w:val="24"/>
          <w:szCs w:val="24"/>
        </w:rPr>
      </w:pPr>
    </w:p>
    <w:p w:rsidR="007A35D5" w:rsidRPr="00012386" w:rsidRDefault="007A35D5" w:rsidP="007A35D5">
      <w:pPr>
        <w:jc w:val="center"/>
        <w:rPr>
          <w:b/>
          <w:sz w:val="24"/>
          <w:szCs w:val="24"/>
        </w:rPr>
      </w:pPr>
    </w:p>
    <w:p w:rsidR="007A35D5" w:rsidRDefault="007A35D5" w:rsidP="007A35D5">
      <w:pPr>
        <w:rPr>
          <w:b/>
          <w:sz w:val="24"/>
          <w:szCs w:val="24"/>
        </w:rPr>
      </w:pPr>
    </w:p>
    <w:p w:rsidR="007A35D5" w:rsidRDefault="007A35D5" w:rsidP="007A35D5">
      <w:pPr>
        <w:rPr>
          <w:b/>
          <w:sz w:val="24"/>
          <w:szCs w:val="24"/>
        </w:rPr>
      </w:pPr>
    </w:p>
    <w:p w:rsidR="007A35D5" w:rsidRDefault="007A35D5" w:rsidP="007A35D5">
      <w:pPr>
        <w:rPr>
          <w:b/>
          <w:sz w:val="24"/>
          <w:szCs w:val="24"/>
        </w:rPr>
      </w:pPr>
    </w:p>
    <w:p w:rsidR="007A35D5" w:rsidRDefault="007A35D5" w:rsidP="007A35D5">
      <w:pPr>
        <w:rPr>
          <w:b/>
          <w:sz w:val="24"/>
          <w:szCs w:val="24"/>
        </w:rPr>
      </w:pPr>
    </w:p>
    <w:p w:rsidR="007A35D5" w:rsidRDefault="007A35D5" w:rsidP="007A35D5">
      <w:pPr>
        <w:rPr>
          <w:b/>
          <w:sz w:val="24"/>
          <w:szCs w:val="24"/>
        </w:rPr>
      </w:pPr>
    </w:p>
    <w:p w:rsidR="007A35D5" w:rsidRDefault="007A35D5" w:rsidP="007A35D5">
      <w:pPr>
        <w:rPr>
          <w:b/>
          <w:sz w:val="24"/>
          <w:szCs w:val="24"/>
        </w:rPr>
      </w:pPr>
    </w:p>
    <w:p w:rsidR="003D67D2" w:rsidRDefault="003D67D2" w:rsidP="003D67D2"/>
    <w:sectPr w:rsidR="003D67D2" w:rsidSect="00BB0030">
      <w:headerReference w:type="default" r:id="rId8"/>
      <w:pgSz w:w="11906" w:h="16838"/>
      <w:pgMar w:top="1134" w:right="567" w:bottom="1134" w:left="1134" w:header="709" w:footer="709" w:gutter="0"/>
      <w:pgNumType w:start="10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BB0030">
          <w:rPr>
            <w:noProof/>
            <w:sz w:val="20"/>
          </w:rPr>
          <w:t>1020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35D5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30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F213-8741-4D0B-BE54-2B2ECE45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130</cp:revision>
  <cp:lastPrinted>2021-10-10T14:00:00Z</cp:lastPrinted>
  <dcterms:created xsi:type="dcterms:W3CDTF">2021-05-19T08:49:00Z</dcterms:created>
  <dcterms:modified xsi:type="dcterms:W3CDTF">2021-10-10T17:33:00Z</dcterms:modified>
</cp:coreProperties>
</file>