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F9" w:rsidRPr="00847835" w:rsidRDefault="006A24F9" w:rsidP="00864713">
      <w:pPr>
        <w:spacing w:after="0" w:line="240" w:lineRule="auto"/>
        <w:ind w:hanging="709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864713" w:rsidRPr="00847835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>«</w:t>
      </w:r>
      <w:r w:rsidRPr="00847835">
        <w:rPr>
          <w:rFonts w:ascii="Times New Roman" w:hAnsi="Times New Roman" w:cs="Times New Roman"/>
          <w:sz w:val="28"/>
          <w:szCs w:val="28"/>
        </w:rPr>
        <w:t xml:space="preserve">Утверждаю»                                                                                                           </w:t>
      </w:r>
    </w:p>
    <w:p w:rsidR="006A24F9" w:rsidRPr="00847835" w:rsidRDefault="00E71AF1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A24F9" w:rsidRPr="00847835">
        <w:rPr>
          <w:rFonts w:ascii="Times New Roman" w:hAnsi="Times New Roman" w:cs="Times New Roman"/>
          <w:sz w:val="28"/>
          <w:szCs w:val="28"/>
        </w:rPr>
        <w:t xml:space="preserve">инистр финансов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___________</w:t>
      </w:r>
      <w:r w:rsidR="006779D2" w:rsidRPr="00847835">
        <w:rPr>
          <w:rFonts w:ascii="Times New Roman" w:hAnsi="Times New Roman" w:cs="Times New Roman"/>
          <w:sz w:val="28"/>
          <w:szCs w:val="28"/>
        </w:rPr>
        <w:t>Ю</w:t>
      </w:r>
      <w:r w:rsidRPr="00847835">
        <w:rPr>
          <w:rFonts w:ascii="Times New Roman" w:hAnsi="Times New Roman" w:cs="Times New Roman"/>
          <w:sz w:val="28"/>
          <w:szCs w:val="28"/>
        </w:rPr>
        <w:t>.</w:t>
      </w:r>
      <w:r w:rsidR="006779D2" w:rsidRPr="00847835">
        <w:rPr>
          <w:rFonts w:ascii="Times New Roman" w:hAnsi="Times New Roman" w:cs="Times New Roman"/>
          <w:sz w:val="28"/>
          <w:szCs w:val="28"/>
        </w:rPr>
        <w:t>М</w:t>
      </w:r>
      <w:r w:rsidRPr="00847835">
        <w:rPr>
          <w:rFonts w:ascii="Times New Roman" w:hAnsi="Times New Roman" w:cs="Times New Roman"/>
          <w:sz w:val="28"/>
          <w:szCs w:val="28"/>
        </w:rPr>
        <w:t xml:space="preserve">. </w:t>
      </w:r>
      <w:r w:rsidR="006779D2" w:rsidRPr="00847835">
        <w:rPr>
          <w:rFonts w:ascii="Times New Roman" w:hAnsi="Times New Roman" w:cs="Times New Roman"/>
          <w:sz w:val="28"/>
          <w:szCs w:val="28"/>
        </w:rPr>
        <w:t>Саадуев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6A24F9" w:rsidRPr="00847835" w:rsidRDefault="006A24F9" w:rsidP="008647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C66C29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64713" w:rsidRPr="00847835">
        <w:rPr>
          <w:rFonts w:ascii="Times New Roman" w:hAnsi="Times New Roman" w:cs="Times New Roman"/>
          <w:sz w:val="28"/>
          <w:szCs w:val="28"/>
        </w:rPr>
        <w:t xml:space="preserve">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="00847835" w:rsidRPr="00847835">
        <w:rPr>
          <w:rFonts w:ascii="Times New Roman" w:hAnsi="Times New Roman" w:cs="Times New Roman"/>
          <w:sz w:val="28"/>
          <w:szCs w:val="28"/>
        </w:rPr>
        <w:t>о</w:t>
      </w:r>
      <w:r w:rsidRPr="00847835">
        <w:rPr>
          <w:rFonts w:ascii="Times New Roman" w:hAnsi="Times New Roman" w:cs="Times New Roman"/>
          <w:sz w:val="28"/>
          <w:szCs w:val="28"/>
        </w:rPr>
        <w:t>т</w:t>
      </w:r>
      <w:r w:rsidR="00654E3E">
        <w:rPr>
          <w:rFonts w:ascii="Times New Roman" w:hAnsi="Times New Roman" w:cs="Times New Roman"/>
          <w:sz w:val="28"/>
          <w:szCs w:val="28"/>
        </w:rPr>
        <w:t xml:space="preserve">   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__</w:t>
      </w:r>
      <w:r w:rsidR="00482AC0">
        <w:rPr>
          <w:rFonts w:ascii="Times New Roman" w:hAnsi="Times New Roman" w:cs="Times New Roman"/>
          <w:sz w:val="28"/>
          <w:szCs w:val="28"/>
        </w:rPr>
        <w:t>____</w:t>
      </w:r>
      <w:r w:rsidR="00847835" w:rsidRPr="00847835">
        <w:rPr>
          <w:rFonts w:ascii="Times New Roman" w:hAnsi="Times New Roman" w:cs="Times New Roman"/>
          <w:sz w:val="28"/>
          <w:szCs w:val="28"/>
        </w:rPr>
        <w:t>_________</w:t>
      </w:r>
      <w:r w:rsidR="00B730C1" w:rsidRPr="00847835">
        <w:rPr>
          <w:rFonts w:ascii="Times New Roman" w:hAnsi="Times New Roman" w:cs="Times New Roman"/>
          <w:sz w:val="28"/>
          <w:szCs w:val="28"/>
        </w:rPr>
        <w:t xml:space="preserve">    </w:t>
      </w:r>
      <w:r w:rsidRPr="00847835">
        <w:rPr>
          <w:rFonts w:ascii="Times New Roman" w:hAnsi="Times New Roman" w:cs="Times New Roman"/>
          <w:sz w:val="28"/>
          <w:szCs w:val="28"/>
        </w:rPr>
        <w:t xml:space="preserve"> 20</w:t>
      </w:r>
      <w:r w:rsidR="00847835" w:rsidRPr="00847835">
        <w:rPr>
          <w:rFonts w:ascii="Times New Roman" w:hAnsi="Times New Roman" w:cs="Times New Roman"/>
          <w:sz w:val="28"/>
          <w:szCs w:val="28"/>
        </w:rPr>
        <w:t>1</w:t>
      </w:r>
      <w:r w:rsidR="00C771B9">
        <w:rPr>
          <w:rFonts w:ascii="Times New Roman" w:hAnsi="Times New Roman" w:cs="Times New Roman"/>
          <w:sz w:val="28"/>
          <w:szCs w:val="28"/>
        </w:rPr>
        <w:t>9</w:t>
      </w:r>
      <w:r w:rsidR="00847835" w:rsidRPr="00847835">
        <w:rPr>
          <w:rFonts w:ascii="Times New Roman" w:hAnsi="Times New Roman" w:cs="Times New Roman"/>
          <w:sz w:val="28"/>
          <w:szCs w:val="28"/>
        </w:rPr>
        <w:t xml:space="preserve"> </w:t>
      </w:r>
      <w:r w:rsidRPr="00847835">
        <w:rPr>
          <w:rFonts w:ascii="Times New Roman" w:hAnsi="Times New Roman" w:cs="Times New Roman"/>
          <w:sz w:val="28"/>
          <w:szCs w:val="28"/>
        </w:rPr>
        <w:t>г.</w:t>
      </w:r>
    </w:p>
    <w:p w:rsidR="00864713" w:rsidRPr="00855C4E" w:rsidRDefault="00864713" w:rsidP="006A24F9">
      <w:pPr>
        <w:ind w:left="6379"/>
        <w:rPr>
          <w:rFonts w:ascii="Times New Roman" w:hAnsi="Times New Roman" w:cs="Times New Roman"/>
          <w:i/>
          <w:sz w:val="24"/>
          <w:szCs w:val="24"/>
        </w:rPr>
      </w:pPr>
    </w:p>
    <w:p w:rsidR="006A24F9" w:rsidRPr="00B730C1" w:rsidRDefault="00855C4E" w:rsidP="00855C4E">
      <w:pPr>
        <w:tabs>
          <w:tab w:val="left" w:pos="1885"/>
          <w:tab w:val="center" w:pos="4818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Pr="00855C4E">
        <w:rPr>
          <w:rFonts w:ascii="Times New Roman" w:hAnsi="Times New Roman" w:cs="Times New Roman"/>
          <w:b/>
          <w:bCs/>
          <w:i/>
          <w:sz w:val="36"/>
          <w:szCs w:val="36"/>
        </w:rPr>
        <w:tab/>
      </w:r>
      <w:r w:rsidR="006A24F9" w:rsidRPr="00B730C1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>Министерства финансов Республики Дагестан</w:t>
      </w:r>
    </w:p>
    <w:p w:rsidR="006A24F9" w:rsidRPr="00B730C1" w:rsidRDefault="006A24F9" w:rsidP="008647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на </w:t>
      </w:r>
      <w:r w:rsidR="00C771B9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полугодие 20</w:t>
      </w:r>
      <w:r w:rsidR="00047F33">
        <w:rPr>
          <w:rFonts w:ascii="Times New Roman" w:hAnsi="Times New Roman" w:cs="Times New Roman"/>
          <w:b/>
          <w:bCs/>
          <w:sz w:val="36"/>
          <w:szCs w:val="36"/>
        </w:rPr>
        <w:t>20</w:t>
      </w:r>
      <w:r w:rsidRPr="00B730C1">
        <w:rPr>
          <w:rFonts w:ascii="Times New Roman" w:hAnsi="Times New Roman" w:cs="Times New Roman"/>
          <w:b/>
          <w:bCs/>
          <w:sz w:val="36"/>
          <w:szCs w:val="36"/>
        </w:rPr>
        <w:t xml:space="preserve"> года</w:t>
      </w:r>
    </w:p>
    <w:p w:rsidR="006A24F9" w:rsidRPr="00855C4E" w:rsidRDefault="006A24F9">
      <w:pPr>
        <w:rPr>
          <w:i/>
        </w:rPr>
      </w:pPr>
    </w:p>
    <w:tbl>
      <w:tblPr>
        <w:tblpPr w:leftFromText="180" w:rightFromText="180" w:vertAnchor="text" w:tblpXSpec="center" w:tblpY="1"/>
        <w:tblOverlap w:val="never"/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244"/>
        <w:gridCol w:w="220"/>
        <w:gridCol w:w="2333"/>
        <w:gridCol w:w="176"/>
        <w:gridCol w:w="2461"/>
        <w:gridCol w:w="76"/>
        <w:gridCol w:w="20"/>
      </w:tblGrid>
      <w:tr w:rsidR="002D33F7" w:rsidRPr="00E064AB" w:rsidTr="003F6280">
        <w:trPr>
          <w:gridAfter w:val="1"/>
          <w:wAfter w:w="10" w:type="pct"/>
        </w:trPr>
        <w:tc>
          <w:tcPr>
            <w:tcW w:w="229" w:type="pct"/>
          </w:tcPr>
          <w:p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0F3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5" w:type="pct"/>
          </w:tcPr>
          <w:p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896D2F" w:rsidRPr="00E064AB" w:rsidRDefault="00896D2F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8" w:type="pct"/>
            <w:gridSpan w:val="2"/>
          </w:tcPr>
          <w:p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357" w:type="pct"/>
            <w:gridSpan w:val="3"/>
          </w:tcPr>
          <w:p w:rsidR="00896D2F" w:rsidRPr="00E064AB" w:rsidRDefault="00896D2F" w:rsidP="00896D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96D2F" w:rsidRPr="00E064AB" w:rsidRDefault="00896D2F" w:rsidP="00093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896D2F" w:rsidRPr="00855C4E" w:rsidTr="004C67F4">
        <w:tc>
          <w:tcPr>
            <w:tcW w:w="5000" w:type="pct"/>
            <w:gridSpan w:val="8"/>
          </w:tcPr>
          <w:p w:rsidR="00C41F0D" w:rsidRPr="00E064AB" w:rsidRDefault="00C41F0D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6D2F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бюджетной политики</w:t>
            </w:r>
          </w:p>
          <w:p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AF1" w:rsidRPr="00855C4E" w:rsidTr="004C67F4">
        <w:tc>
          <w:tcPr>
            <w:tcW w:w="5000" w:type="pct"/>
            <w:gridSpan w:val="8"/>
          </w:tcPr>
          <w:p w:rsidR="00E71AF1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71AF1" w:rsidRPr="00E064AB" w:rsidRDefault="00E71AF1" w:rsidP="00E71AF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Отдел республиканского </w:t>
            </w:r>
            <w:r w:rsidR="00C771B9"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консолидированного </w:t>
            </w:r>
            <w:r w:rsidRPr="00E064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бюджета</w:t>
            </w:r>
          </w:p>
          <w:p w:rsidR="00E71AF1" w:rsidRPr="00A35A88" w:rsidRDefault="00E71AF1" w:rsidP="006B034A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15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9C3C78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Получение от отраслевых отделов Минфина РД и главных распорядителей средств республиканского бюджета РД заявок для включения в кассовый план исполнения республиканского бюджета РД на следующий месяц и представление на утверждение Министру финансов РД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до 25 числа месяца предшествующего планируемому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9C3C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9C3C78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Ведение кассового плана исполнения республиканского бюджета РД на текущий месяц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по движению средств на счете республиканского бюджета РД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Закона Республики Дагестан «О 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внесении изменений в Закон Республики Дагестан «О республиканском бюджете Республики Дагестан на 2020 год и на плановый период </w:t>
            </w:r>
            <w:r w:rsidRPr="00E064A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2021 и 2022 годов», а также сопутствующих материалов и документов, предусмотренных бюджетным законодательством 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сроки, установленные</w:t>
            </w:r>
          </w:p>
          <w:p w:rsidR="00E064AB" w:rsidRPr="00E064AB" w:rsidRDefault="00E064AB" w:rsidP="009C3C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Правительством РД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Сфиева М.К. 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Балиева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процессе исполнения в консолидированный и республиканский бюджеты РД, ежемесячная проверка отчетных данных ГРБС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ежемесячно, 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Учет финансирования по кодам бюджетной классификации расходов в разрезе главных распорядителей средств республиканского бюджета РД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полугодия 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выделяемых из резервного фонда Правительства РД 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и доведение до УФК по РД и главных распорядителей бюджетных средств БА, ЛБО, ПОФ расходными расписаниями в режиме СУФД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и доведение до УФК по РД справочников по кодам бюджетной классификации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об исполнении республиканского бюджета РД к Коллегии Минфина РД по итогам работы за 2019 год и перспективах на 2020 год 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9E1364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Составление справки и проекта постановления Правительства РД об исполнении республиканского бюджета РД за 2019 год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сроки, установленные Правительством РД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+ заинтересованные отделы в части компетенции</w:t>
            </w:r>
          </w:p>
        </w:tc>
      </w:tr>
      <w:tr w:rsidR="002D33F7" w:rsidRPr="00855C4E" w:rsidTr="003F6280">
        <w:trPr>
          <w:gridAfter w:val="1"/>
          <w:wAfter w:w="10" w:type="pct"/>
          <w:trHeight w:val="271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(паспорт, таблицы установленного формата) при обращении в Минфин России о получении республикой авансового трансферта и дополнительной финансовой помощи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E064AB" w:rsidRPr="00E064AB" w:rsidRDefault="00E064AB" w:rsidP="009C3C7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финансированию и исполнению республиканского бюджета РД в Администрацию Главы РД, Народное Собрание РД и Правительство РД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заявлений и ходатайств министерств, ведомств и учреждений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представлении материалов по требованию Администрации Главы РД, Правительства РД, контролирующих органов, в установленном порядке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4AB" w:rsidRPr="00E064AB" w:rsidRDefault="00E064AB" w:rsidP="00E06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Сфиева М.К.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Шахназарова Н.Д.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Балиева Н.С.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Зубайруева З.Ш.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С.А.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исполнению Поручения Президента РФ об обеспечении целевых показателей, предусматриваемых соглашениями о предоставлении межбюджетных субсидий 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9C3C78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64AB" w:rsidRPr="00E064AB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+ заинтересованные отделы в части компетенции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4AB" w:rsidRPr="00A35A88" w:rsidRDefault="00E064AB" w:rsidP="00E064AB">
            <w:pPr>
              <w:numPr>
                <w:ilvl w:val="0"/>
                <w:numId w:val="2"/>
              </w:numPr>
              <w:tabs>
                <w:tab w:val="clear" w:pos="50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shd w:val="clear" w:color="auto" w:fill="auto"/>
          </w:tcPr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по исполнению запроса Счетной палаты РФ о предоставлении информации по исполнению консолидированных бюджетов субъектов РФ</w:t>
            </w:r>
          </w:p>
          <w:p w:rsidR="00E064AB" w:rsidRPr="00E064AB" w:rsidRDefault="00E064AB" w:rsidP="009C3C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E064AB" w:rsidRPr="00E064AB" w:rsidRDefault="009C3C78" w:rsidP="00E064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64AB" w:rsidRPr="00E064AB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>Гаджиева С.А.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064AB">
              <w:rPr>
                <w:rFonts w:ascii="Times New Roman" w:hAnsi="Times New Roman" w:cs="Times New Roman"/>
                <w:sz w:val="28"/>
                <w:szCs w:val="28"/>
              </w:rPr>
              <w:t xml:space="preserve">+ заинтересованные отделы в части компетенции </w:t>
            </w:r>
          </w:p>
          <w:p w:rsidR="00E064AB" w:rsidRPr="00E064AB" w:rsidRDefault="00E064AB" w:rsidP="00E064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4AB" w:rsidRPr="00855C4E" w:rsidTr="004C67F4">
        <w:trPr>
          <w:trHeight w:val="1160"/>
        </w:trPr>
        <w:tc>
          <w:tcPr>
            <w:tcW w:w="5000" w:type="pct"/>
            <w:gridSpan w:val="8"/>
          </w:tcPr>
          <w:p w:rsidR="00E064AB" w:rsidRPr="00855C4E" w:rsidRDefault="00E064AB" w:rsidP="00E064AB">
            <w:pPr>
              <w:tabs>
                <w:tab w:val="left" w:pos="6878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</w:p>
          <w:p w:rsidR="00E064AB" w:rsidRPr="009E1364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финансирования аппарата и общегосударственных вопросов</w:t>
            </w:r>
          </w:p>
          <w:p w:rsidR="00E064AB" w:rsidRPr="00855C4E" w:rsidRDefault="00E064AB" w:rsidP="00E064AB">
            <w:pPr>
              <w:tabs>
                <w:tab w:val="left" w:pos="29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от главных распорядителей   бюджетных средств смет (сводная и в разрезе бюджетополучателей с приложением к ним штатных расписаний, расчетов-обоснований), их камеральные проверки на </w:t>
            </w:r>
            <w:proofErr w:type="gramStart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r w:rsidRPr="009E1364">
              <w:rPr>
                <w:sz w:val="28"/>
                <w:szCs w:val="28"/>
              </w:rPr>
              <w:t xml:space="preserve">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Приказу</w:t>
            </w:r>
            <w:proofErr w:type="gramEnd"/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Минфина России от 06.06.2019г. № 85н (ред. от 17.09.2019г.) "О Порядке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и применения кодов бюджетной классификации Российской Федерации, их структуре и принципах назначения" и соблюдению требований нормативных актов Республики Дагестан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срок, установленный законом РД               «О бюджетном процессе и межбюджетных отношениях в Республике Дагестан»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проекта постановления Правительства Республики Дагестан «О мерах по реализации Закона Республики Дагестан «О республиканском бюджете РД на 2020 год и на плановый период 2021 и 2022 годов»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Правительством РД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финансового менеджмента, осуществляемого главными распорядителями средств республиканского бюджета РД 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4C67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постановлением Правительства РД от 12 октября 2015</w:t>
            </w:r>
            <w:r w:rsidR="004C67F4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№ 283 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учет возврата остатков средств федерального и республиканского бюджета РД (целевых субвенций, субсидий). 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бюджетным законодательством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374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подготовка предложений по внесению изменений в закон Республики Дагестан «О республиканском бюджете Республики Дагестан на 2020 год и на плановый период 2021 и 2022 годов»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Правительством РД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2031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расходах и численности работников государственных органов и органов местного самоуправления за 2019 год. Форма 14, 14МО</w:t>
            </w:r>
          </w:p>
        </w:tc>
        <w:tc>
          <w:tcPr>
            <w:tcW w:w="1278" w:type="pct"/>
            <w:gridSpan w:val="2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Отчет о выполнении условий Соглашения о мерах по социально-экономическому развитию и оздоровлению государственных финансов Республики Дагестан, заключенного между Министерством финансов РФ  и Главой Республики Дагестан и постановления Правительства РД от 31.10.2018г. № 159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2001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pStyle w:val="ConsPlusNormal"/>
              <w:rPr>
                <w:rFonts w:eastAsiaTheme="minorHAnsi"/>
                <w:sz w:val="28"/>
                <w:szCs w:val="28"/>
                <w:lang w:eastAsia="en-US"/>
              </w:rPr>
            </w:pPr>
            <w:r w:rsidRPr="009E1364">
              <w:rPr>
                <w:rFonts w:eastAsiaTheme="minorHAnsi"/>
                <w:sz w:val="28"/>
                <w:szCs w:val="28"/>
                <w:lang w:eastAsia="en-US"/>
              </w:rPr>
              <w:t>Составление реестра расходных обязательств. Свод представленных реестров по курируемым  ведомствам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 1 июня 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уведомлений об изменении объемов бюджетных ассигнований республиканского бюджета РД на 2020 год, согласно постановлениям и распоряжениям Главы Республики Дагестан и Правительства РД, по иным основаниям в установленном порядке. Представление и сверка  данных с отделом свода, анализа и финансирования  республиканского бюджета РД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Федерального закона № 83-ФЗ от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08.05.2010 г. «О внесении изменений в отдельные законодательные акты РФ в связи с совершенствованием правового положения государственных (муниципальных) учреждений»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Анализ реализации государственных программ Республики Дагестан, составление при необходимости аналитических справок по их исполнению и финансовому обеспечению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бюджетные назначения в процессе исполнения бюджета по министерствам и ведомствам, курируемым отделом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выделяемых из федерального бюджета на возмещение расходов, связанных с обеспечением деятельности депутатов Совета Федерации и Государственной Думы Федерального Собрания РФ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Свод, анализ материалов  в рамках реализации постановления Правительства РД от 11.01.2017г. № 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работ, услуг для государственных нужд»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постановлением Правительства Республики Дагестан от 11.01.2017г. № 2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Учет изменений, вносимых в процессе исполнения бюджета на 2020 год в расчеты республиканского бюджета с бюджетами районов и городов по курируемым вопросам. 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Сверка данных с отделом межбюджетных трансфертов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5" w:type="pct"/>
          </w:tcPr>
          <w:p w:rsidR="009E1364" w:rsidRPr="009E1364" w:rsidRDefault="009E1364" w:rsidP="00F8796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годового отчета за 2019 год и месячных отчетов об исполнении республиканского бюджета по государственным органам, государственным учреждениям, находящихся в ведении отдела, составление объяснительных записок по исполнению республиканского бюджета. Подготовка, при необходимости, обобщающего аналитического материала о недостатках и нарушениях  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а отчетную дату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сети, штатам и контингентам получателей бюджетных средств, состоящих на бюджете субъекта и бюджетах муниципальных образований (ф.625)</w:t>
            </w:r>
          </w:p>
        </w:tc>
        <w:tc>
          <w:tcPr>
            <w:tcW w:w="1278" w:type="pct"/>
            <w:gridSpan w:val="2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25 марта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Анализ справочной таблицы (ф.387) к отчету об исполнении консолидированного бюджета Республики Дагестан и отчета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br/>
              <w:t>(ф. 361) сведения о количестве участников бюджетного процесса, государственных учреждений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жемесячно, ежеквартально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оформление заключений к проектам указов и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распоряжений Главы РД, постановлений и распоряжений Правительства РД и законопроектов по вопросам,  относящимся к компетенции отдела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внесения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информаций, материалов к коллегии Министерства финансов Республики Дагестан, заключений, аналитического материала по требованию Главы РД, Правительства РД, контрольных органов  и др. о ходе исполнения республиканского бюджета РД и разработка необходимых предложений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расходовании субвенции (в составе единой субвенции) федерального бюджета - бюджету Республики Дагестан на выполнение переданных государственных полномочий – ЗАГС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А.К. 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отчета о расходовании субвенции федерального бюджета - бюджету Республики Дагестан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ind w:left="71" w:hanging="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отчетов о расходовании субвенции, выделяемых из республиканского бюджета бюджетам муниципальных 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 на осуществление государственных полномочий по опеке и попечительству, деятельности комиссии по делам несовершеннолетних, административных комиссий, хранению и учету архивного фонда</w:t>
            </w:r>
          </w:p>
        </w:tc>
        <w:tc>
          <w:tcPr>
            <w:tcW w:w="1278" w:type="pct"/>
            <w:gridSpan w:val="2"/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8C588A" w:rsidRDefault="009E1364" w:rsidP="009E1364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видам расходов, а также  остатков средств на счетах на 1 число месяца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9E1364" w:rsidRDefault="009C3C78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E1364" w:rsidRPr="009E1364">
              <w:rPr>
                <w:rFonts w:ascii="Times New Roman" w:hAnsi="Times New Roman" w:cs="Times New Roman"/>
                <w:sz w:val="28"/>
                <w:szCs w:val="28"/>
              </w:rPr>
              <w:t xml:space="preserve"> сроки представления отчетности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Магомедова А.К. Ибрагимова П.А.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Султанбекова С.Н.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Рашидова Н.М.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Мамаева У.Б.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Салихова П.М.</w:t>
            </w:r>
          </w:p>
          <w:p w:rsidR="009E1364" w:rsidRPr="009E1364" w:rsidRDefault="009E1364" w:rsidP="009E136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364" w:rsidRPr="00855C4E" w:rsidTr="004C67F4">
        <w:tc>
          <w:tcPr>
            <w:tcW w:w="5000" w:type="pct"/>
            <w:gridSpan w:val="8"/>
          </w:tcPr>
          <w:p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1364" w:rsidRPr="001C6E6A" w:rsidRDefault="009E1364" w:rsidP="009E1364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E6A">
              <w:rPr>
                <w:rFonts w:ascii="Times New Roman" w:hAnsi="Times New Roman" w:cs="Times New Roman"/>
                <w:b/>
                <w:sz w:val="28"/>
                <w:szCs w:val="28"/>
              </w:rPr>
              <w:t>Отдел информационного и программного обеспечения</w:t>
            </w:r>
          </w:p>
          <w:p w:rsidR="009E1364" w:rsidRPr="00855C4E" w:rsidRDefault="009E1364" w:rsidP="009E1364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 между Министерством и УФК по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</w:tcBorders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Мусаев Г.З.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локальной сети Министерства </w:t>
            </w:r>
          </w:p>
        </w:tc>
        <w:tc>
          <w:tcPr>
            <w:tcW w:w="1278" w:type="pct"/>
            <w:gridSpan w:val="2"/>
            <w:tcBorders>
              <w:top w:val="nil"/>
            </w:tcBorders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сотрудников Министерства в сети Интернет</w:t>
            </w:r>
          </w:p>
        </w:tc>
        <w:tc>
          <w:tcPr>
            <w:tcW w:w="1278" w:type="pct"/>
            <w:gridSpan w:val="2"/>
            <w:tcBorders>
              <w:top w:val="nil"/>
            </w:tcBorders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  <w:tcBorders>
              <w:top w:val="nil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программной поддержки компьютеров. Защита от вирусов, системное тестирование и профилактика 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развитие имеющегося программного обеспечения, получение новых версий, их изучение, установка и отладка 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защиты персональных данных при обработке их в Министерстве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уполномоченных сотрудников министерства на общероссийском сайте закупок и электронных площадках с использованием электронно-цифровых подписей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ППП (пакета прикладных программ) «АКСИОК». Зарплата. Кадры 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2A781F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работы электронной почты для получения новых версий программ, информационных и инструктивных материалов и отправки своих отчетов и писем</w:t>
            </w:r>
          </w:p>
        </w:tc>
        <w:tc>
          <w:tcPr>
            <w:tcW w:w="1278" w:type="pct"/>
            <w:gridSpan w:val="2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412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Министерстве, финансовых управлениях муниципальных образований, министерствах и ведомствах РД программного обеспечения по сбору отчетности «Свод-Смарт»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Министерстве, министерствах и ведомствах РД программного обеспечения «Бюджет-Смарт» для ведения исполнения бюджетов министерств в единой базе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финансовых управлениях муниципальных образований программного комплекса «Бюджет-Смарт»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EB77C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Развитие программного комплекса «Хранилище-КС» для интегрирования бюджетной информации министерств, ведомств в единой базе.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E1364">
              <w:rPr>
                <w:rFonts w:ascii="Times New Roman" w:hAnsi="Times New Roman" w:cs="Times New Roman"/>
                <w:sz w:val="28"/>
                <w:szCs w:val="28"/>
              </w:rPr>
              <w:t>нварь-июнь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tcBorders>
              <w:top w:val="single" w:sz="4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финансовым управлениям муниципальных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образований по вопросам информатизации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Техническая поддержка интернет-сайта Министерства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5" w:type="pct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Техническая поддержка работы республиканского портала управления общественными финансами «Открытый бюджет»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</w:tcBorders>
          </w:tcPr>
          <w:p w:rsidR="000C51DB" w:rsidRDefault="000C51DB" w:rsidP="000C51DB">
            <w:r w:rsidRPr="00D519E5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</w:tcBorders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Создание программного обеспечения для решения задач обработки информации в министерстве.</w:t>
            </w:r>
          </w:p>
        </w:tc>
        <w:tc>
          <w:tcPr>
            <w:tcW w:w="1278" w:type="pct"/>
            <w:gridSpan w:val="2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Мусаев Г.З.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Сопровождение в министерстве системы электронного документооборота «Дело»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Ашурлаев А.Ш. 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</w:tc>
      </w:tr>
      <w:tr w:rsidR="002D33F7" w:rsidRPr="00855C4E" w:rsidTr="003F6280">
        <w:trPr>
          <w:gridAfter w:val="1"/>
          <w:wAfter w:w="10" w:type="pct"/>
          <w:trHeight w:val="239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Обеспечение технической поддержки при сдаче отчетности в ЕИАС (Единой информационной автоматизированной системе) Минфина РФ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</w:t>
            </w:r>
          </w:p>
        </w:tc>
      </w:tr>
      <w:tr w:rsidR="002D33F7" w:rsidRPr="00855C4E" w:rsidTr="003F6280">
        <w:trPr>
          <w:gridAfter w:val="1"/>
          <w:wAfter w:w="10" w:type="pct"/>
          <w:trHeight w:val="440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выполнении государственной </w:t>
            </w:r>
            <w:hyperlink w:anchor="Par29" w:history="1">
              <w:r w:rsidRPr="000C51DB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 "Развитие информационно-коммуникационной инфраструктуры РД на 2017-2022 годы"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формировании плана-графика закупок министерства в части компьютерной и оргтехники, и программного обеспечения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C64A23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Ашурлаев А.Ш.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«Электронному бюджету» среди министерств, ведомств, муниципалитетов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Гаджиев Р.Х.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брошюры «Бюджет для граждан» к закону РД «О республиканском бюджете Республики Дагестан </w:t>
            </w:r>
            <w:r w:rsidRPr="000C5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2020 год и на плановый период 2021 и 2022 годов»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B21C26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реализации на территории Республики Дагестан региональных проектов (нац.проектов)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51DB" w:rsidRPr="008C588A" w:rsidRDefault="000C51DB" w:rsidP="000C51DB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работы по формированию республиканского бюджета Республики Дагестан на 2020 год и на плановый период 2021 и 2022 годов</w:t>
            </w:r>
          </w:p>
        </w:tc>
        <w:tc>
          <w:tcPr>
            <w:tcW w:w="1278" w:type="pct"/>
            <w:gridSpan w:val="2"/>
          </w:tcPr>
          <w:p w:rsidR="000C51DB" w:rsidRDefault="000C51DB" w:rsidP="000C51DB">
            <w:r w:rsidRPr="00566F01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51DB">
              <w:rPr>
                <w:rFonts w:ascii="Times New Roman" w:hAnsi="Times New Roman" w:cs="Times New Roman"/>
                <w:sz w:val="28"/>
                <w:szCs w:val="28"/>
              </w:rPr>
              <w:t>Бреус В.В.</w:t>
            </w:r>
          </w:p>
          <w:p w:rsidR="000C51DB" w:rsidRPr="000C51DB" w:rsidRDefault="000C51DB" w:rsidP="000C51D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1DB" w:rsidRPr="00855C4E" w:rsidTr="004C67F4">
        <w:tc>
          <w:tcPr>
            <w:tcW w:w="5000" w:type="pct"/>
            <w:gridSpan w:val="8"/>
          </w:tcPr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      Управление финансов социально-культурной сферы</w:t>
            </w:r>
          </w:p>
          <w:p w:rsidR="000C51DB" w:rsidRPr="00F87966" w:rsidRDefault="000C51DB" w:rsidP="000C51DB">
            <w:pPr>
              <w:tabs>
                <w:tab w:val="left" w:pos="298"/>
                <w:tab w:val="left" w:pos="860"/>
                <w:tab w:val="center" w:pos="4824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C51DB" w:rsidRPr="00855C4E" w:rsidTr="004C67F4">
        <w:tc>
          <w:tcPr>
            <w:tcW w:w="5000" w:type="pct"/>
            <w:gridSpan w:val="8"/>
          </w:tcPr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здравоохранения</w:t>
            </w:r>
          </w:p>
          <w:p w:rsidR="000C51DB" w:rsidRPr="00F87966" w:rsidRDefault="000C51DB" w:rsidP="000C51DB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2821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01.01.2020 г. в республиканский бюджет и их дальнейшего перечисления в федеральный бюджет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Анализ отчетов об исполнении республиканского бюджета РД по курируемым отраслям и составление в установленные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объяснительных записок по исполнению республиканского бюджета РД на отчетную дату. Подготовка, при необходимости, обобщающего аналитического материала о недостатках и нарушениях, писем в адрес министерств, ведомств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 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проекта постановления Правительства РД «О мерах по реализации Закона РД «О республиканском бюджете РД на 2020 год и на плановый период 2021 и 2022 годов»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«О внесении изменений в Закон Республики Дагестан «О республиканском бюджете Республики Дагестан на 2020 год и на плановый период 2021 и 2022 годов» по курируемым отраслям в разрезе министерств,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ведомств и представление для свода в отдел республиканского и консолидированного бюджета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Анализ исполнения бюджета Республики Дагестан за 2019 год и составление пояснительной записки к нему, подготовка материалов по исполнению бюджета РД по курируемым отраслям на коллегию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349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Соглашения с Минфином России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01-01-06/06-31 от 13.02.2019 года по курируемым вопросам и участие в подготовке отчетов о выполнении условий соглашения и постановления Правительства РД от 31 октября 2018 года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№ 159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 Ш.Ш.</w:t>
            </w:r>
          </w:p>
          <w:p w:rsidR="00787B6D" w:rsidRPr="00787B6D" w:rsidRDefault="00787B6D" w:rsidP="00787B6D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согласно постановлениям и распоряжениям Правительства РД и по другим основаниям уведомлений об изменении сводной бюджетной росписи республиканского бюджета РД и лимитов бюджетных обязательств на 2020 год в пределах, установленных Законом РД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«О республиканском бюджете Республики Дагестан на 2020 год и на плановый период 2021 и 2022 годов». Представление их в отдел республиканского и консолидированного бюджета и доведение до получателей бюджетных средств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системати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8C588A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8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иным нормативным правовым актам Республики Дагестан по вопросам, относящимся к компетенции отдела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произведенных кассовых расходов, полученного финансирования, фактических расходов, остатков средств и кредиторской задолженности по основным статьям расходов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  <w:trHeight w:val="1832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2018 год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Е.И.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 их реализации. Подготовка в установленные сроки отчетов и аналитических справок об их исполнении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олугодия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аналитического материала Правительству РД о ходе исполнения республиканского бюджета РД по курируемым отраслям и подготовка при необходимости предложений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787B6D" w:rsidP="00787B6D">
            <w:pPr>
              <w:spacing w:after="0"/>
              <w:ind w:right="-251"/>
              <w:rPr>
                <w:rFonts w:ascii="Times New Roman" w:hAnsi="Times New Roman" w:cs="Times New Roman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оптимизации сети государственных учреждений, численности их работников, а также неэффективных расходов на их содержание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1C6E6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787B6D" w:rsidRPr="00F557EC" w:rsidRDefault="001C6E6A" w:rsidP="00787B6D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787B6D" w:rsidRPr="00787B6D" w:rsidRDefault="00787B6D" w:rsidP="00787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Е.И.</w:t>
            </w:r>
          </w:p>
          <w:p w:rsidR="00787B6D" w:rsidRPr="00787B6D" w:rsidRDefault="00787B6D" w:rsidP="00787B6D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Османова Ш.М.</w:t>
            </w:r>
          </w:p>
          <w:p w:rsidR="00787B6D" w:rsidRPr="00787B6D" w:rsidRDefault="00787B6D" w:rsidP="00787B6D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Омарова К.Р.</w:t>
            </w:r>
          </w:p>
          <w:p w:rsidR="00787B6D" w:rsidRPr="00787B6D" w:rsidRDefault="00787B6D" w:rsidP="00787B6D">
            <w:pPr>
              <w:spacing w:after="0" w:line="30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87B6D">
              <w:rPr>
                <w:rFonts w:ascii="Times New Roman" w:hAnsi="Times New Roman" w:cs="Times New Roman"/>
                <w:sz w:val="28"/>
                <w:szCs w:val="28"/>
              </w:rPr>
              <w:t>Магомедов Ш.Ш.</w:t>
            </w:r>
          </w:p>
        </w:tc>
      </w:tr>
      <w:tr w:rsidR="00787B6D" w:rsidRPr="00855C4E" w:rsidTr="004C67F4">
        <w:trPr>
          <w:trHeight w:val="658"/>
        </w:trPr>
        <w:tc>
          <w:tcPr>
            <w:tcW w:w="5000" w:type="pct"/>
            <w:gridSpan w:val="8"/>
          </w:tcPr>
          <w:p w:rsidR="00787B6D" w:rsidRPr="00855C4E" w:rsidRDefault="00787B6D" w:rsidP="00787B6D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7B6D" w:rsidRPr="00F87966" w:rsidRDefault="00787B6D" w:rsidP="00787B6D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финансов культуры</w:t>
            </w:r>
          </w:p>
          <w:p w:rsidR="00787B6D" w:rsidRPr="00855C4E" w:rsidRDefault="00787B6D" w:rsidP="00787B6D">
            <w:pPr>
              <w:tabs>
                <w:tab w:val="left" w:pos="298"/>
                <w:tab w:val="left" w:pos="2590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менении сводной бюджетной росписи республиканского бюджета РД и лимитов бюджетных обязательств на 2020 год и на плановый период 2021 и 2022 годов. Представление их в отдел республиканского и консолидированного бюджета и дове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литического материала о недостатках и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DA55E1">
        <w:trPr>
          <w:gridAfter w:val="1"/>
          <w:wAfter w:w="10" w:type="pct"/>
          <w:trHeight w:val="2694"/>
        </w:trPr>
        <w:tc>
          <w:tcPr>
            <w:tcW w:w="229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ний в Закон Республики Дагестан «О республиканском бюджете Республики Дагестан на 2020 год и на плановый период 2021 и 2022 годов»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обеспечении возврата неиспользованных остатков федеральных средств, сложившихся по состоянию на 01.01.2020 г. в республиканский бюджет и их дальнейшего перечисления в федеральный бюджет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 Ш.М</w:t>
            </w: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221B9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</w:pPr>
            <w:r w:rsidRPr="00F221B9"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 w:val="0"/>
                <w:noProof w:val="0"/>
                <w:sz w:val="24"/>
                <w:szCs w:val="24"/>
              </w:rPr>
              <w:t>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в отдел республиканского и консолидированного бюджета на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0B708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 w:rsidRPr="00F557EC"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10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11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12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13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14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15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анализ реализации государственных программ Республики Дагестан, региональных проектов, реализуемых в рамках национальных проектов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17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Представление в отдел информационного и программного обеспечения информации для подготовки брошюры "Бюджет для граждан" к закону о республиканском бюджете Республики Дагестан на 2020 год и на плановый период 2021 и 2022 годов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18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2019 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Президента РФ Федеральному 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Собранию РФ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Главы РД Народному Собранию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125" w:type="pct"/>
            <w:shd w:val="clear" w:color="auto" w:fill="auto"/>
          </w:tcPr>
          <w:p w:rsid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 xml:space="preserve">т 31 октября 2018 года </w:t>
            </w:r>
          </w:p>
          <w:p w:rsidR="000B7081" w:rsidRPr="000B7081" w:rsidRDefault="000B7081" w:rsidP="00F557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№ 159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b w:val="0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Муслимова С.Р.</w:t>
            </w:r>
          </w:p>
        </w:tc>
      </w:tr>
      <w:tr w:rsidR="002D33F7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0B7081" w:rsidRPr="00F557EC" w:rsidRDefault="00DA55E1" w:rsidP="000B708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noProof w:val="0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0B7081" w:rsidRPr="000B7081" w:rsidRDefault="000B7081" w:rsidP="000B70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Раджабова М.К.</w:t>
            </w:r>
          </w:p>
          <w:p w:rsidR="000B7081" w:rsidRPr="000B7081" w:rsidRDefault="000B7081" w:rsidP="000B7081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Гусейнова М.М.</w:t>
            </w:r>
          </w:p>
          <w:p w:rsid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B7081">
              <w:rPr>
                <w:rFonts w:ascii="Times New Roman" w:hAnsi="Times New Roman" w:cs="Times New Roman"/>
                <w:sz w:val="24"/>
                <w:szCs w:val="24"/>
              </w:rPr>
              <w:t>Алискантиева Ш.М.</w:t>
            </w:r>
          </w:p>
          <w:p w:rsidR="000B7081" w:rsidRPr="000B7081" w:rsidRDefault="000B7081" w:rsidP="000B7081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B7081">
              <w:rPr>
                <w:rFonts w:ascii="Times New Roman" w:hAnsi="Times New Roman" w:cs="Times New Roman"/>
                <w:sz w:val="28"/>
                <w:szCs w:val="28"/>
              </w:rPr>
              <w:t>Муслимова С.Р.</w:t>
            </w:r>
          </w:p>
        </w:tc>
      </w:tr>
      <w:tr w:rsidR="000B7081" w:rsidRPr="00855C4E" w:rsidTr="004C67F4">
        <w:trPr>
          <w:trHeight w:val="65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081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B7081" w:rsidRPr="00F87966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финансов социальной поддержки населения</w:t>
            </w:r>
          </w:p>
          <w:p w:rsidR="000B7081" w:rsidRPr="00855C4E" w:rsidRDefault="000B7081" w:rsidP="000B7081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Оформление по установленным основаниям Справок об из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менении сводной бюджетной росписи республиканского бюджета РД и лимитов бюджетных обязательств на 2020 год и на плановый период 2021 и 2022 годов. Представление их в отдел республиканского и консолидированного бюджета и дове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главных распорядителей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лям и составление в установленные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объяс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литического материала о недостатках и 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 Акилова А.А.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  <w:trHeight w:val="2890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46FC" w:rsidRPr="00DA55E1" w:rsidRDefault="003B46FC" w:rsidP="003B46FC">
            <w:pPr>
              <w:spacing w:after="0"/>
              <w:ind w:left="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Анализ возможности оптимизации сети государственных учреждений, численности их работников, а также неэффективных расходов на их содержание и при необходимости подготовка соответствующих предложений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проекту закона РД «О внесении измене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ний в Закон Республики Дагестан «О республиканском бюджете Республики Дагестан на 2020 год и на плановый период 2021 и 2022 годов» по курируемым отраслям в разрезе главных распорядителей бюджетных средств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обеспечении возврата неиспользованных остатков федеральных средств, сложившихся по состоянию на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01.01.2020 г. в республиканский бюджет и их дальнейшего перечисления в федеральный бюджет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бюджета, и доведение ее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Российской Федерации и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отраслям. Подготовка при необ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 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произведенных кассовых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З.А.; 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отчетов в ГУ Пенсионный фонд РФ по РД - о расходах, связанных с осуществлением социальной поддержки Героев Совет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Союза, Героев Российской Федерации и полных кавалеров ор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дена Славы, Героев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Социалистического труда и полных кавалеров ордена Трудовой Славы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  <w:trHeight w:val="272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Минфина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отдел информационного и программного обеспечения информации для подготовки брошюры "Бюджет для граждан" к закону о республиканском бюджете Республики Дагестан </w:t>
            </w: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2020 год и на плановый период 2021 и 2022 годов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Подготовка отчета о результатах проведения мониторинга качества финансового менеджмента, осуществляемого главными распорядителями бюджетных средств республиканского бюджета Республики Дагестан, за 2019 год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B46FC" w:rsidRPr="00DA55E1" w:rsidRDefault="003B46FC" w:rsidP="003B46FC">
            <w:pPr>
              <w:spacing w:after="0"/>
              <w:ind w:left="61"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материалов по исполнению плана мероприятий по реализации основных положений Послания Президента РФ Федеральному 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Собранию РФ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плана мероприятий по реализации основных положений послания (отчета) Главы РД Народному Собранию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5" w:type="pct"/>
            <w:shd w:val="clear" w:color="auto" w:fill="auto"/>
          </w:tcPr>
          <w:p w:rsidR="00CC5B11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участие в подготовке отчета о выполнении условий соглашений и постановления Правительства РД от 31 октября 2018 года </w:t>
            </w:r>
          </w:p>
          <w:p w:rsidR="003B46FC" w:rsidRPr="003B46FC" w:rsidRDefault="003B46FC" w:rsidP="00CC5B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№ 159.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Ибрагимова З.А.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3B46FC" w:rsidP="00B451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(паспортов, таблиц) при рассмотрении в Минфине России вопросов дополнительной финансовой помощи.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З.А. 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Акилова А.А.</w:t>
            </w:r>
          </w:p>
        </w:tc>
      </w:tr>
      <w:tr w:rsidR="003B46FC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Pr="00DA55E1" w:rsidRDefault="00B4518E" w:rsidP="003B46F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55E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5" w:type="pct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B46FC" w:rsidRPr="003B46FC" w:rsidRDefault="003B46FC" w:rsidP="003B46F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Яхьяев К.А.</w:t>
            </w:r>
          </w:p>
          <w:p w:rsidR="003B46FC" w:rsidRPr="003B46FC" w:rsidRDefault="003B46FC" w:rsidP="003B46FC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Магомедова С.Р.</w:t>
            </w:r>
          </w:p>
          <w:p w:rsidR="003B46FC" w:rsidRPr="003B46FC" w:rsidRDefault="003B46FC" w:rsidP="003B46FC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B46FC">
              <w:rPr>
                <w:rFonts w:ascii="Times New Roman" w:hAnsi="Times New Roman" w:cs="Times New Roman"/>
                <w:sz w:val="28"/>
                <w:szCs w:val="28"/>
              </w:rPr>
              <w:t>Ибрагимова З.А. Акилова А.А.</w:t>
            </w:r>
          </w:p>
        </w:tc>
      </w:tr>
      <w:tr w:rsidR="003B46FC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6FC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3B46FC" w:rsidRPr="00F87966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Отдел финансов образования</w:t>
            </w:r>
          </w:p>
          <w:p w:rsidR="003B46FC" w:rsidRPr="00855C4E" w:rsidRDefault="003B46FC" w:rsidP="003B46FC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Оформление согласно постановлениям и распоряжениям Правительства РД и по другим основаниям уведомлений об из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менении сводной бюджетной росписи республиканского бюджета РД и лимитов бюджетных обязательств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в пределах, установленных Законом РД </w:t>
            </w:r>
          </w:p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«О республиканском бюджете Республики Дагестан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 xml:space="preserve"> на 2020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годов». Представление их в отдел республиканского и консолидированного бюджета и дове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дение до получателей бюджетных средств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системати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чески, в установлен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ном поряд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ке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Камеральная проверка ежемесячных отчетов министерств, ведомств в части соответствия бюджетных назначений на отчетные даты данным сводной бюджетной росписи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Анализ отчетов об исполнении республиканского бюджета РД по курируемым отрас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лям и составление в установленные сроки объяс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нительных записок по исполнению республиканского бюджета РД на отчетную дату. Подготовка, при необходимости, обобщающего ана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литического материала о недостатках и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нарушениях, писем в адрес министерств, ведомств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отчетов об исполнении местных бюджетов в части курируемых расходов, проверка соответствия сетевых и денежных показателей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оптимизации сети государственных и муниципальных учреждений, численности их работников, а также неэффективных расходов на их содержание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к проекту Закона РД 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«О внесении измене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ний в Закон Республики Дагестан «О республиканском бюджете Республики Дагестан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1 и 2022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годов» по курируемым отраслям в разрезе министерств, 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домств, прямых бюджетополучателей и представление для свода в отдел республиканского и консолидированного бюджета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отдел республиканского и консолидированного бюджета на финансирование расходов по курируемым направлениям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673DDA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Киласова Ш.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B14D6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4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информации о средствах, полученных из федерального бюджета (субсидий, иных межбюджетных трансфертов) и доведение их до получателей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законов и иных нормативных правовых актов Республики Дагестан по вопросам, относящимся к компетенции отдела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докладных записок, информации, аналитиче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материала Правительству РД о ходе исполнения республикан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ского бюджета РД по курируемым отраслям и подготовка при необ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ходимости предложений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Получение от министерств, ведомств сведений об экономии в расхо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дах по статьям затрат с последующим уточнением перечисляемых средств и лимитов бюджетных обязательств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произведенных кассовых расходов, получен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ного финансирования, фактических расходов, остатков средств и кредиторской задолженности по основным статьям расходов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граждан и обращений учреждений, организаций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Киласова Ш.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Участие в работе по совершенствованию бюджетного процесса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составлении проекта республиканского бюджета РД 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годов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уровня средней заработной платы отдельных категорий работников бюджетного сектора экономики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Программе деятельности Правительства РД, основных направлений деятельности Ми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 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полуго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softHyphen/>
              <w:t>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реализации государственных программ Республики Дагестан, региональных проектов, реализуемых в рамках национальных проектов Российской Федерации. Взаимодействие, в рамках компетенции отдела, с органами исполнительной власти РД в части их реализации. Подготовка в установленные сроки отчетов и аналитических справок об их исполнении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 Ш.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673DDA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 Х.К</w:t>
            </w:r>
            <w:r w:rsidR="003F6280" w:rsidRPr="003F6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соблюдения условий Соглашений с Минфином России по курируемым вопросам и участие в подготовке отчетов о выполнении условий соглашений и постановления Правительства РД от 31 октября 2018 года </w:t>
            </w:r>
          </w:p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№ 159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(паспорта, таблиц) при рассмотрении в Минфине России вопросов дополнительной финансовой помощи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673DDA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 Ш.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</w:t>
            </w:r>
            <w:r w:rsidR="00673DDA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сова А.И</w:t>
            </w: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Обеспечение электронного документооборота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в течение полуг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дия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Багаутдинова А.Д.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Идрисова А.И.</w:t>
            </w:r>
          </w:p>
          <w:p w:rsidR="003F6280" w:rsidRPr="003F6280" w:rsidRDefault="003F6280" w:rsidP="00673DDA">
            <w:pPr>
              <w:pStyle w:val="a6"/>
              <w:spacing w:after="0" w:line="30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Карагишиева Х.К.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673DD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Получение от райгорфинуправлений утвержде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ных бюджетов муниципальных образований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г. в </w:t>
            </w:r>
            <w:proofErr w:type="gramStart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части  расходов</w:t>
            </w:r>
            <w:proofErr w:type="gramEnd"/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, финансируемых из Фонда компе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саций. Проверка соответствия сетевых и денежных показателей, соблюдение норматива расходов по 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разованию, а также соответствие расходов, пред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смотренным на них объемам, утвержденным Зак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ном РД «О республиканском бюджете РД на 20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 и на плановый период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673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 годов»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Абдурахманова З.Г.</w:t>
            </w:r>
          </w:p>
          <w:p w:rsidR="003F6280" w:rsidRPr="003F6280" w:rsidRDefault="00673DDA" w:rsidP="003F6280">
            <w:pPr>
              <w:pStyle w:val="40"/>
              <w:shd w:val="clear" w:color="auto" w:fill="auto"/>
              <w:spacing w:line="302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Карагишиева Х.</w:t>
            </w:r>
            <w:r w:rsidR="003F6280" w:rsidRPr="003F6280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Предложения по Программе деятельности Прав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тельства РД, основных направлений деятельности Ми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фина РД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7A7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Представление материалов по исполнению плана мер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приятий по реализации основных положений Послания Президента РФ Федерал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ному Собранию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07A7A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5" w:type="pct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Исполнение плана мероприятий по реализации 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новных положений послания (отчета) Главы РД Н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родному Со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 xml:space="preserve">ранию РД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по особому пл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ну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6280">
              <w:rPr>
                <w:rFonts w:ascii="Times New Roman" w:hAnsi="Times New Roman" w:cs="Times New Roman"/>
                <w:sz w:val="28"/>
                <w:szCs w:val="28"/>
              </w:rPr>
              <w:t>Киласова Ш.М.</w:t>
            </w:r>
          </w:p>
          <w:p w:rsidR="003F6280" w:rsidRP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Управление правового обеспечения и организации </w:t>
            </w:r>
          </w:p>
          <w:p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государственной гражданской службы</w:t>
            </w:r>
          </w:p>
          <w:p w:rsidR="003F6280" w:rsidRPr="00F87966" w:rsidRDefault="003F6280" w:rsidP="003F6280">
            <w:pPr>
              <w:tabs>
                <w:tab w:val="left" w:pos="298"/>
                <w:tab w:val="left" w:pos="2160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судебно-претензионной работы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left="34" w:right="-2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Представление интересов Министерства финансов РД в Арбитражном суде РД, в судах общей юрисдикции и мировых судах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Алисултанов К.М.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Кадилабагандова А.К.   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по соблюдению главными распорядителями средств республиканского бюджета РД положений главы 24.1 Бюджетного кодекса РФ при предъявлении исков об обращении взыскания на средства республиканского бюджета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Анализ и обобщение результатов рассмотрения дел судами общей юрисдикции и Арбитражными судами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:rsidTr="003F6280">
        <w:trPr>
          <w:gridAfter w:val="1"/>
          <w:wAfter w:w="10" w:type="pct"/>
          <w:trHeight w:val="315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отчета о проделанной работе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со службой судебных приставов Республики Дагестан по исполнению судебных актов о взыскании денежных средств в пользу бюджета РД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Алисултанов К.М.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Дача консультаций и разъяснений 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Анализ вступивших в законную силу решений судов, арбитражных судов о признании недействительными нормативно-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правовых актов, незаконными решений и действий (бездействия) министерства и его должностных лиц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(заключения) по применению административной ответственности за нарушение бюджетного законодательства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 w:rsidRPr="008473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Подшивка документов за 2019 год согласно номенклатуре дел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конце года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Кадилабагандова А.К.   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отчетов (информации для отчетов) по требованию руководителя Министерства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противодействию коррупции в учреждении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8473E7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граждан и юридических лиц по вопросам деятельности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Министерства и подготовка по ним предложений и проектов решений (ответов) в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соответствии с действующим законодательством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Алисултанов К.М.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Подготовка отзывов (возражений) на исковые заявления граждан и юридических лиц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57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Чавтараева П.М.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Алисултанов К.М.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Салихова Э.А.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Кадилабагандова А.К.   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Участие в совещаниях по вопросам деятельности Министерства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Ведение реестра исполнительных листов  и осуществление контроля за их исполнением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>Кадилабагандова А.К.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5" w:type="pct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учета и хранение находящихся в производстве и </w:t>
            </w: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законченных исполнением судебных дел</w:t>
            </w:r>
          </w:p>
        </w:tc>
        <w:tc>
          <w:tcPr>
            <w:tcW w:w="1278" w:type="pct"/>
            <w:gridSpan w:val="2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5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1853F4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853F4">
              <w:rPr>
                <w:rFonts w:ascii="Times New Roman" w:hAnsi="Times New Roman" w:cs="Times New Roman"/>
                <w:sz w:val="26"/>
                <w:szCs w:val="26"/>
              </w:rPr>
              <w:t xml:space="preserve">Кадилабагандова А.К.   </w:t>
            </w:r>
          </w:p>
        </w:tc>
      </w:tr>
      <w:tr w:rsidR="003F6280" w:rsidRPr="00855C4E" w:rsidTr="004C67F4">
        <w:tc>
          <w:tcPr>
            <w:tcW w:w="5000" w:type="pct"/>
            <w:gridSpan w:val="8"/>
          </w:tcPr>
          <w:p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нормотворческой деятельности</w:t>
            </w:r>
          </w:p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Разработка проектов нормативных правовых актов, отнесенных к компетенции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правовой (в том числе антикоррупционной) экспертизы проектов приказов, инструкций, положений и других актов правового характера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правовых заключений на поступающие в Министерство финансов РД проекты нормативных правовых актов и другие документы, требующие правового анализа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Гасанов А.А.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Правовое сопровождение исходящей корреспонденции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Гасанов А.А.</w:t>
            </w: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Оказание необходимой помощи финансовым органам местного самоуправления при обращении их в Министерство по правовым вопросам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21021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в Правительство РД о внесении изменений в нормативные правовые акты Правительства РД в случае выявления противоречий законодательства РД федеральному законодательству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Гасанов А.А.</w:t>
            </w: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мониторинга федерального законодательства </w:t>
            </w: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предмет необходимости разработки проектов законов и правовых актов Республики Дагестан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проектов нормативных правовых актов для включения их в план законопроектной деятельности Правительства Республики Дагестан  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Гасанов А.А.</w:t>
            </w: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соглашений, заключаемых с федеральными органами исполнительной власти, за исключением Соглашений Министерства финансов РФ с Правительством Республики Дагестан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Гасанов А.А.</w:t>
            </w: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C5E8D" w:rsidRDefault="00623173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Подготовка проектов нормативных правовых актов включенных в План законопроектной деятельности Правительства Республики Дагестан на 2020 год (в части компетенции Минфина РД)</w:t>
            </w:r>
          </w:p>
        </w:tc>
        <w:tc>
          <w:tcPr>
            <w:tcW w:w="1278" w:type="pct"/>
            <w:gridSpan w:val="2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</w:tc>
        <w:tc>
          <w:tcPr>
            <w:tcW w:w="1357" w:type="pct"/>
            <w:gridSpan w:val="3"/>
          </w:tcPr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Расулов Р.М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Залимханова С.Н.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694">
              <w:rPr>
                <w:rFonts w:ascii="Times New Roman" w:hAnsi="Times New Roman" w:cs="Times New Roman"/>
                <w:sz w:val="28"/>
                <w:szCs w:val="28"/>
              </w:rPr>
              <w:t>Узеров М.А</w:t>
            </w:r>
          </w:p>
          <w:p w:rsidR="003F6280" w:rsidRPr="00CD269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B21021" w:rsidTr="004C67F4">
        <w:tc>
          <w:tcPr>
            <w:tcW w:w="5000" w:type="pct"/>
            <w:gridSpan w:val="8"/>
          </w:tcPr>
          <w:p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государственной службы и кадров</w:t>
            </w:r>
          </w:p>
          <w:p w:rsidR="003F6280" w:rsidRPr="00B21021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6280" w:rsidRPr="00B21021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B2102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0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Ведение работы по формированию кадрового состава для замещения должностей государственной гражданской службы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обеспечению должностного роста государственных гражданских служащих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конкурсов на замещение вакантных должностей государственной гражданской службы 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Формирование кадрового резерва в соответствии с Указом Президента РД «О кадровом резерве на государственной гражданской службе»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Внесение необходимых изменений в личные дела и трудовые книжки государственных гражданских служащих Министерства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 А.М.</w:t>
            </w:r>
          </w:p>
          <w:p w:rsidR="003F6280" w:rsidRPr="00757B0C" w:rsidRDefault="003F6280" w:rsidP="003F6280">
            <w:pPr>
              <w:spacing w:after="0"/>
              <w:ind w:right="-185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 К.И.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обеспечение проведения аттестации государственных гражданских служащих Министерства, замещающих должности государственной гражданской службы главной, ведущей, старшей и младшей группе по мере наступления срока 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 К.И.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переподготовке и повышению квалификации государственных гражданских служащих Министерства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2D7751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75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Осуществление работы назначения ежемесячных надбавок к должностному окладу за выслугу лет и особые условия государственной гражданской службы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служебного распорядка и регламента Министерства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 А.М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 К.И.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направлению государственных гражданских служащих в командировки по решению руководителя и в соответствии с Указом Президента РД «О порядке и условиях командировки государственных гражданских служащих Республики Дагестан»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 К.И.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по присвоению классных чинов государственным гражданским служащим Министерства 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Махмудова З.Г.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соблюдению государственными гражданскими служащими Министерства правил служебного поведения, утвержденных приказом Минфина РД от 28.02.2011г. №34§1 «Об утверждении Кодекса этики и служебного поведения государственных гражданских служащих Министерства финансов Республики Дагестан»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Шарабутдинова А.М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6231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комиссий по соблюдению требований к служебному поведению государственных гражданских служащих Министерства и урегулированию конфликта интересов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Кудиясулова С.М. </w:t>
            </w:r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 А.М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на государственного гражданского служащего об установлении доплаты к пенсии, назначенной либо оформленной в 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законодательством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 Кудиясулова С.М.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Обеспечение контроля за предоставлением сведений гражданами, претендующими на замещение должностей государственной гражданской службы МФ РД (по перечню должностей) о доходах, имуществе и обязательствах имущественного характера своих, супруги (супруга) и несовершеннолетних детей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Гамидова А.Г.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 А.М</w:t>
            </w: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 Кудиясулова С.М. </w:t>
            </w:r>
          </w:p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Осуществление мероприятий, связанных с противодействием коррупции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Кудиясулова С.М.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Обновление  должностных регламентов на государственных гражданских служащих с учетом письма Минтруда России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Кудиясулова С.М.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Агасова К.И.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</w:tcPr>
          <w:p w:rsidR="003F6280" w:rsidRPr="00757B0C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Формирование и передача в архив архивного материала</w:t>
            </w:r>
          </w:p>
        </w:tc>
        <w:tc>
          <w:tcPr>
            <w:tcW w:w="1278" w:type="pct"/>
            <w:gridSpan w:val="2"/>
          </w:tcPr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8"/>
                <w:szCs w:val="28"/>
              </w:rPr>
              <w:t xml:space="preserve">Кудиясулова С.М. </w:t>
            </w:r>
          </w:p>
          <w:p w:rsidR="003F6280" w:rsidRPr="00757B0C" w:rsidRDefault="003F6280" w:rsidP="003F628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57B0C">
              <w:rPr>
                <w:rFonts w:ascii="Times New Roman" w:hAnsi="Times New Roman" w:cs="Times New Roman"/>
                <w:sz w:val="26"/>
                <w:szCs w:val="26"/>
              </w:rPr>
              <w:t>Шарабутдинова А.М</w:t>
            </w: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  <w:tab w:val="left" w:pos="2414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бухгалтерского учета и отчетности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консолидированной и сводной бухгалтерской отчётности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 отчета об исполнении консолидированного бюджета РД за 2019 год и представление в Казначейство РФ 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 срок установленный Казначейством РФ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Садуев С. М.</w:t>
            </w:r>
          </w:p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 А.</w:t>
            </w:r>
          </w:p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 Л. М-З.</w:t>
            </w:r>
          </w:p>
          <w:p w:rsidR="003F6280" w:rsidRPr="00252797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об исполнении консолидированного бюджета РД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15 числа, следующего за отчетным месяца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 Л. М-З.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квартального отчета об исполнении консолидированной отчетности </w:t>
            </w:r>
            <w:r w:rsidRPr="00252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автономных и бюджетных учреждений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и  37 рабочих дней после отчетного периода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 Л. М-З.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к коллегии Министерства финансов РД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 xml:space="preserve">Садуев С.М. 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 Д.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BB5B03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B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поступлениям средств федерального бюджета в Счетную палату РФ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 исполнении бюджета по национальным проектам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5-й рабочий день, следующего за отчетным месяца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 Л. М-З.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месячного отчета о бюджетных обязательствах по национальным проектам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28 числа, следующего за отчетным месяца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 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 Л. М-З.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Сулейманова З.Г.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отчета по отдельным показателям исполнения  консолидированного бюджета РД в Министерство финансов РФ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 ежемесячно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 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Составление обзорного письма по годовым отчетам исполнения  бюджетов муниципальных районов и городских округов РД  за  2019г.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29 апреля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Представление сведения об отдельных показателях исполнения консолидированного бюджета Республики Дагестан  в Министерство финансов РФ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5 числа, следующего за отчетным месяца.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 Л.М-З.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62317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Представление в Счетную палату РД ежемесячной информации об остатках средств на счетах главных распорядителей средств  и местных бюджетов</w:t>
            </w:r>
          </w:p>
        </w:tc>
        <w:tc>
          <w:tcPr>
            <w:tcW w:w="1278" w:type="pct"/>
            <w:gridSpan w:val="2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25 числа, ежемесячно</w:t>
            </w:r>
          </w:p>
        </w:tc>
        <w:tc>
          <w:tcPr>
            <w:tcW w:w="1357" w:type="pct"/>
            <w:gridSpan w:val="3"/>
          </w:tcPr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Алиева С. Д.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Шахабудинов Р.А.</w:t>
            </w:r>
          </w:p>
          <w:p w:rsidR="003F6280" w:rsidRPr="0025279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2797">
              <w:rPr>
                <w:rFonts w:ascii="Times New Roman" w:hAnsi="Times New Roman" w:cs="Times New Roman"/>
                <w:sz w:val="28"/>
                <w:szCs w:val="28"/>
              </w:rPr>
              <w:t>Буттаева Л. М-З.</w:t>
            </w:r>
          </w:p>
        </w:tc>
      </w:tr>
      <w:tr w:rsidR="003F6280" w:rsidRPr="00855C4E" w:rsidTr="004C67F4">
        <w:tc>
          <w:tcPr>
            <w:tcW w:w="5000" w:type="pct"/>
            <w:gridSpan w:val="8"/>
          </w:tcPr>
          <w:p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учета и отчетности по исполнению республиканского бюджета</w:t>
            </w:r>
          </w:p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Составление отчетов  по внебюджетным фондам в ИМНС по Ленинскому району г. Махачкала, Отделение  Пенсионного фонда РФ, Фонд социального страхования РД и Управление статистики по РД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15 числа, следующего за отчетным квартала </w:t>
            </w:r>
          </w:p>
        </w:tc>
        <w:tc>
          <w:tcPr>
            <w:tcW w:w="1357" w:type="pct"/>
            <w:gridSpan w:val="3"/>
          </w:tcPr>
          <w:p w:rsidR="003F6280" w:rsidRPr="001F7AF4" w:rsidRDefault="003F6280" w:rsidP="003F6280">
            <w:pPr>
              <w:spacing w:after="0"/>
              <w:ind w:left="-250" w:firstLine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Алиева С.Д. </w:t>
            </w:r>
          </w:p>
          <w:p w:rsidR="003F6280" w:rsidRPr="001F7AF4" w:rsidRDefault="003F6280" w:rsidP="003F6280">
            <w:pPr>
              <w:spacing w:after="0"/>
              <w:ind w:left="-250" w:firstLine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Ахмедилова А. 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 проекта Закона РД    «Об  исполнении республиканского  бюджета  РД  за 2019 год»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5 апреля</w:t>
            </w:r>
          </w:p>
        </w:tc>
        <w:tc>
          <w:tcPr>
            <w:tcW w:w="1357" w:type="pct"/>
            <w:gridSpan w:val="3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Садуев С.М.</w:t>
            </w: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D1747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1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pct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Представление деклараций в ИМНС по Ленинскому району г. Махачкалы по налогу на имущество и земельному налогу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1357" w:type="pct"/>
            <w:gridSpan w:val="3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Ахмедилова А. М.</w:t>
            </w: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Гарумова Д.Г.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1F7AF4" w:rsidRDefault="003F6280" w:rsidP="006231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проекта постановления Правительства РД «Об исполнении республиканского бюджета РД за 1 квартал 2020г.» </w:t>
            </w:r>
          </w:p>
        </w:tc>
        <w:tc>
          <w:tcPr>
            <w:tcW w:w="1278" w:type="pct"/>
            <w:gridSpan w:val="2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  <w:tc>
          <w:tcPr>
            <w:tcW w:w="1357" w:type="pct"/>
            <w:gridSpan w:val="3"/>
          </w:tcPr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 xml:space="preserve">Садуев С.М. </w:t>
            </w:r>
          </w:p>
          <w:p w:rsidR="003F6280" w:rsidRPr="001F7AF4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7AF4">
              <w:rPr>
                <w:rFonts w:ascii="Times New Roman" w:hAnsi="Times New Roman" w:cs="Times New Roman"/>
                <w:sz w:val="28"/>
                <w:szCs w:val="28"/>
              </w:rPr>
              <w:t>Алиева С.Д.</w:t>
            </w: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делами</w:t>
            </w: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делопроизводства и организационной деятельности</w:t>
            </w:r>
          </w:p>
          <w:p w:rsidR="003F6280" w:rsidRPr="00F87966" w:rsidRDefault="003F6280" w:rsidP="003F6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</w:tcBorders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Организация приема, сканирования и регистрации корреспонденции, поступающей в Министерство, через отделение связи, электронной почтой, нарочно и в системе документооборота «Дело». Проверка наличия документов в системе документооборота «Дело», с целью исключения дублирования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611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зарегистрированной корреспонденции до заместителей министра, начальников управлений 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министерства, для получения резолюции 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ежедневно 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Доведение корреспонденции в соответствующие структурные подразделения для исполнения, согласно резолюции руководства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системе документооборота «Дело», за своевременным исполнением в отделах аппарата Министерства контрольных документов. Доведение информации о состоянии исполнительской дисциплины по установленным формам до заместителей министра, начальников управлений, начальников отделов министерства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0611CA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Обеспечение регистрации, сканирования и отправки исходящей корреспонденции в Администрацию Главы и Правительства РД, в системе документооборота «Дело», а также через отделение связи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соблюдением Требований Единой государственной системы делопроизводства и инструкции Министерства по делопроизводству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Работники отдела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34"/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обслуживании совещаний, заседаний коллегий и других мероприятий министерства. Оформление протоколов и принятых решений и доведение их до заинтересованных лиц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формированием архивных документов. Обеспечение учета и сохранности, принятых на </w:t>
            </w: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хранение дел. Подготовка документов для передачи Архивного фонда РД на госхранение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7122B">
              <w:rPr>
                <w:rFonts w:ascii="Times New Roman" w:hAnsi="Times New Roman" w:cs="Times New Roman"/>
                <w:sz w:val="26"/>
                <w:szCs w:val="26"/>
              </w:rPr>
              <w:t>Абдулжалилова Т.А.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CC5E8D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информации о результатах рассмотрения обращений граждан, в том числе поступивших на имя Главы РД и направленных Администрацией Главы и Правительства РД на рассмотрение в Министерство, в том числе и на портале ССТУ. РФ в разделе «Результаты рассмотрения обращений»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CC5E8D" w:rsidRDefault="00623173" w:rsidP="003F62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информации о запланированных в Министерстве позитивных мероприятиях республиканского значения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еженедельно,</w:t>
            </w:r>
          </w:p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</w:tc>
      </w:tr>
      <w:tr w:rsidR="003F6280" w:rsidRPr="00855C4E" w:rsidTr="003F6280">
        <w:trPr>
          <w:gridAfter w:val="1"/>
          <w:wAfter w:w="10" w:type="pct"/>
          <w:trHeight w:val="226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C5E8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3F6280" w:rsidRPr="00CC5E8D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плана работы Министерства финансов РД (свод)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</w:tc>
      </w:tr>
      <w:tr w:rsidR="003F6280" w:rsidRPr="00855C4E" w:rsidTr="003F6280">
        <w:trPr>
          <w:gridAfter w:val="1"/>
          <w:wAfter w:w="10" w:type="pct"/>
          <w:trHeight w:val="291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подписки на периодические издания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полугодиям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</w:tc>
      </w:tr>
      <w:tr w:rsidR="003F6280" w:rsidRPr="00855C4E" w:rsidTr="003F6280">
        <w:trPr>
          <w:gridAfter w:val="1"/>
          <w:wAfter w:w="10" w:type="pct"/>
          <w:trHeight w:val="291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переписки с Администрацией Главы и Правительства РД, с органами исполнительной власти по вопросам, относящимся к компетенции отдела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291"/>
        </w:trPr>
        <w:tc>
          <w:tcPr>
            <w:tcW w:w="229" w:type="pct"/>
            <w:shd w:val="clear" w:color="auto" w:fill="auto"/>
          </w:tcPr>
          <w:p w:rsidR="003F6280" w:rsidRPr="00CC5E8D" w:rsidRDefault="00623173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3F6280" w:rsidRPr="00CC5E8D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tabs>
                <w:tab w:val="left" w:pos="298"/>
                <w:tab w:val="left" w:pos="540"/>
                <w:tab w:val="center" w:pos="18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положений, инструкций и других нормативных документов, по вопросам делопроизводства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tabs>
                <w:tab w:val="left" w:pos="540"/>
                <w:tab w:val="right" w:pos="8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Нажмудинова С.Ш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Багирова К.А.</w:t>
            </w:r>
          </w:p>
          <w:p w:rsidR="003F6280" w:rsidRPr="0097122B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291"/>
        </w:trPr>
        <w:tc>
          <w:tcPr>
            <w:tcW w:w="229" w:type="pct"/>
            <w:shd w:val="clear" w:color="auto" w:fill="auto"/>
          </w:tcPr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97122B" w:rsidRDefault="003F6280" w:rsidP="003F628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623173">
        <w:trPr>
          <w:gridAfter w:val="1"/>
          <w:wAfter w:w="10" w:type="pct"/>
          <w:trHeight w:val="3105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О выполнении требований к АТЗ объектов (территорий), а также мест массового пребывания людей, предусмотренных федеральными законами и нормативными правовыми актами Российской Федерации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623173">
        <w:trPr>
          <w:gridAfter w:val="1"/>
          <w:wAfter w:w="10" w:type="pct"/>
          <w:trHeight w:val="1168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О ходе исполнения решений Антитеррористической комиссии РД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Style w:val="af"/>
                <w:color w:val="000000"/>
                <w:sz w:val="28"/>
                <w:szCs w:val="28"/>
              </w:rPr>
            </w:pPr>
            <w:r w:rsidRPr="0097122B">
              <w:rPr>
                <w:rFonts w:ascii="Times New Roman" w:hAnsi="Times New Roman"/>
                <w:color w:val="000000"/>
                <w:sz w:val="28"/>
                <w:szCs w:val="28"/>
              </w:rPr>
              <w:t>Инструктаж   сотрудников  о мерах по защите от возможных терактов</w:t>
            </w: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rStyle w:val="af"/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при приеме на работу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7122B">
              <w:rPr>
                <w:rFonts w:ascii="Times New Roman" w:hAnsi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3F6280">
        <w:trPr>
          <w:gridAfter w:val="1"/>
          <w:wAfter w:w="10" w:type="pct"/>
          <w:trHeight w:val="16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совместных мероприятий по противодействию терроризму совместно с работниками правоохранительных органов 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3F6280">
        <w:trPr>
          <w:gridAfter w:val="1"/>
          <w:wAfter w:w="10" w:type="pct"/>
          <w:trHeight w:val="4912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 xml:space="preserve">Разработать и реализовать комплекс мероприятий по оснащению Министерства современными техническими средствами противопожарной и антитеррористической защиты (системы видеонаблюдения, тревожной сигнализации, контроля и эвакуацией сотрудников, контроля безаварийной работы систем жизнеобеспечения   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1 – й квартал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3F6280">
        <w:trPr>
          <w:gridAfter w:val="1"/>
          <w:wAfter w:w="10" w:type="pct"/>
          <w:trHeight w:val="201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Ежедневные проверки территории и помещений Министерства на предмет антитеррористической безопасности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по рабочим дням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sz w:val="28"/>
                <w:szCs w:val="28"/>
              </w:rPr>
            </w:pPr>
            <w:r w:rsidRPr="0097122B">
              <w:rPr>
                <w:sz w:val="28"/>
                <w:szCs w:val="28"/>
              </w:rPr>
              <w:t>Контроль соблюдения пропускного режима и усиление (при необходимости)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Приобретение методических рекомендаций, памяток, видеоматериалов по антитеррористической безопасности</w:t>
            </w:r>
          </w:p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pStyle w:val="ae"/>
              <w:spacing w:before="0" w:after="0"/>
              <w:rPr>
                <w:color w:val="000000"/>
                <w:sz w:val="28"/>
                <w:szCs w:val="28"/>
              </w:rPr>
            </w:pPr>
            <w:r w:rsidRPr="0097122B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3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 Р.И.</w:t>
            </w: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материально-технического обеспечения</w:t>
            </w:r>
          </w:p>
          <w:p w:rsidR="003F6280" w:rsidRPr="0097122B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Государственных контрактов (договоров) на 2020г. и контроль за их соблюдением: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электроснабжение;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водоснабжение;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отопление;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телефонную связь;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- на вывоз твердых бытовых отходов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январь-февраль 2020г.,</w:t>
            </w:r>
          </w:p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контроль в течении года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Шевченко В.И.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по сопровождению бюджетного процесса министерства</w:t>
            </w:r>
          </w:p>
        </w:tc>
        <w:tc>
          <w:tcPr>
            <w:tcW w:w="1278" w:type="pct"/>
            <w:gridSpan w:val="2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февраль 2020г.</w:t>
            </w:r>
          </w:p>
        </w:tc>
        <w:tc>
          <w:tcPr>
            <w:tcW w:w="1357" w:type="pct"/>
            <w:gridSpan w:val="3"/>
          </w:tcPr>
          <w:p w:rsidR="003F6280" w:rsidRPr="0097122B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122B">
              <w:rPr>
                <w:rFonts w:ascii="Times New Roman" w:hAnsi="Times New Roman" w:cs="Times New Roman"/>
                <w:sz w:val="28"/>
                <w:szCs w:val="28"/>
              </w:rPr>
              <w:t>Халитов Х.М.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Государственного контракта (путем проведения электронного аукциона)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покупку нефтепродуктов для автотранспорта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2020г.</w:t>
            </w:r>
          </w:p>
        </w:tc>
        <w:tc>
          <w:tcPr>
            <w:tcW w:w="1357" w:type="pct"/>
            <w:gridSpan w:val="3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Халитов Х.М.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на  оказание услуг связи (интернет) для министерства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2020г.</w:t>
            </w:r>
          </w:p>
        </w:tc>
        <w:tc>
          <w:tcPr>
            <w:tcW w:w="1357" w:type="pct"/>
            <w:gridSpan w:val="3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Халитов Х.М.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(договора) на ремонт автотранспорта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2020г.</w:t>
            </w:r>
          </w:p>
        </w:tc>
        <w:tc>
          <w:tcPr>
            <w:tcW w:w="1357" w:type="pct"/>
            <w:gridSpan w:val="3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Халитов Х.М.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Государственного контракта (путем проведения электронного аукциона) на покупку серверов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необходимости</w:t>
            </w:r>
          </w:p>
        </w:tc>
        <w:tc>
          <w:tcPr>
            <w:tcW w:w="1357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Халитов Х.М.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обеспечению пожарной безопасности в здании Министерства</w:t>
            </w:r>
          </w:p>
        </w:tc>
        <w:tc>
          <w:tcPr>
            <w:tcW w:w="1278" w:type="pct"/>
            <w:gridSpan w:val="2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57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5669">
              <w:rPr>
                <w:rFonts w:ascii="Times New Roman" w:hAnsi="Times New Roman" w:cs="Times New Roman"/>
                <w:sz w:val="28"/>
                <w:szCs w:val="28"/>
              </w:rPr>
              <w:t>Шевченко В.И.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подготовке системы кондиционирования к весенне-летнему периоду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2020г.</w:t>
            </w:r>
          </w:p>
        </w:tc>
        <w:tc>
          <w:tcPr>
            <w:tcW w:w="1357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35669">
              <w:rPr>
                <w:rFonts w:ascii="Times New Roman" w:hAnsi="Times New Roman" w:cs="Times New Roman"/>
                <w:sz w:val="28"/>
                <w:szCs w:val="28"/>
              </w:rPr>
              <w:t>Шевченко В.И.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C609C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отделочных работ в помещении архива министерства 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2020г.</w:t>
            </w:r>
          </w:p>
        </w:tc>
        <w:tc>
          <w:tcPr>
            <w:tcW w:w="1357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Халитов Х.М.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DF1C83" w:rsidRDefault="003F6280" w:rsidP="003F6280">
            <w:pPr>
              <w:numPr>
                <w:ilvl w:val="0"/>
                <w:numId w:val="4"/>
              </w:numPr>
              <w:tabs>
                <w:tab w:val="clear" w:pos="502"/>
                <w:tab w:val="num" w:pos="5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</w:tcPr>
          <w:p w:rsidR="003F6280" w:rsidRPr="00235669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еженедельных плановых работ по материально-техническому обеспечению</w:t>
            </w:r>
          </w:p>
        </w:tc>
        <w:tc>
          <w:tcPr>
            <w:tcW w:w="1278" w:type="pct"/>
            <w:gridSpan w:val="2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отдельному плану</w:t>
            </w:r>
          </w:p>
        </w:tc>
        <w:tc>
          <w:tcPr>
            <w:tcW w:w="1357" w:type="pct"/>
            <w:gridSpan w:val="3"/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Халитов Х.М.</w:t>
            </w:r>
          </w:p>
        </w:tc>
      </w:tr>
      <w:tr w:rsidR="003F6280" w:rsidRPr="00272D8D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межбюджетных отношений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272D8D" w:rsidTr="004C67F4">
        <w:tc>
          <w:tcPr>
            <w:tcW w:w="5000" w:type="pct"/>
            <w:gridSpan w:val="8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Отдел мониторинга и анализа межбюджетных отношений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Составление аналитических таблиц и справок в разрезе райгорбюджетов, характеризующих исполнение бюджетов районов и городов по основным статьям расходов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 xml:space="preserve">жеквартально 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Абдулбасиров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Газиева А.З.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5" w:type="pct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Свод и анализ данных в рамках Мониторинга местных бюджетов, их представление в Департамент межбюджетных отношений Минфина России. В соответствии с письмом МФ РФ № 06-04-18/01/47207 от 14.08.2015 г (Порядок проведения мониторинга местных бюджетов и межбюджетных отношений в субъектах Российской Федерации на региональном и муниципальном уровнях)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Минфином России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Алиева Д.Ш.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Свод данных и обобщение информации согласно постановлению Правительства Республики Дагестан от 7.04.2008 г. № 100 «Об утверждении Методики оперативной и годовой оценки качества управления общественными финансами и платежеспособности муниципальных образований»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Абдулбасиров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 xml:space="preserve">Юсуфова Ф.Г. 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сведений о результатах оценки качества управления муниципальными финансами в муниципальных образованиях за 2019 год для представления в Минфин России 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Минфином России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Абдулбасиров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Юсуфова Ф.Г.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Свод реестров расходных обязательств муниципальных образований, входящих в состав субъекта Российской Федерации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Минфином России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заявлений и ходатайств администраций районов и городов, а также учреждений, финансируемых из местных бюджетов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о мере поступления запросов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Абдулбасиров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Алиева Д. Ш.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Газиева А.З.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 xml:space="preserve">Юсуфова Ф.Г. 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D029A6" w:rsidRDefault="003F6280" w:rsidP="003F6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5" w:type="pct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Отчет о реализации положений Постановления Правительства РД от 27.06.2014 г. № 295</w:t>
            </w:r>
          </w:p>
        </w:tc>
        <w:tc>
          <w:tcPr>
            <w:tcW w:w="1278" w:type="pct"/>
            <w:gridSpan w:val="2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357" w:type="pct"/>
            <w:gridSpan w:val="3"/>
            <w:shd w:val="clear" w:color="auto" w:fill="auto"/>
          </w:tcPr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Абдулбасиров Г.А.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7005">
              <w:rPr>
                <w:rFonts w:ascii="Times New Roman" w:hAnsi="Times New Roman" w:cs="Times New Roman"/>
                <w:sz w:val="28"/>
                <w:szCs w:val="28"/>
              </w:rPr>
              <w:t>Мамедова Э.Н.</w:t>
            </w:r>
          </w:p>
          <w:p w:rsidR="003F6280" w:rsidRPr="009F700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c>
          <w:tcPr>
            <w:tcW w:w="5000" w:type="pct"/>
            <w:gridSpan w:val="8"/>
            <w:shd w:val="clear" w:color="auto" w:fill="auto"/>
          </w:tcPr>
          <w:p w:rsidR="003F6280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межбюджетных трансфертов</w:t>
            </w:r>
          </w:p>
          <w:p w:rsidR="003F6280" w:rsidRPr="00855C4E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Сверка заключительных оборотов по межбюджетным трансфертам с Управлением Федерального казначейства по Республике Дагестан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о плану 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Доведение до райгор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уведомлений по лимитам бюджетных обязательств на 2020 год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принятию Закона РД о республиканском бюджете РД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информаций об остатках средств на 1 число месяца на счетах у муниципальных образований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3F6280">
        <w:trPr>
          <w:gridAfter w:val="1"/>
          <w:wAfter w:w="10" w:type="pct"/>
          <w:trHeight w:val="1592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финансированию и исполнению бюджетов районов, городов в Администрацию Главы и Правительства РД и Народное Собрание РД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лимитов финансирования на очередной месяц и осуществление финансирования бюджетов районов и городов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жемесячно,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Проверка правильности отражения уточненного плана в годовых отчетах об исполнении местных бюджетов и подготовка свода для включения в уточненный план к квартальному отчету (за IY квартал 2019 года) и годовому отчету РД за 2019 год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 установленные МФ РФ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правильности отражения уточненного плана в месячных отчетах об исполнении бюджетов районов и городов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6465E6" w:rsidRDefault="003F6280" w:rsidP="003F6280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Получение от райгорфинотделов и проработка совместно с отраслевыми отделами объяснительных записок об исполнении бюджетов районов и городов за 2020 год, на их основе подготовка аналитического материала для представления в Правительство РД и при необходимости, для включения в объяснительную записку в МФ РФ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Правительством РД и Минфином РФ.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724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Учет перечисленных средств межбюджетных трансфертов в целом по бюджету района, города, в том числе по видам финансируемых расходов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истематически, по мере финансирования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предложений по обращениям райгор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администраций о выдаче бюджетных кредитов из республиканского бюджета РД на покрытие временных кассовых разрывов, образующихся в бюджетах муниципальных образований РД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поручению Правительства РД или Министра РД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Подготовка и рассмотрение при необходимости проектов Законов, постановлений и распоряжений Президента РД, Правительства РД по вопросам выделения средств бюджетам муниципальных образований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  <w:p w:rsidR="003F6280" w:rsidRPr="00C87C1D" w:rsidRDefault="003F6280" w:rsidP="003F6280">
            <w:pPr>
              <w:spacing w:after="0"/>
              <w:ind w:right="-7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Мусалаева Г.Г.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Магомедова Х.К.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Мурадова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писем, заявлений и ходатайств администраций районов и городов, а также учреждений, финансируемых из местных бюджетов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 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Весь состав отдела по курируемым территориям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на коллегию МФ РД «Об исполнении республиканского бюджета РД за 2020 год», в том числе по муниципальным образованиям РД 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Демина О.К.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Мусалаева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5" w:type="pct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Рассмотрение представлений контролирующих органов о выявленных фактах нецелевого использования бюджетных средств муниципальными образованиями и подготовка соответствующих документов и материалов для бесспорного взыскания суммы средств, предоставленных из республиканского бюджета Республики Дагестан бюджетам муниципальных образований</w:t>
            </w:r>
          </w:p>
        </w:tc>
        <w:tc>
          <w:tcPr>
            <w:tcW w:w="1278" w:type="pct"/>
            <w:gridSpan w:val="2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истематически, по мере направления материалов от контролирующих органов</w:t>
            </w:r>
          </w:p>
        </w:tc>
        <w:tc>
          <w:tcPr>
            <w:tcW w:w="1357" w:type="pct"/>
            <w:gridSpan w:val="3"/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 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Ведение учета сумм бесспорного взыскания средств, предоставленных из республиканского бюджета Республики Дагестан с бюджетов муниципальных образований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истематически, по мере направления материалов от контролирующих органов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Абдулаева 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3F6280" w:rsidRPr="002E0724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документов и материалов, направляемых администрациями муниципальных образований для подготовки заключений о соответствии требованиям бюджетного законодательства Российской Федерации внесенного в представительный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 муниципального образования  Республики Дагестан проекта местного бюджета на очередной финансовый год (очередной финансовый год и плановый период) и подготовка заключения в соответствии с требованиями постановлений Правительства РД от 13 октября             2016 года № 296 и от 23 декабря                2016 года № 401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сроки, установленные нормативно- правовыми актами Республики Дагестан и по мере представления материалов администрациями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образований.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состав отдела по курируемым территориям</w:t>
            </w: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и выполнение разовых поручений руководства Республики, контролирующих и других органов по вопросам, относящимся к компетенции отдела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требованию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Весь состав отдела по курируемым территориям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</w:trPr>
        <w:tc>
          <w:tcPr>
            <w:tcW w:w="229" w:type="pct"/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материалов по уточнению объемов финансовой помощи, выделяемой из республиканского бюджета и внесение изменений в проект Закона Республики Дагестан 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br/>
              <w:t>«О республиканском бюджете Республики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Дагестан на 2020 год и плановый период 2021 и 2022 годов»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о особому плану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Магомедов И.А.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Дёмина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>Мужаидов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</w:t>
            </w:r>
            <w:r w:rsidRPr="00C87C1D">
              <w:rPr>
                <w:rFonts w:ascii="Times New Roman" w:hAnsi="Times New Roman" w:cs="Times New Roman"/>
                <w:sz w:val="28"/>
                <w:szCs w:val="28"/>
              </w:rPr>
              <w:t xml:space="preserve"> Пахрудинов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  <w:p w:rsidR="003F6280" w:rsidRPr="00C87C1D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государственного финансового контроля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6280" w:rsidRPr="00F87966" w:rsidRDefault="003F6280" w:rsidP="003F628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контроля местных бюджетов</w:t>
            </w:r>
          </w:p>
          <w:p w:rsidR="003F6280" w:rsidRPr="00F87966" w:rsidRDefault="003F6280" w:rsidP="003F628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курируемым вопросам в Правительство РД и Администрацию Главы и Правительства РД.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Ирагилов Ш.М.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Осуществление в соответствии с Планом контрольных мероприятий проверок годовых отчетов об исполнении местных бюджетов (согласно пункту 4 статьи 136 Бюджетного кодекса РФ), в том числе контролю за использованием получателями средств межбюджетных трансфертов, соответствию объемов распределяемых средств межбюджетных трансфертов действующим нормативным актам (законам, постановлениям, методикам), оценке результативности исполнения муниципальных программ, и эффективности (экономности) расходования бюджетных средств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Применение бюджетных мер принуждения по выявленным фактам нецелевого использования средств межбюджетных трансфертов, имеющих целевое назначение, направленного на предупреждение, пресечение и дальнейшее снижение количества фактов нецелевого использования; осуществление контроля за деятельностью органов местного самоуправления, направленного на эффективность, результативность и экономность использования бюджетных средств.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Ирагилов Ш.М.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Реализация материалов проверок, направление объектам контроля представлений и предписаний об устранении выявленных нарушений, при необходимости – направление материалов проверок в правоохранительные органы.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Ирагилов Ш.М.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стандартов осуществления контрольной деятельности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Ирагилов Ш.М.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Подготовка отчета об итогах контрольной деятельности отдела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Ирагилов Ш.М.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Возбуждение дел об административных правонарушениях в случае выявления бюджетных нарушений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Ирагилов Ш.М.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корреспонденции, а также обращений (жалоб) граждан, поступающих в отдел по курирующим вопросам, и подготовка по ним соответствующих предложений или заключений, при необходимости – осуществление </w:t>
            </w:r>
            <w:r w:rsidRPr="002B7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внеплановых выездных проверок. </w:t>
            </w:r>
          </w:p>
        </w:tc>
        <w:tc>
          <w:tcPr>
            <w:tcW w:w="1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Ирагилов Ш.М.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Ашуралиев М.Ш. 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Сунгуров Р.Г.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Сайпулаев З.Ш.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Исланов М.А.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А.Г.</w:t>
            </w: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</w:t>
            </w:r>
          </w:p>
          <w:p w:rsidR="003F6280" w:rsidRPr="00F87966" w:rsidRDefault="003F6280" w:rsidP="003F628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контроля республиканского бюджета РД</w:t>
            </w:r>
          </w:p>
          <w:p w:rsidR="003F6280" w:rsidRPr="00DE383D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проекта приказа (распоряжения) Министерства о назначении (продлении срока проведения, приостановлении, возобновлении) контрольного мероприятия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spacing w:after="0"/>
              <w:rPr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контрольных мероприятий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Реализация материалов контрольных мероприятий: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- составление отчетов по результатам контрольного мероприятия;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- возбуждение дел об административных правонарушениях;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- составление и направление в адрес объектов контроля представлений и предписаний;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8F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8F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направление информации по результатам контрольных мероприятий в Прокуратуру РД, Правительство РД (в случае проведения контрольного мероприятия по поручению Правительства РД), главному распорядителю бюджетных средств или органу исполнительной власти РД, осуществляющему функции и полномочия учредителя объекта контроля);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направление материалов контрольных мероприятий в правоохранительные органы (в случае выявления нарушений) и Управление Администрации Главы и Правительство РД по вопросам противодействия коррупции.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в случае выявления бюджетных нарушений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в случае выявления бюджетных нарушений</w:t>
            </w:r>
          </w:p>
          <w:p w:rsidR="0052048F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3F6280"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о завершению контрольных мероприятий 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8F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8F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8F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048F" w:rsidRDefault="0052048F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по завершению контрольных мероприятий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Азаев А.М.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Подготовка и направление информации, аналитических таблиц, справок и иных материалов по результатам контрольных мероприятий по курируемым вопросам в Правительство РД, Народное Собрание РД, правоохранительные органы.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по обращению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(жалоб) граждан, поступающих в отдел по курирующим вопросам, и подготовка по ним соответствующих предложений или заключений, при необходимости – осуществление внеплановых контрольных мероприятий.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Рассмотрение корреспонденции по курируемым вопросам и подготовка соответствующих разъяснений, предложений или заключений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проведенных контрольных мероприятиях и их результатах на официальном сайте Министерства в сети Интернет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сведений для СМИ по итогам контрольных мероприятий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по обращению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 усовершенствованию государственного финансового контроля по курируемым вопросам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регламентов, стандартов и иных нормативных и (или) правовых актов, регламентирующих осуществление контрольной деятельности по курируемым вопросам  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Рабаданов Г.У.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2E072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tabs>
                <w:tab w:val="left" w:pos="4226"/>
              </w:tabs>
              <w:spacing w:after="0"/>
              <w:ind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Подготовка отчета об итогах контрольной деятельности отдела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Азаев А.М.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Баймурзаев Ш.Б.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Гасанов Г.Г.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Дженетов Р.М.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Магомедов Г.О.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Рабаданов Г.У.</w:t>
            </w:r>
          </w:p>
          <w:p w:rsidR="003F6280" w:rsidRPr="002B70A8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70A8">
              <w:rPr>
                <w:rFonts w:ascii="Times New Roman" w:hAnsi="Times New Roman" w:cs="Times New Roman"/>
                <w:sz w:val="28"/>
                <w:szCs w:val="28"/>
              </w:rPr>
              <w:t>Тинов Г.О.</w:t>
            </w: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F6280" w:rsidRPr="00C20764" w:rsidRDefault="003F6280" w:rsidP="003F62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анализа и организации государственного финансового контроля</w:t>
            </w:r>
          </w:p>
          <w:p w:rsidR="003F6280" w:rsidRPr="00C20764" w:rsidRDefault="003F6280" w:rsidP="003F62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C207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Организация подготовки аналитической информации по вопросам деятельности Управления государственного финансового контроля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Магомедов Р.Х.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Фезлиева Х.З.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Гайдаров С.М.</w:t>
            </w:r>
          </w:p>
          <w:p w:rsidR="003F6280" w:rsidRPr="005276B2" w:rsidRDefault="003F6280" w:rsidP="003F62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C207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Подготовка докладов, аналитических справок для руководства Министерства финансов Республики Дагестан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Магомедов Р.Х.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Фезлиева Х.З.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Гайдаров С.М.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C207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Учет результатов контрольных мероприятий Управления, и подготовка отчета по ним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Магомедов Р.Х.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Фезлиева Х.З.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Гайдаров С.М.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C207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Контроль за реализацией итоговых результатов контрольных мероприятий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Магомедов Р.Х.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Фезлиева Х.З.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Гайдаров С.М.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spacing w:after="0"/>
              <w:ind w:left="-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внутреннего финансового аудита Министерства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Магомедов Р.Х.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Фезлиева Х.З.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76B2">
              <w:rPr>
                <w:rFonts w:ascii="Times New Roman" w:hAnsi="Times New Roman" w:cs="Times New Roman"/>
                <w:sz w:val="28"/>
                <w:szCs w:val="28"/>
              </w:rPr>
              <w:t>Гайдаров С.М.</w:t>
            </w:r>
          </w:p>
          <w:p w:rsidR="003F6280" w:rsidRPr="005276B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</w:p>
          <w:p w:rsidR="003F6280" w:rsidRPr="00F87966" w:rsidRDefault="003F6280" w:rsidP="003F628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Отдел контроля в сфере закупок</w:t>
            </w:r>
          </w:p>
          <w:p w:rsidR="003F6280" w:rsidRPr="00DE383D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Подготовка докладных записок, аналитических таблиц, справок по курируемым вопросам в Администрацию Главы и Правительства РД и Народное Собрание РД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профилактике и пресечению в органах исполнительной власти Республики Дагестан и органах местного самоуправления нарушений законодательства о </w:t>
            </w:r>
            <w:r w:rsidRPr="00B1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контрактной системе в сфере закупок товаров, работ, услуг для государственных и муниципальных нужд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при осуществлении контроля, предусмотренного частями 3 и 8 статьи 99 Федерального закона Российской Федерации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полугодия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и уведомлений заказчиков о заключении контрактов с единственным поставщиком в случаях, установленных законодательством Российской Федерации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полугодия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Рассмотрение обращений и жалоб по вопросам закупок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полугодия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Реализация материалов проверок, направление объектам контроля предписаний об устранении выявленных нарушений, при необходимости – направление материалов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в правоохранительные органы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полугодия 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Подготовка отчета об итогах контрольной деятельности отдела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Возбуждение дел об административных правонарушениях в случае выявления бюджетных нарушений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3F6280">
        <w:trPr>
          <w:gridAfter w:val="1"/>
          <w:wAfter w:w="10" w:type="pct"/>
          <w:trHeight w:val="395"/>
        </w:trPr>
        <w:tc>
          <w:tcPr>
            <w:tcW w:w="229" w:type="pct"/>
          </w:tcPr>
          <w:p w:rsidR="003F6280" w:rsidRPr="00C20764" w:rsidRDefault="003F6280" w:rsidP="003F6280">
            <w:pPr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стандартов осуществления контрольной деятельности</w:t>
            </w:r>
          </w:p>
        </w:tc>
        <w:tc>
          <w:tcPr>
            <w:tcW w:w="1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Кашкаев Ф.Д.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Насруллаев А.А.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М.А. 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Джалилова Д.Г.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Далгатова К.М.</w:t>
            </w:r>
          </w:p>
          <w:p w:rsidR="003F6280" w:rsidRPr="00B153FE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53FE">
              <w:rPr>
                <w:rFonts w:ascii="Times New Roman" w:hAnsi="Times New Roman" w:cs="Times New Roman"/>
                <w:sz w:val="28"/>
                <w:szCs w:val="28"/>
              </w:rPr>
              <w:t>Абдурахманов М.У.</w:t>
            </w: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налоговой политики и государственного долга</w:t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1"/>
          <w:wAfter w:w="10" w:type="pct"/>
          <w:trHeight w:val="395"/>
        </w:trPr>
        <w:tc>
          <w:tcPr>
            <w:tcW w:w="4990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доходов консолидированного бюджета</w:t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516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подготовка материалов для формирования доходной части проекта республиканского и консолидированного бюджетов РД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с республиканскими органами исполнительной власти, на которые возложена ответственность за обеспечение своевременного поступления налогов и других обязательных платежей в бюджет, заключение договоров о взаимодействии с министерствами и ведомствами с целью увеличения поступлений в бюджет РД.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участие в подготовке законопроектов, проектов нормативных актов, 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постановлений, распоряжений Правительства РД, аналитических обзорных справок по вопросам налогообложения.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Н.Ю. 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М.И.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заключений по предлагаемым к рассмотрению законопроектам.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по итогам исполнения доходной части республиканского и местным бюджетам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и работники отдела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данных по налоговому потенциалу МО, представляемых райгорфинотделами, и координация работы по этому вопросу с УФНС по РД и МЭ РД. 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М.И.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Проверка ежемесячной отчетности по назначению и исполнению собственных доходов муниципальными районами и городами РД.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05627">
              <w:rPr>
                <w:rFonts w:ascii="Times New Roman" w:hAnsi="Times New Roman" w:cs="Times New Roman"/>
                <w:sz w:val="24"/>
                <w:szCs w:val="24"/>
              </w:rPr>
              <w:t>Абдурахманов А.А.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Участие в работе межведомственной комиссии по уточнению налогового потенциала.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pStyle w:val="2"/>
              <w:tabs>
                <w:tab w:val="left" w:pos="4226"/>
              </w:tabs>
              <w:ind w:left="34" w:right="32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</w:t>
            </w:r>
            <w:r w:rsidRPr="00905627">
              <w:rPr>
                <w:rFonts w:eastAsiaTheme="minorHAnsi"/>
                <w:szCs w:val="28"/>
                <w:lang w:eastAsia="en-US"/>
              </w:rPr>
              <w:t xml:space="preserve"> течение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Руководители Управления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35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Планирование и ведение учета поступлений по субсидиям, дотациям и субвенциям от бюджетов других уровней.</w:t>
            </w:r>
          </w:p>
        </w:tc>
        <w:tc>
          <w:tcPr>
            <w:tcW w:w="1256" w:type="pct"/>
            <w:gridSpan w:val="2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М.И. Курбанова Р.Б.</w:t>
            </w:r>
          </w:p>
        </w:tc>
      </w:tr>
      <w:tr w:rsidR="003F6280" w:rsidRPr="00753198" w:rsidTr="003F6280">
        <w:trPr>
          <w:gridAfter w:val="2"/>
          <w:wAfter w:w="48" w:type="pct"/>
          <w:trHeight w:val="1383"/>
        </w:trPr>
        <w:tc>
          <w:tcPr>
            <w:tcW w:w="229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Формирование данных о поступлении доходов в республиканский и местные бюджеты РД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М.И. 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524"/>
        </w:trPr>
        <w:tc>
          <w:tcPr>
            <w:tcW w:w="229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по внесению уточнений в республиканский бюджет РД по вопросам, курируемым отделом. 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Мансурова Н.Ю.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М.И.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Постановлению № 159 Программа финансового оздоровления. 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жеквартально    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Курбанова Р.Б.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по Соглашению о дотации на выравнивание между Минфином России и Главой РД 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Сбор и анализ информации поступлений налоговых платежей по крупным налогоплательщикам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05627">
              <w:rPr>
                <w:rFonts w:ascii="Times New Roman" w:hAnsi="Times New Roman" w:cs="Times New Roman"/>
                <w:sz w:val="24"/>
                <w:szCs w:val="24"/>
              </w:rPr>
              <w:t>Абдурахманов А.А.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иных обращений физических и юридических лиц, связанных с вопросами отдела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поступления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Все работники отдела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М.И.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по Плану мероприятий мобилизации (МИШУСТИНА)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М.И.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о ЗАДОЛЖЕННОСТИ ГУПов по налоговым платежам бюджетными учреждениями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05627">
              <w:rPr>
                <w:rFonts w:ascii="Times New Roman" w:hAnsi="Times New Roman" w:cs="Times New Roman"/>
                <w:sz w:val="24"/>
                <w:szCs w:val="24"/>
              </w:rPr>
              <w:t>Абдурахманов А.А.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Приказов закрепления кодов доходов за министерствами и ведомствами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05627">
              <w:rPr>
                <w:rFonts w:ascii="Times New Roman" w:hAnsi="Times New Roman" w:cs="Times New Roman"/>
                <w:sz w:val="24"/>
                <w:szCs w:val="24"/>
              </w:rPr>
              <w:t>Абдурахманов А.А.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  <w:tcBorders>
              <w:bottom w:val="single" w:sz="4" w:space="0" w:color="auto"/>
            </w:tcBorders>
          </w:tcPr>
          <w:p w:rsidR="003F6280" w:rsidRPr="0090562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по Счетной Палате РФ (Росляк) (для свода)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905627">
              <w:rPr>
                <w:rFonts w:ascii="Times New Roman" w:hAnsi="Times New Roman" w:cs="Times New Roman"/>
                <w:sz w:val="28"/>
                <w:szCs w:val="28"/>
              </w:rPr>
              <w:t>Магомедов М.И.</w:t>
            </w:r>
          </w:p>
          <w:p w:rsidR="003F6280" w:rsidRPr="00905627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государственного долга и кредитов</w:t>
            </w:r>
          </w:p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516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государственной программой «Экономическое развитие и инновационная экономика», в т.ч. рассмотрение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по внесению изменений в программу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для перечисления средств, предусмотренных в  республиканском бюджете РД на поддержку малого и среднего предпринимательства в соответствии с программными мероприятиями подпрограммы «Развитие малого и среднего предпринимательства на 2018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для перечисления субсидий, предусмотренных в  республиканском бюджете РД юридическим лицам, реализующим инвестиционные проекты на уплату части процентов по кредитам коммерческих банков в соответствии с подпрограммой «Создание благоприятных условий для привлечений инвестиций в экономику Республики Дагестан на 2018 и 2020 годы» государственной программы «Экономическое развитие и инновационная экономика» 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федеральными проектами в составе национального проекта «Малое и среднее предпринимательство и </w:t>
            </w: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поддержка индустриальной предпринимательской инициативы» 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 С.М. 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Ведение учета задолженности юридических лиц по ранее полученным бюджетным средствам на возвратной основе, а также задолженности операторов лизингового оборудования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информации и отчетности в Минфин России о долговых обязательствах Республики Дагестан. Свод и сверка отчетов по долговым обязательствам муниципальных образований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и представление информации об обеспечении сбалансированности консолидированного бюджета Республики Дагестан в Аппарат полномочного представителя Президента РФ в СКФО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Осуществление консультативной работы с финансовыми органами муниципальных образований по вопросам муниципального долга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Магомедова М.И.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для перечисления средств, предусмотренных в  республиканском бюджете РД на погашение государственного долга Республики Дагестан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918"/>
        </w:trPr>
        <w:tc>
          <w:tcPr>
            <w:tcW w:w="229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Участие в работе по внесению уточнений в республиканский бюджет РД на 2020 год  по вопросам, курируемым отделом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Султанов С.М.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988"/>
        </w:trPr>
        <w:tc>
          <w:tcPr>
            <w:tcW w:w="229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Ведение в установленном порядке Государственной долговой книги Республики Дагестан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Учет исполнения государственных гарантий Республики Дагестан (сроков возврата, суммы погашения принципалами)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течении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отчета о выполнении Соглашения с Минфином России «О мерах по социально-экономическому развитию и оздоровлению государственных финансов Республики Дагестан»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С.А.</w:t>
            </w:r>
          </w:p>
        </w:tc>
      </w:tr>
      <w:tr w:rsidR="003F6280" w:rsidRPr="00753198" w:rsidTr="003F6280">
        <w:trPr>
          <w:gridAfter w:val="2"/>
          <w:wAfter w:w="48" w:type="pct"/>
          <w:trHeight w:val="1446"/>
        </w:trPr>
        <w:tc>
          <w:tcPr>
            <w:tcW w:w="229" w:type="pct"/>
          </w:tcPr>
          <w:p w:rsidR="003F6280" w:rsidRPr="006949D4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5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Рассмотрение писем, жалоб и обращений физических и юридических лиц по вопросам, относящимся к компетенции отдела</w:t>
            </w:r>
          </w:p>
        </w:tc>
        <w:tc>
          <w:tcPr>
            <w:tcW w:w="1256" w:type="pct"/>
            <w:gridSpan w:val="2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в течение полугодия</w:t>
            </w:r>
          </w:p>
        </w:tc>
        <w:tc>
          <w:tcPr>
            <w:tcW w:w="1231" w:type="pct"/>
            <w:shd w:val="clear" w:color="auto" w:fill="auto"/>
          </w:tcPr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Акуев В.И.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  <w:r w:rsidRPr="006949D4">
              <w:rPr>
                <w:rFonts w:ascii="Times New Roman" w:hAnsi="Times New Roman" w:cs="Times New Roman"/>
                <w:sz w:val="28"/>
                <w:szCs w:val="28"/>
              </w:rPr>
              <w:t>Османов С. А.</w:t>
            </w:r>
          </w:p>
          <w:p w:rsidR="003F6280" w:rsidRPr="006949D4" w:rsidRDefault="003F6280" w:rsidP="003F6280">
            <w:pPr>
              <w:tabs>
                <w:tab w:val="left" w:pos="4226"/>
              </w:tabs>
              <w:spacing w:after="0"/>
              <w:ind w:left="34" w:right="3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55C4E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финансирования отраслей экономики</w:t>
            </w:r>
          </w:p>
          <w:p w:rsidR="003F6280" w:rsidRPr="00F87966" w:rsidRDefault="003F6280" w:rsidP="003F6280">
            <w:pPr>
              <w:tabs>
                <w:tab w:val="left" w:pos="298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аграрного комплекса и природных ресурсов</w:t>
            </w: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516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по исполнению расходов, предусмотренных в республиканском бюджете РД на 2020 год по курируемым отраслям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</w:t>
            </w:r>
          </w:p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Участие в работе по внесению изменений  в Закон РД «О республиканском бюджете РД на 2020 год и на плановый период 2021 и 2022 годов»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 С.М.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 Ярахмедова З.А.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своевременного финансирования расходов, связанных с реализацией государственных программ Республики Дагестан на 2020-2022 гг. по мере поступления субсидий из федерального бюджета с долей 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республиканского бюджета Республики Дагестан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 Ярахмедова З.А.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 С.М.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проектов нормативных правовых актов по вопросам, входящим в компетенцию отдела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 С.М.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проектов нормативных правовых актов по вопросам, входящим в компетенцию отдела, для подготовки предложений и замечаний к ним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 С.М.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Осуществление финансирования расходов по отрасли АПК и другим отраслям, курирующим отделом за счет средств, поступающих из федерального бюджета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 С.М.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бюджетные назначения в процессе исполнения консолидированного и республиканского бюджетов Республики Дагестан.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Ежемесячная сверка данных с отделами свода, анализа и финансирования республиканского бюджета и межбюджетных трансфертов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 С.М. Муртазалиев М.М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33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Проверка отчетов министерств, ведомств, в части соответствия бюджетных назначений на отчетные даты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</w:tc>
      </w:tr>
      <w:tr w:rsidR="003F6280" w:rsidRPr="00753198" w:rsidTr="003F6280">
        <w:trPr>
          <w:gridAfter w:val="2"/>
          <w:wAfter w:w="48" w:type="pct"/>
          <w:trHeight w:val="1856"/>
        </w:trPr>
        <w:tc>
          <w:tcPr>
            <w:tcW w:w="229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Получение документов от министерств, ведомств, прямых бюджетополучателей и подготовка заключений для представления в отдел свода, анализа и финансирования республиканского бюджета по финансированию расходов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73125F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125F">
              <w:rPr>
                <w:rFonts w:ascii="Times New Roman" w:hAnsi="Times New Roman" w:cs="Times New Roman"/>
                <w:sz w:val="26"/>
                <w:szCs w:val="26"/>
              </w:rPr>
              <w:t>Муртазалиев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524"/>
        </w:trPr>
        <w:tc>
          <w:tcPr>
            <w:tcW w:w="229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Рассмотрение корреспонденции, поступающей в отдел по курирующим вопросам, и подготовка по ним соответствующих предложений или заключений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Гасайниев С.М.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Представление информации о выполнении показателей к отчету об исполнении Соглашения с Минфином РФ  «О мерах по повышению эффективности использования бюджетных средств и увеличения поступлений налоговых и неналоговых доходов республиканского бюджета Республики Дагестан»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  <w:p w:rsidR="003F6280" w:rsidRPr="0073125F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73125F">
              <w:rPr>
                <w:rFonts w:ascii="Times New Roman" w:hAnsi="Times New Roman" w:cs="Times New Roman"/>
                <w:sz w:val="24"/>
                <w:szCs w:val="24"/>
              </w:rPr>
              <w:t>Газимагомедова С.М.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Анализ исполнения государственных программ Республики Дагестан с участием средств федерального бюджета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женедельно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2D33F7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tabs>
                <w:tab w:val="left" w:pos="4226"/>
              </w:tabs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информации о реализации мероприятий, определенных Указом Президента РФ от 07.05.2018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 xml:space="preserve"> № 204 "О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Муртазалиев М.М.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Цахаев Н.О.</w:t>
            </w:r>
          </w:p>
          <w:p w:rsidR="003F6280" w:rsidRPr="002D33F7" w:rsidRDefault="003F6280" w:rsidP="003F6280">
            <w:pPr>
              <w:spacing w:after="0"/>
              <w:ind w:lef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2D33F7">
              <w:rPr>
                <w:rFonts w:ascii="Times New Roman" w:hAnsi="Times New Roman" w:cs="Times New Roman"/>
                <w:sz w:val="28"/>
                <w:szCs w:val="28"/>
              </w:rPr>
              <w:t>Ярахмедова З.А.</w:t>
            </w: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капитальных вложений</w:t>
            </w:r>
          </w:p>
          <w:p w:rsidR="003F6280" w:rsidRPr="000A37E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516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Подготовка предложений к законопроектам «О внесении изменений в Закон Республики Дагестан «О республиканском бюджете Республики Дагестан           на 2020 год и на плановый период 2021 и 2022 годов» по курируемым отделом отраслям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установленные сроки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главных распорядителей средств республиканского бюджета РД по расходам, курируемым отделом</w:t>
            </w: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Проверка отчетов об исполнении местных бюджетов на предмет правильности отнесения расходов по межбюджетным трансфертам, передаваемым бюджетам муниципальных образований                в 2020 году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Финансирование мероприятий по реализации Республиканской инвестиционной программы РД           и государственной поддержки дорожного хозяйства (дорожного фонда) РД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Учет средств, поступивших из федерального бюджета на финансирование строек и объектов, включенных в государственные программы, Федеральную адресную инвестиционную программу, и их финансирование 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649"/>
        </w:trPr>
        <w:tc>
          <w:tcPr>
            <w:tcW w:w="229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Анализ процесса реализации государственных программ Республики Дагестан, курируемых отделом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на обеспечение жильем отдельных категорий граждан в части расходов федерального и республиканского бюджетов РД  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Мониторинг Указа Президента Российской Федерации от 7 мая     2018 года № 204 «О национальных целях и стратегических задачах развития Российской Федерации        на период до 2024 года»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AA6E49" w:rsidRDefault="003F6280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6E4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Рассмотрение и подготовка заключений к проектам Указов и распоряжений Главы РД, законов и постановлений Народного Собрания РД, постановлений и распоряжений Правительства РД по вопросам, относящимся к компетенции отдела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856"/>
        </w:trPr>
        <w:tc>
          <w:tcPr>
            <w:tcW w:w="229" w:type="pct"/>
          </w:tcPr>
          <w:p w:rsidR="003F6280" w:rsidRPr="00AA6E49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предложений по финансированию расходов по распоряжениям Правительства РД и РФ за счет средств резервного фонда по предупреждению и ликвидации чрезвычайных ситуаций и последствий стихийных бедствий 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полугодия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</w:tc>
      </w:tr>
      <w:tr w:rsidR="003F6280" w:rsidRPr="00753198" w:rsidTr="003F6280">
        <w:trPr>
          <w:gridAfter w:val="2"/>
          <w:wAfter w:w="48" w:type="pct"/>
          <w:trHeight w:val="1524"/>
        </w:trPr>
        <w:tc>
          <w:tcPr>
            <w:tcW w:w="229" w:type="pct"/>
          </w:tcPr>
          <w:p w:rsidR="003F6280" w:rsidRPr="00AA6E49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Обобщение отчетов райгор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администраций и республиканских организаций по использованию средств резервного фонда ЧС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жеквартально        15 числа месяца, следующего за отчетным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AA6E49" w:rsidRDefault="0052048F" w:rsidP="003F628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5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материалов (паспорт, таблицы) при рассмотрении в Минфине России вопросов дополнительной финансовой помощи</w:t>
            </w:r>
          </w:p>
        </w:tc>
        <w:tc>
          <w:tcPr>
            <w:tcW w:w="1256" w:type="pct"/>
            <w:gridSpan w:val="2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ри необходимости</w:t>
            </w:r>
          </w:p>
        </w:tc>
        <w:tc>
          <w:tcPr>
            <w:tcW w:w="1231" w:type="pct"/>
          </w:tcPr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Эфендиев Ю.И.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Джаватов А.Д.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Алиева Н.А.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Маликов А.А.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71E72">
              <w:rPr>
                <w:rFonts w:ascii="Times New Roman" w:hAnsi="Times New Roman" w:cs="Times New Roman"/>
                <w:sz w:val="28"/>
                <w:szCs w:val="28"/>
              </w:rPr>
              <w:t>Сулейманова Л.Р.</w:t>
            </w:r>
          </w:p>
          <w:p w:rsidR="003F6280" w:rsidRPr="00B71E72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280" w:rsidTr="004C67F4">
        <w:trPr>
          <w:gridAfter w:val="2"/>
          <w:wAfter w:w="48" w:type="pct"/>
        </w:trPr>
        <w:tc>
          <w:tcPr>
            <w:tcW w:w="4952" w:type="pct"/>
            <w:gridSpan w:val="6"/>
            <w:shd w:val="clear" w:color="auto" w:fill="auto"/>
          </w:tcPr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6280" w:rsidRPr="00F87966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966">
              <w:rPr>
                <w:rFonts w:ascii="Times New Roman" w:hAnsi="Times New Roman" w:cs="Times New Roman"/>
                <w:b/>
                <w:sz w:val="28"/>
                <w:szCs w:val="28"/>
              </w:rPr>
              <w:t>Отдел финансирования топливно-энергетического комплекса и ЖКХ</w:t>
            </w:r>
          </w:p>
          <w:p w:rsidR="003F6280" w:rsidRDefault="003F6280" w:rsidP="003F6280">
            <w:pPr>
              <w:tabs>
                <w:tab w:val="left" w:pos="298"/>
                <w:tab w:val="center" w:pos="48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280" w:rsidRPr="00753198" w:rsidTr="003F6280">
        <w:trPr>
          <w:gridAfter w:val="2"/>
          <w:wAfter w:w="48" w:type="pct"/>
          <w:trHeight w:val="1516"/>
        </w:trPr>
        <w:tc>
          <w:tcPr>
            <w:tcW w:w="229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Участие в составлении сводной бюджетной росписи расходов республиканского бюджета РД по министерствам и ведомствам, курируемым отделом.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установленные сроки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Фетилов Н.Д.  </w:t>
            </w:r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 Д.Н.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Нагмедов Н.Б. 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753198" w:rsidRDefault="003F6280" w:rsidP="003F62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1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Подготовка уведомлений.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Учет изменений, вносимых в бюджетные назначения в процессе исполнения консолидированного и республиканского бюджетов. Ежемесячная сверка данных с  отделами  финансирования и консолидированного   республиканского бюджета и межбюджетных трансфертов.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в сроки, установленные Законом РД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br/>
              <w:t>«О бюджетном процессе и межбюджетных отношениях в РД»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Фетилов Н.Д.  </w:t>
            </w:r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 Д.Н.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Нагмедов Н.Б. Закарьяев М.Г.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Сравнительный анализ полученного финансирования, произведенных фактических и кассовых расходов, остатков средств и кредиторской задолженности по основным социально-значимым статьям расходов.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 Н.Д.  Нагмедов Н.Б.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 М.Г.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соответствующих документов от министерств, ведомств, прямых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бюджетополучателей и подготовка заключений для предоставления в отдел  финансирования республиканского и консолидированного бюджета для финансирования расходов.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январь-июнь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Фетилов Н.Д.  </w:t>
            </w:r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 Д.Н.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Нагмедов Н.Б. 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 М.Г.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проектов нормативных правовых актов РД по курируемым отделом вопросам.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Фетилов Н.Д.  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 М.Г.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проектов законов и иных нормативных правовых актов РФ, субъектов РФ; документы (справки, доклады, заключения, предложения) разработанные органами исполнительной власти РД </w:t>
            </w:r>
          </w:p>
          <w:p w:rsidR="003F6280" w:rsidRPr="00916A85" w:rsidRDefault="003F6280" w:rsidP="003F6280">
            <w:pPr>
              <w:spacing w:after="0"/>
              <w:ind w:left="34" w:right="-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Фетилов Н.Д.  </w:t>
            </w:r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 Д.Н.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Нагмедов Н.Б. 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 М.Г.</w:t>
            </w:r>
          </w:p>
        </w:tc>
      </w:tr>
      <w:tr w:rsidR="003F6280" w:rsidRPr="00753198" w:rsidTr="003F6280">
        <w:trPr>
          <w:gridAfter w:val="2"/>
          <w:wAfter w:w="48" w:type="pct"/>
          <w:trHeight w:val="2140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Переписка с министерствами и ведомствами РД по основным направлениям деятельности</w:t>
            </w:r>
          </w:p>
          <w:p w:rsidR="003F6280" w:rsidRPr="00916A85" w:rsidRDefault="003F6280" w:rsidP="003F6280">
            <w:pPr>
              <w:spacing w:after="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в течении     полугодия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Фетилов Н.Д.  </w:t>
            </w:r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 Д.Н.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Нагмедов Н.Б. 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 М.Г.</w:t>
            </w:r>
          </w:p>
        </w:tc>
      </w:tr>
      <w:tr w:rsidR="003F6280" w:rsidRPr="00753198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национальных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роектов в Республике Дагестан </w:t>
            </w: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(Указ Президента РФ от 07.05.2018г.   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 № 204 «О национальных целях и стратегических задачах развития РФ на период до 2024 года»), подготовка и представление необходимых аналитических материалов по данному вопросу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 Д.Н.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Закарьяев М.Г.</w:t>
            </w:r>
          </w:p>
        </w:tc>
      </w:tr>
      <w:tr w:rsidR="003F6280" w:rsidRPr="008E28BE" w:rsidTr="003F6280">
        <w:trPr>
          <w:gridAfter w:val="2"/>
          <w:wAfter w:w="48" w:type="pct"/>
        </w:trPr>
        <w:tc>
          <w:tcPr>
            <w:tcW w:w="229" w:type="pct"/>
          </w:tcPr>
          <w:p w:rsidR="003F6280" w:rsidRPr="000A37E0" w:rsidRDefault="003F6280" w:rsidP="003F6280">
            <w:pPr>
              <w:spacing w:after="0"/>
              <w:rPr>
                <w:rFonts w:ascii="Times New Roman" w:hAnsi="Times New Roman" w:cs="Times New Roman"/>
              </w:rPr>
            </w:pPr>
            <w:r w:rsidRPr="000A37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3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наличия остатков на счетах министерств и ведомств с принятием мер по их сокращению и учет остатков при очередном финансировании. </w:t>
            </w:r>
          </w:p>
        </w:tc>
        <w:tc>
          <w:tcPr>
            <w:tcW w:w="125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231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Рагимов М-Р.Т.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6A85">
              <w:rPr>
                <w:rFonts w:ascii="Times New Roman" w:hAnsi="Times New Roman" w:cs="Times New Roman"/>
                <w:sz w:val="28"/>
                <w:szCs w:val="28"/>
              </w:rPr>
              <w:t>Фетилов Н.Д.  Нагмедов Н.Б.</w:t>
            </w:r>
          </w:p>
          <w:p w:rsidR="003F6280" w:rsidRPr="00916A85" w:rsidRDefault="003F6280" w:rsidP="003F628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6A85">
              <w:rPr>
                <w:rFonts w:ascii="Times New Roman" w:hAnsi="Times New Roman" w:cs="Times New Roman"/>
                <w:sz w:val="26"/>
                <w:szCs w:val="26"/>
              </w:rPr>
              <w:t>Джанбатырова Д.Н.</w:t>
            </w:r>
          </w:p>
        </w:tc>
      </w:tr>
    </w:tbl>
    <w:p w:rsidR="00FA0236" w:rsidRPr="00855C4E" w:rsidRDefault="00FA0236" w:rsidP="00554292">
      <w:pPr>
        <w:rPr>
          <w:i/>
        </w:rPr>
      </w:pPr>
      <w:bookmarkStart w:id="0" w:name="_GoBack"/>
      <w:bookmarkEnd w:id="0"/>
    </w:p>
    <w:sectPr w:rsidR="00FA0236" w:rsidRPr="00855C4E" w:rsidSect="009C057A">
      <w:headerReference w:type="default" r:id="rId8"/>
      <w:footerReference w:type="default" r:id="rId9"/>
      <w:pgSz w:w="11906" w:h="16838"/>
      <w:pgMar w:top="1418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7F1" w:rsidRDefault="00B067F1" w:rsidP="000F36AA">
      <w:pPr>
        <w:spacing w:after="0" w:line="240" w:lineRule="auto"/>
      </w:pPr>
      <w:r>
        <w:separator/>
      </w:r>
    </w:p>
  </w:endnote>
  <w:endnote w:type="continuationSeparator" w:id="0">
    <w:p w:rsidR="00B067F1" w:rsidRDefault="00B067F1" w:rsidP="000F3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8422416"/>
      <w:docPartObj>
        <w:docPartGallery w:val="Page Numbers (Bottom of Page)"/>
        <w:docPartUnique/>
      </w:docPartObj>
    </w:sdtPr>
    <w:sdtContent>
      <w:p w:rsidR="00DA55E1" w:rsidRDefault="00DA55E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48F">
          <w:rPr>
            <w:noProof/>
          </w:rPr>
          <w:t>68</w:t>
        </w:r>
        <w:r>
          <w:fldChar w:fldCharType="end"/>
        </w:r>
      </w:p>
    </w:sdtContent>
  </w:sdt>
  <w:p w:rsidR="00DA55E1" w:rsidRDefault="00DA55E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7F1" w:rsidRDefault="00B067F1" w:rsidP="000F36AA">
      <w:pPr>
        <w:spacing w:after="0" w:line="240" w:lineRule="auto"/>
      </w:pPr>
      <w:r>
        <w:separator/>
      </w:r>
    </w:p>
  </w:footnote>
  <w:footnote w:type="continuationSeparator" w:id="0">
    <w:p w:rsidR="00B067F1" w:rsidRDefault="00B067F1" w:rsidP="000F3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5E1" w:rsidRDefault="00DA55E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16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65F6CF6"/>
    <w:multiLevelType w:val="hybridMultilevel"/>
    <w:tmpl w:val="7B5E448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1EA51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58D5C53"/>
    <w:multiLevelType w:val="hybridMultilevel"/>
    <w:tmpl w:val="A900F06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2F"/>
    <w:rsid w:val="00000D16"/>
    <w:rsid w:val="00001F5E"/>
    <w:rsid w:val="00003005"/>
    <w:rsid w:val="0000702D"/>
    <w:rsid w:val="000231C7"/>
    <w:rsid w:val="00032BB2"/>
    <w:rsid w:val="00047F33"/>
    <w:rsid w:val="000553CF"/>
    <w:rsid w:val="00056E5D"/>
    <w:rsid w:val="000607CF"/>
    <w:rsid w:val="00060B87"/>
    <w:rsid w:val="00061151"/>
    <w:rsid w:val="000611CA"/>
    <w:rsid w:val="00073BE5"/>
    <w:rsid w:val="00074A0B"/>
    <w:rsid w:val="000805FA"/>
    <w:rsid w:val="000810C4"/>
    <w:rsid w:val="00093993"/>
    <w:rsid w:val="00097094"/>
    <w:rsid w:val="00097941"/>
    <w:rsid w:val="000A2F1F"/>
    <w:rsid w:val="000A37E0"/>
    <w:rsid w:val="000B2397"/>
    <w:rsid w:val="000B7081"/>
    <w:rsid w:val="000C0DA8"/>
    <w:rsid w:val="000C13D7"/>
    <w:rsid w:val="000C2A3E"/>
    <w:rsid w:val="000C2EA7"/>
    <w:rsid w:val="000C4403"/>
    <w:rsid w:val="000C51DB"/>
    <w:rsid w:val="000C6D4E"/>
    <w:rsid w:val="000D4BB4"/>
    <w:rsid w:val="000D6187"/>
    <w:rsid w:val="000F36AA"/>
    <w:rsid w:val="000F554F"/>
    <w:rsid w:val="0011092F"/>
    <w:rsid w:val="001118B3"/>
    <w:rsid w:val="00112CAE"/>
    <w:rsid w:val="00121448"/>
    <w:rsid w:val="00125157"/>
    <w:rsid w:val="001267A7"/>
    <w:rsid w:val="001312B4"/>
    <w:rsid w:val="001334BF"/>
    <w:rsid w:val="00133C01"/>
    <w:rsid w:val="00137B7B"/>
    <w:rsid w:val="001803E6"/>
    <w:rsid w:val="001853F4"/>
    <w:rsid w:val="00186DB9"/>
    <w:rsid w:val="0019286B"/>
    <w:rsid w:val="001A642B"/>
    <w:rsid w:val="001A7258"/>
    <w:rsid w:val="001A7ED0"/>
    <w:rsid w:val="001B76D9"/>
    <w:rsid w:val="001C5BA6"/>
    <w:rsid w:val="001C5C1D"/>
    <w:rsid w:val="001C6E6A"/>
    <w:rsid w:val="001D0D29"/>
    <w:rsid w:val="001D7380"/>
    <w:rsid w:val="001F7AF4"/>
    <w:rsid w:val="00201D8E"/>
    <w:rsid w:val="002063C7"/>
    <w:rsid w:val="00215FFD"/>
    <w:rsid w:val="00217EA2"/>
    <w:rsid w:val="002226C2"/>
    <w:rsid w:val="002270F4"/>
    <w:rsid w:val="00235669"/>
    <w:rsid w:val="00235F84"/>
    <w:rsid w:val="002504AF"/>
    <w:rsid w:val="0025133E"/>
    <w:rsid w:val="00252797"/>
    <w:rsid w:val="00261254"/>
    <w:rsid w:val="00272D8D"/>
    <w:rsid w:val="00281B5B"/>
    <w:rsid w:val="002854F8"/>
    <w:rsid w:val="00285E27"/>
    <w:rsid w:val="00292B94"/>
    <w:rsid w:val="002A45ED"/>
    <w:rsid w:val="002A4680"/>
    <w:rsid w:val="002B508A"/>
    <w:rsid w:val="002B54AD"/>
    <w:rsid w:val="002B70A8"/>
    <w:rsid w:val="002B7259"/>
    <w:rsid w:val="002B7524"/>
    <w:rsid w:val="002C104C"/>
    <w:rsid w:val="002D18C6"/>
    <w:rsid w:val="002D33F7"/>
    <w:rsid w:val="002D40A3"/>
    <w:rsid w:val="002D7751"/>
    <w:rsid w:val="002E0724"/>
    <w:rsid w:val="002F56C9"/>
    <w:rsid w:val="002F7709"/>
    <w:rsid w:val="00306649"/>
    <w:rsid w:val="00320A28"/>
    <w:rsid w:val="003221DF"/>
    <w:rsid w:val="00330462"/>
    <w:rsid w:val="00341C60"/>
    <w:rsid w:val="00360FD4"/>
    <w:rsid w:val="00381D15"/>
    <w:rsid w:val="00390602"/>
    <w:rsid w:val="00390CF3"/>
    <w:rsid w:val="003A1DEB"/>
    <w:rsid w:val="003A40DE"/>
    <w:rsid w:val="003B07FE"/>
    <w:rsid w:val="003B46FC"/>
    <w:rsid w:val="003B72D7"/>
    <w:rsid w:val="003C57C4"/>
    <w:rsid w:val="003E16CD"/>
    <w:rsid w:val="003E1C36"/>
    <w:rsid w:val="003E6672"/>
    <w:rsid w:val="003F3941"/>
    <w:rsid w:val="003F47F9"/>
    <w:rsid w:val="003F6280"/>
    <w:rsid w:val="003F74F1"/>
    <w:rsid w:val="0040440A"/>
    <w:rsid w:val="004131FA"/>
    <w:rsid w:val="004158C0"/>
    <w:rsid w:val="00430020"/>
    <w:rsid w:val="00432B10"/>
    <w:rsid w:val="00434EDF"/>
    <w:rsid w:val="0044064C"/>
    <w:rsid w:val="00442B22"/>
    <w:rsid w:val="00450066"/>
    <w:rsid w:val="00453A79"/>
    <w:rsid w:val="00480D37"/>
    <w:rsid w:val="00482AC0"/>
    <w:rsid w:val="00483CE8"/>
    <w:rsid w:val="00496628"/>
    <w:rsid w:val="004A1F8B"/>
    <w:rsid w:val="004B516C"/>
    <w:rsid w:val="004C67F4"/>
    <w:rsid w:val="004D2736"/>
    <w:rsid w:val="004F474B"/>
    <w:rsid w:val="00503326"/>
    <w:rsid w:val="00505E34"/>
    <w:rsid w:val="00506AB7"/>
    <w:rsid w:val="00515B0D"/>
    <w:rsid w:val="0052048F"/>
    <w:rsid w:val="00531DFF"/>
    <w:rsid w:val="00534714"/>
    <w:rsid w:val="005470F8"/>
    <w:rsid w:val="005508D1"/>
    <w:rsid w:val="00553693"/>
    <w:rsid w:val="00554292"/>
    <w:rsid w:val="00563B77"/>
    <w:rsid w:val="005652DF"/>
    <w:rsid w:val="005A1AE4"/>
    <w:rsid w:val="005A1C79"/>
    <w:rsid w:val="005A4491"/>
    <w:rsid w:val="005B06AA"/>
    <w:rsid w:val="005B16FF"/>
    <w:rsid w:val="005B263D"/>
    <w:rsid w:val="005C2981"/>
    <w:rsid w:val="005C303C"/>
    <w:rsid w:val="005C3BD6"/>
    <w:rsid w:val="005C7BBA"/>
    <w:rsid w:val="005D0C98"/>
    <w:rsid w:val="005D1B0F"/>
    <w:rsid w:val="005D7FD4"/>
    <w:rsid w:val="005E1549"/>
    <w:rsid w:val="005F463D"/>
    <w:rsid w:val="005F4BE9"/>
    <w:rsid w:val="005F7701"/>
    <w:rsid w:val="006060E0"/>
    <w:rsid w:val="00607A7A"/>
    <w:rsid w:val="00610893"/>
    <w:rsid w:val="00615603"/>
    <w:rsid w:val="00616F8F"/>
    <w:rsid w:val="00623048"/>
    <w:rsid w:val="00623173"/>
    <w:rsid w:val="00625926"/>
    <w:rsid w:val="00625A0B"/>
    <w:rsid w:val="00634DCD"/>
    <w:rsid w:val="00635C06"/>
    <w:rsid w:val="0063654E"/>
    <w:rsid w:val="00644A48"/>
    <w:rsid w:val="006465E6"/>
    <w:rsid w:val="00651FE1"/>
    <w:rsid w:val="00654E3E"/>
    <w:rsid w:val="0065650B"/>
    <w:rsid w:val="00664740"/>
    <w:rsid w:val="0067123E"/>
    <w:rsid w:val="00673DDA"/>
    <w:rsid w:val="00674C25"/>
    <w:rsid w:val="006779D2"/>
    <w:rsid w:val="0068467A"/>
    <w:rsid w:val="00692472"/>
    <w:rsid w:val="006943A3"/>
    <w:rsid w:val="006949D4"/>
    <w:rsid w:val="00697B4B"/>
    <w:rsid w:val="006A24F9"/>
    <w:rsid w:val="006B034A"/>
    <w:rsid w:val="006B14D6"/>
    <w:rsid w:val="006B32AA"/>
    <w:rsid w:val="006B3E06"/>
    <w:rsid w:val="006C3DB0"/>
    <w:rsid w:val="006D149B"/>
    <w:rsid w:val="006D372C"/>
    <w:rsid w:val="006D4077"/>
    <w:rsid w:val="006D48F1"/>
    <w:rsid w:val="006D51BF"/>
    <w:rsid w:val="006F68FF"/>
    <w:rsid w:val="00707139"/>
    <w:rsid w:val="007120ED"/>
    <w:rsid w:val="0071262F"/>
    <w:rsid w:val="007160B5"/>
    <w:rsid w:val="007279B1"/>
    <w:rsid w:val="00730CA9"/>
    <w:rsid w:val="007311BB"/>
    <w:rsid w:val="0073125F"/>
    <w:rsid w:val="00735223"/>
    <w:rsid w:val="00741475"/>
    <w:rsid w:val="00743249"/>
    <w:rsid w:val="00744EDE"/>
    <w:rsid w:val="0074634E"/>
    <w:rsid w:val="00751D74"/>
    <w:rsid w:val="00753198"/>
    <w:rsid w:val="00757B0C"/>
    <w:rsid w:val="00761307"/>
    <w:rsid w:val="00773DF6"/>
    <w:rsid w:val="00782D95"/>
    <w:rsid w:val="00787B6D"/>
    <w:rsid w:val="007938ED"/>
    <w:rsid w:val="007943BD"/>
    <w:rsid w:val="0079516D"/>
    <w:rsid w:val="00795684"/>
    <w:rsid w:val="007A05BE"/>
    <w:rsid w:val="007A7331"/>
    <w:rsid w:val="007C1C97"/>
    <w:rsid w:val="007C45F9"/>
    <w:rsid w:val="007D1BA4"/>
    <w:rsid w:val="007D5C69"/>
    <w:rsid w:val="007E40C8"/>
    <w:rsid w:val="007F38E9"/>
    <w:rsid w:val="00801891"/>
    <w:rsid w:val="00804CC3"/>
    <w:rsid w:val="0082181C"/>
    <w:rsid w:val="008224C8"/>
    <w:rsid w:val="00823591"/>
    <w:rsid w:val="00826DF9"/>
    <w:rsid w:val="00827114"/>
    <w:rsid w:val="008302FE"/>
    <w:rsid w:val="008432DE"/>
    <w:rsid w:val="008473E7"/>
    <w:rsid w:val="00847835"/>
    <w:rsid w:val="00847EFF"/>
    <w:rsid w:val="00854C94"/>
    <w:rsid w:val="00855C4E"/>
    <w:rsid w:val="00855E90"/>
    <w:rsid w:val="00861DEA"/>
    <w:rsid w:val="00864713"/>
    <w:rsid w:val="00870E0E"/>
    <w:rsid w:val="008766F5"/>
    <w:rsid w:val="008811C7"/>
    <w:rsid w:val="008834B3"/>
    <w:rsid w:val="008843E1"/>
    <w:rsid w:val="00896D2F"/>
    <w:rsid w:val="008B269D"/>
    <w:rsid w:val="008C588A"/>
    <w:rsid w:val="008C7606"/>
    <w:rsid w:val="008D0F29"/>
    <w:rsid w:val="008D2237"/>
    <w:rsid w:val="008D23F0"/>
    <w:rsid w:val="008D51DC"/>
    <w:rsid w:val="008D6307"/>
    <w:rsid w:val="008E28BE"/>
    <w:rsid w:val="008E2AD3"/>
    <w:rsid w:val="008F3B17"/>
    <w:rsid w:val="00903A5A"/>
    <w:rsid w:val="00905627"/>
    <w:rsid w:val="00907B39"/>
    <w:rsid w:val="00910F8C"/>
    <w:rsid w:val="0091223E"/>
    <w:rsid w:val="00913FF3"/>
    <w:rsid w:val="00916A85"/>
    <w:rsid w:val="00923377"/>
    <w:rsid w:val="0092735A"/>
    <w:rsid w:val="009455DD"/>
    <w:rsid w:val="00947516"/>
    <w:rsid w:val="00950DF3"/>
    <w:rsid w:val="009520B3"/>
    <w:rsid w:val="0095556A"/>
    <w:rsid w:val="00960732"/>
    <w:rsid w:val="009706A8"/>
    <w:rsid w:val="0097122B"/>
    <w:rsid w:val="00981A34"/>
    <w:rsid w:val="00987C89"/>
    <w:rsid w:val="00991152"/>
    <w:rsid w:val="0099235E"/>
    <w:rsid w:val="009B3835"/>
    <w:rsid w:val="009B513B"/>
    <w:rsid w:val="009C057A"/>
    <w:rsid w:val="009C3C78"/>
    <w:rsid w:val="009D2452"/>
    <w:rsid w:val="009E1364"/>
    <w:rsid w:val="009E4805"/>
    <w:rsid w:val="009F7005"/>
    <w:rsid w:val="00A027F3"/>
    <w:rsid w:val="00A03070"/>
    <w:rsid w:val="00A1139C"/>
    <w:rsid w:val="00A16FB0"/>
    <w:rsid w:val="00A17830"/>
    <w:rsid w:val="00A24026"/>
    <w:rsid w:val="00A317C6"/>
    <w:rsid w:val="00A33EC8"/>
    <w:rsid w:val="00A35A88"/>
    <w:rsid w:val="00A43C34"/>
    <w:rsid w:val="00A4768A"/>
    <w:rsid w:val="00A611ED"/>
    <w:rsid w:val="00A72BE3"/>
    <w:rsid w:val="00A7354D"/>
    <w:rsid w:val="00A77DB8"/>
    <w:rsid w:val="00A80D75"/>
    <w:rsid w:val="00A816A6"/>
    <w:rsid w:val="00A972F7"/>
    <w:rsid w:val="00AA62CE"/>
    <w:rsid w:val="00AA6E49"/>
    <w:rsid w:val="00AC1016"/>
    <w:rsid w:val="00AD2498"/>
    <w:rsid w:val="00AD75C9"/>
    <w:rsid w:val="00AE2FDE"/>
    <w:rsid w:val="00AF17D0"/>
    <w:rsid w:val="00AF6346"/>
    <w:rsid w:val="00B01676"/>
    <w:rsid w:val="00B0476A"/>
    <w:rsid w:val="00B067F1"/>
    <w:rsid w:val="00B153FE"/>
    <w:rsid w:val="00B21021"/>
    <w:rsid w:val="00B21C26"/>
    <w:rsid w:val="00B23E9B"/>
    <w:rsid w:val="00B254F5"/>
    <w:rsid w:val="00B33FA9"/>
    <w:rsid w:val="00B423E3"/>
    <w:rsid w:val="00B4518E"/>
    <w:rsid w:val="00B644AD"/>
    <w:rsid w:val="00B6698F"/>
    <w:rsid w:val="00B70993"/>
    <w:rsid w:val="00B71E72"/>
    <w:rsid w:val="00B730C1"/>
    <w:rsid w:val="00B73B3B"/>
    <w:rsid w:val="00B86160"/>
    <w:rsid w:val="00B956CD"/>
    <w:rsid w:val="00B960D8"/>
    <w:rsid w:val="00B97C9E"/>
    <w:rsid w:val="00BA130D"/>
    <w:rsid w:val="00BB5B03"/>
    <w:rsid w:val="00BC2875"/>
    <w:rsid w:val="00BC60C0"/>
    <w:rsid w:val="00BD6862"/>
    <w:rsid w:val="00BE6BE2"/>
    <w:rsid w:val="00C03097"/>
    <w:rsid w:val="00C16249"/>
    <w:rsid w:val="00C20764"/>
    <w:rsid w:val="00C32223"/>
    <w:rsid w:val="00C41D80"/>
    <w:rsid w:val="00C41F0D"/>
    <w:rsid w:val="00C43A80"/>
    <w:rsid w:val="00C5225E"/>
    <w:rsid w:val="00C6087A"/>
    <w:rsid w:val="00C62CCE"/>
    <w:rsid w:val="00C66C29"/>
    <w:rsid w:val="00C670F0"/>
    <w:rsid w:val="00C67F8B"/>
    <w:rsid w:val="00C747CC"/>
    <w:rsid w:val="00C7565A"/>
    <w:rsid w:val="00C760E8"/>
    <w:rsid w:val="00C771B9"/>
    <w:rsid w:val="00C83A9A"/>
    <w:rsid w:val="00C8545D"/>
    <w:rsid w:val="00C87C1D"/>
    <w:rsid w:val="00C95AAD"/>
    <w:rsid w:val="00C9765B"/>
    <w:rsid w:val="00CA0B35"/>
    <w:rsid w:val="00CA779A"/>
    <w:rsid w:val="00CB36E7"/>
    <w:rsid w:val="00CB5D76"/>
    <w:rsid w:val="00CC2C9F"/>
    <w:rsid w:val="00CC40E5"/>
    <w:rsid w:val="00CC5B11"/>
    <w:rsid w:val="00CC5E8D"/>
    <w:rsid w:val="00CC7CA1"/>
    <w:rsid w:val="00CD17C6"/>
    <w:rsid w:val="00CD2346"/>
    <w:rsid w:val="00CD2694"/>
    <w:rsid w:val="00CD3A2A"/>
    <w:rsid w:val="00CD5036"/>
    <w:rsid w:val="00CD61E4"/>
    <w:rsid w:val="00CD798C"/>
    <w:rsid w:val="00CF4CC9"/>
    <w:rsid w:val="00CF4E10"/>
    <w:rsid w:val="00D0116D"/>
    <w:rsid w:val="00D029A6"/>
    <w:rsid w:val="00D04462"/>
    <w:rsid w:val="00D114FA"/>
    <w:rsid w:val="00D15B55"/>
    <w:rsid w:val="00D27B16"/>
    <w:rsid w:val="00D31F5B"/>
    <w:rsid w:val="00D36C5C"/>
    <w:rsid w:val="00D46B74"/>
    <w:rsid w:val="00D70C58"/>
    <w:rsid w:val="00D77942"/>
    <w:rsid w:val="00D80236"/>
    <w:rsid w:val="00D8583D"/>
    <w:rsid w:val="00D85C67"/>
    <w:rsid w:val="00D90245"/>
    <w:rsid w:val="00D90488"/>
    <w:rsid w:val="00D9183D"/>
    <w:rsid w:val="00D9243A"/>
    <w:rsid w:val="00DA55E1"/>
    <w:rsid w:val="00DA6669"/>
    <w:rsid w:val="00DB5E67"/>
    <w:rsid w:val="00DB64FC"/>
    <w:rsid w:val="00DB79BC"/>
    <w:rsid w:val="00DD1747"/>
    <w:rsid w:val="00DE383D"/>
    <w:rsid w:val="00DE4D79"/>
    <w:rsid w:val="00DF1C83"/>
    <w:rsid w:val="00DF466D"/>
    <w:rsid w:val="00E0066D"/>
    <w:rsid w:val="00E0083C"/>
    <w:rsid w:val="00E02BB8"/>
    <w:rsid w:val="00E044C4"/>
    <w:rsid w:val="00E064AB"/>
    <w:rsid w:val="00E20295"/>
    <w:rsid w:val="00E21F47"/>
    <w:rsid w:val="00E252DC"/>
    <w:rsid w:val="00E26533"/>
    <w:rsid w:val="00E27A41"/>
    <w:rsid w:val="00E33E46"/>
    <w:rsid w:val="00E450ED"/>
    <w:rsid w:val="00E45364"/>
    <w:rsid w:val="00E71AF1"/>
    <w:rsid w:val="00E822F6"/>
    <w:rsid w:val="00E903A1"/>
    <w:rsid w:val="00E92F54"/>
    <w:rsid w:val="00E93D4F"/>
    <w:rsid w:val="00E95107"/>
    <w:rsid w:val="00E97955"/>
    <w:rsid w:val="00EA3384"/>
    <w:rsid w:val="00EA4B78"/>
    <w:rsid w:val="00EC5343"/>
    <w:rsid w:val="00EC75A4"/>
    <w:rsid w:val="00ED7A48"/>
    <w:rsid w:val="00EE768C"/>
    <w:rsid w:val="00EF0A0B"/>
    <w:rsid w:val="00EF0EA7"/>
    <w:rsid w:val="00F048ED"/>
    <w:rsid w:val="00F05F7F"/>
    <w:rsid w:val="00F14B26"/>
    <w:rsid w:val="00F221B9"/>
    <w:rsid w:val="00F23CB4"/>
    <w:rsid w:val="00F37F76"/>
    <w:rsid w:val="00F41948"/>
    <w:rsid w:val="00F45B51"/>
    <w:rsid w:val="00F51F38"/>
    <w:rsid w:val="00F557EC"/>
    <w:rsid w:val="00F63209"/>
    <w:rsid w:val="00F66C2E"/>
    <w:rsid w:val="00F67E28"/>
    <w:rsid w:val="00F769E5"/>
    <w:rsid w:val="00F85BC1"/>
    <w:rsid w:val="00F87966"/>
    <w:rsid w:val="00F909DB"/>
    <w:rsid w:val="00FA0236"/>
    <w:rsid w:val="00FA27AE"/>
    <w:rsid w:val="00FA7305"/>
    <w:rsid w:val="00FB0A19"/>
    <w:rsid w:val="00FB2FD5"/>
    <w:rsid w:val="00FC30DD"/>
    <w:rsid w:val="00FD4E99"/>
    <w:rsid w:val="00FD6D0E"/>
    <w:rsid w:val="00FE4AD8"/>
    <w:rsid w:val="00FE750B"/>
    <w:rsid w:val="00FF44C9"/>
    <w:rsid w:val="00FF48E9"/>
    <w:rsid w:val="00FF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E8E8"/>
  <w15:chartTrackingRefBased/>
  <w15:docId w15:val="{EE3B6BBE-0254-4416-8841-E22ECC8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96D2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6D2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96D2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6D2F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96D2F"/>
  </w:style>
  <w:style w:type="paragraph" w:styleId="a3">
    <w:name w:val="List Paragraph"/>
    <w:basedOn w:val="a"/>
    <w:uiPriority w:val="34"/>
    <w:qFormat/>
    <w:rsid w:val="00896D2F"/>
    <w:pPr>
      <w:ind w:left="720"/>
      <w:contextualSpacing/>
    </w:pPr>
  </w:style>
  <w:style w:type="paragraph" w:customStyle="1" w:styleId="CharChar">
    <w:name w:val="Char Char"/>
    <w:basedOn w:val="a"/>
    <w:autoRedefine/>
    <w:rsid w:val="00896D2F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rsid w:val="00896D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rsid w:val="00896D2F"/>
    <w:pPr>
      <w:spacing w:after="0" w:line="240" w:lineRule="auto"/>
      <w:ind w:left="3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896D2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nhideWhenUsed/>
    <w:rsid w:val="00896D2F"/>
    <w:pPr>
      <w:spacing w:after="120"/>
    </w:pPr>
  </w:style>
  <w:style w:type="character" w:customStyle="1" w:styleId="a7">
    <w:name w:val="Основной текст Знак"/>
    <w:basedOn w:val="a0"/>
    <w:link w:val="a6"/>
    <w:rsid w:val="00896D2F"/>
  </w:style>
  <w:style w:type="character" w:customStyle="1" w:styleId="4">
    <w:name w:val="Основной текст (4)_"/>
    <w:link w:val="40"/>
    <w:rsid w:val="00896D2F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96D2F"/>
    <w:pPr>
      <w:shd w:val="clear" w:color="auto" w:fill="FFFFFF"/>
      <w:spacing w:after="0" w:line="240" w:lineRule="atLeast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F3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6A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36AA"/>
  </w:style>
  <w:style w:type="paragraph" w:styleId="ac">
    <w:name w:val="footer"/>
    <w:basedOn w:val="a"/>
    <w:link w:val="ad"/>
    <w:uiPriority w:val="99"/>
    <w:unhideWhenUsed/>
    <w:rsid w:val="000F3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F36AA"/>
  </w:style>
  <w:style w:type="paragraph" w:customStyle="1" w:styleId="CharChar0">
    <w:name w:val="Char Char"/>
    <w:basedOn w:val="a"/>
    <w:autoRedefine/>
    <w:rsid w:val="005C303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1">
    <w:name w:val="Char Char"/>
    <w:basedOn w:val="a"/>
    <w:autoRedefine/>
    <w:rsid w:val="00EA4B78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360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2">
    <w:name w:val="Char Char"/>
    <w:basedOn w:val="a"/>
    <w:autoRedefine/>
    <w:rsid w:val="006B3E06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customStyle="1" w:styleId="CharChar3">
    <w:name w:val="Char Char"/>
    <w:basedOn w:val="a"/>
    <w:autoRedefine/>
    <w:rsid w:val="00D36C5C"/>
    <w:pPr>
      <w:spacing w:line="240" w:lineRule="exact"/>
      <w:jc w:val="both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ae">
    <w:name w:val="Normal (Web)"/>
    <w:basedOn w:val="a"/>
    <w:uiPriority w:val="99"/>
    <w:unhideWhenUsed/>
    <w:rsid w:val="002063C7"/>
    <w:pPr>
      <w:spacing w:before="32" w:after="32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2063C7"/>
    <w:rPr>
      <w:b/>
      <w:bCs/>
      <w:color w:val="488EA2"/>
    </w:rPr>
  </w:style>
  <w:style w:type="character" w:customStyle="1" w:styleId="21">
    <w:name w:val="Основной текст (2)_"/>
    <w:link w:val="22"/>
    <w:rsid w:val="002D40A3"/>
    <w:rPr>
      <w:b/>
      <w:bCs/>
      <w:noProof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0A3"/>
    <w:pPr>
      <w:shd w:val="clear" w:color="auto" w:fill="FFFFFF"/>
      <w:spacing w:after="0" w:line="240" w:lineRule="atLeast"/>
    </w:pPr>
    <w:rPr>
      <w:b/>
      <w:bCs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091FD-8F8E-400D-A313-C60A110E8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69</Pages>
  <Words>13621</Words>
  <Characters>77645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Сайгидат Нажмудинова</dc:creator>
  <cp:keywords/>
  <dc:description/>
  <cp:lastModifiedBy>Сайгидат Нажмудинова</cp:lastModifiedBy>
  <cp:revision>67</cp:revision>
  <cp:lastPrinted>2020-02-26T13:09:00Z</cp:lastPrinted>
  <dcterms:created xsi:type="dcterms:W3CDTF">2019-10-23T13:04:00Z</dcterms:created>
  <dcterms:modified xsi:type="dcterms:W3CDTF">2020-03-03T14:05:00Z</dcterms:modified>
</cp:coreProperties>
</file>