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755BE6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</w:t>
      </w:r>
      <w:r w:rsidR="001D0969">
        <w:rPr>
          <w:rFonts w:ascii="Times New Roman" w:hAnsi="Times New Roman" w:cs="Times New Roman"/>
          <w:b/>
          <w:sz w:val="28"/>
          <w:szCs w:val="28"/>
        </w:rPr>
        <w:t>за</w:t>
      </w:r>
      <w:r w:rsidR="00755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B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6EC7" w:rsidRPr="00686E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55BE6" w:rsidRPr="00755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640">
        <w:rPr>
          <w:rFonts w:ascii="Times New Roman" w:hAnsi="Times New Roman" w:cs="Times New Roman"/>
          <w:b/>
          <w:sz w:val="28"/>
          <w:szCs w:val="28"/>
        </w:rPr>
        <w:t>квартал</w:t>
      </w:r>
      <w:r w:rsidR="00426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BE6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4744F7">
        <w:rPr>
          <w:rFonts w:ascii="Times New Roman" w:hAnsi="Times New Roman" w:cs="Times New Roman"/>
          <w:b/>
          <w:sz w:val="28"/>
          <w:szCs w:val="28"/>
        </w:rPr>
        <w:t>год</w:t>
      </w:r>
      <w:r w:rsidR="00755BE6">
        <w:rPr>
          <w:rFonts w:ascii="Times New Roman" w:hAnsi="Times New Roman" w:cs="Times New Roman"/>
          <w:b/>
          <w:sz w:val="28"/>
          <w:szCs w:val="28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В</w:t>
      </w:r>
      <w:r w:rsidR="00686EC7">
        <w:rPr>
          <w:rFonts w:ascii="Times New Roman" w:hAnsi="Times New Roman" w:cs="Times New Roman"/>
          <w:sz w:val="28"/>
          <w:szCs w:val="28"/>
        </w:rPr>
        <w:t>о</w:t>
      </w:r>
      <w:r w:rsidRPr="004744F7">
        <w:rPr>
          <w:rFonts w:ascii="Times New Roman" w:hAnsi="Times New Roman" w:cs="Times New Roman"/>
          <w:sz w:val="28"/>
          <w:szCs w:val="28"/>
        </w:rPr>
        <w:t xml:space="preserve"> </w:t>
      </w:r>
      <w:r w:rsidR="00686EC7">
        <w:rPr>
          <w:rFonts w:ascii="Times New Roman" w:hAnsi="Times New Roman" w:cs="Times New Roman"/>
          <w:sz w:val="28"/>
          <w:szCs w:val="28"/>
        </w:rPr>
        <w:t>второ</w:t>
      </w:r>
      <w:r w:rsidR="00755BE6">
        <w:rPr>
          <w:rFonts w:ascii="Times New Roman" w:hAnsi="Times New Roman" w:cs="Times New Roman"/>
          <w:sz w:val="28"/>
          <w:szCs w:val="28"/>
        </w:rPr>
        <w:t xml:space="preserve">м квартале </w:t>
      </w:r>
      <w:r w:rsidR="00BD4F64">
        <w:rPr>
          <w:rFonts w:ascii="Times New Roman" w:hAnsi="Times New Roman" w:cs="Times New Roman"/>
          <w:sz w:val="28"/>
          <w:szCs w:val="28"/>
        </w:rPr>
        <w:t>202</w:t>
      </w:r>
      <w:r w:rsidR="00755BE6">
        <w:rPr>
          <w:rFonts w:ascii="Times New Roman" w:hAnsi="Times New Roman" w:cs="Times New Roman"/>
          <w:sz w:val="28"/>
          <w:szCs w:val="28"/>
        </w:rPr>
        <w:t>2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</w:t>
      </w:r>
      <w:r w:rsidR="00755BE6">
        <w:rPr>
          <w:rFonts w:ascii="Times New Roman" w:hAnsi="Times New Roman" w:cs="Times New Roman"/>
          <w:sz w:val="28"/>
          <w:szCs w:val="28"/>
        </w:rPr>
        <w:t xml:space="preserve">а </w:t>
      </w:r>
      <w:r w:rsidRPr="004744F7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686EC7">
        <w:rPr>
          <w:rFonts w:ascii="Times New Roman" w:eastAsia="Calibri" w:hAnsi="Times New Roman" w:cs="Times New Roman"/>
          <w:sz w:val="28"/>
          <w:szCs w:val="28"/>
        </w:rPr>
        <w:t xml:space="preserve">28 </w:t>
      </w:r>
      <w:r w:rsidRPr="004744F7">
        <w:rPr>
          <w:rFonts w:ascii="Times New Roman" w:eastAsia="Calibri" w:hAnsi="Times New Roman" w:cs="Times New Roman"/>
          <w:sz w:val="28"/>
          <w:szCs w:val="28"/>
        </w:rPr>
        <w:t>письменн</w:t>
      </w:r>
      <w:r w:rsidR="00426C28">
        <w:rPr>
          <w:rFonts w:ascii="Times New Roman" w:eastAsia="Calibri" w:hAnsi="Times New Roman" w:cs="Times New Roman"/>
          <w:sz w:val="28"/>
          <w:szCs w:val="28"/>
        </w:rPr>
        <w:t>ых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обращен</w:t>
      </w:r>
      <w:r w:rsidR="00D671AA">
        <w:rPr>
          <w:rFonts w:ascii="Times New Roman" w:eastAsia="Calibri" w:hAnsi="Times New Roman" w:cs="Times New Roman"/>
          <w:sz w:val="28"/>
          <w:szCs w:val="28"/>
        </w:rPr>
        <w:t>и</w:t>
      </w:r>
      <w:r w:rsidR="00426C28">
        <w:rPr>
          <w:rFonts w:ascii="Times New Roman" w:eastAsia="Calibri" w:hAnsi="Times New Roman" w:cs="Times New Roman"/>
          <w:sz w:val="28"/>
          <w:szCs w:val="28"/>
        </w:rPr>
        <w:t>й</w:t>
      </w:r>
      <w:r w:rsidR="0054746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Pr="004744F7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поступившие непосредственно от граждан –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EC7">
        <w:rPr>
          <w:rFonts w:ascii="Times New Roman" w:eastAsia="Calibri" w:hAnsi="Times New Roman" w:cs="Times New Roman"/>
          <w:sz w:val="28"/>
          <w:szCs w:val="28"/>
        </w:rPr>
        <w:t>21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D4F64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Администраци</w:t>
      </w:r>
      <w:r w:rsidR="001D0969">
        <w:rPr>
          <w:rFonts w:ascii="Times New Roman" w:eastAsia="Calibri" w:hAnsi="Times New Roman" w:cs="Times New Roman"/>
          <w:sz w:val="28"/>
          <w:szCs w:val="28"/>
        </w:rPr>
        <w:t>ю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Главы и Правительства Республики Дагестан –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EC7">
        <w:rPr>
          <w:rFonts w:ascii="Times New Roman" w:eastAsia="Calibri" w:hAnsi="Times New Roman" w:cs="Times New Roman"/>
          <w:sz w:val="28"/>
          <w:szCs w:val="28"/>
        </w:rPr>
        <w:t>7</w:t>
      </w:r>
      <w:r w:rsidR="00BD4F64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BD4F64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</w:t>
      </w:r>
      <w:r w:rsidR="00B41EEB">
        <w:rPr>
          <w:rFonts w:ascii="Times New Roman" w:eastAsia="Calibri" w:hAnsi="Times New Roman" w:cs="Times New Roman"/>
          <w:sz w:val="28"/>
          <w:szCs w:val="28"/>
        </w:rPr>
        <w:t>4</w:t>
      </w:r>
      <w:r w:rsidR="00BD4F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на «Горячую линию» Главы Р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D0969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86EC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6EC7" w:rsidRDefault="00686EC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из Правительства Республики Дагестан – 2.</w:t>
      </w:r>
    </w:p>
    <w:p w:rsidR="003C6760" w:rsidRPr="003C6760" w:rsidRDefault="004744F7" w:rsidP="003C676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В числе </w:t>
      </w:r>
      <w:r w:rsidR="006E76D0" w:rsidRPr="0058210B">
        <w:rPr>
          <w:rFonts w:ascii="Times New Roman" w:eastAsia="Calibri" w:hAnsi="Times New Roman" w:cs="Times New Roman"/>
          <w:sz w:val="28"/>
          <w:szCs w:val="28"/>
        </w:rPr>
        <w:t xml:space="preserve">поступивших </w:t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>обращений наиболее актуальными являются следующие вопросы:</w:t>
      </w:r>
      <w:r w:rsidR="00B7315B">
        <w:rPr>
          <w:rFonts w:ascii="Times New Roman" w:eastAsia="Calibri" w:hAnsi="Times New Roman" w:cs="Times New Roman"/>
          <w:sz w:val="28"/>
          <w:szCs w:val="28"/>
        </w:rPr>
        <w:t xml:space="preserve"> повышения</w:t>
      </w:r>
      <w:r w:rsidR="00365B9B" w:rsidRPr="00365B9B">
        <w:rPr>
          <w:rFonts w:ascii="Times New Roman" w:eastAsia="Calibri" w:hAnsi="Times New Roman" w:cs="Times New Roman"/>
          <w:sz w:val="28"/>
          <w:szCs w:val="28"/>
        </w:rPr>
        <w:t xml:space="preserve"> заработной платы</w:t>
      </w:r>
      <w:r w:rsidR="00B7315B">
        <w:rPr>
          <w:rFonts w:ascii="Times New Roman" w:eastAsia="Calibri" w:hAnsi="Times New Roman" w:cs="Times New Roman"/>
          <w:sz w:val="28"/>
          <w:szCs w:val="28"/>
        </w:rPr>
        <w:t xml:space="preserve"> медицинским работникам,</w:t>
      </w:r>
      <w:r w:rsidR="00365B9B" w:rsidRPr="00365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369C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AF369C">
        <w:rPr>
          <w:rFonts w:ascii="Times New Roman" w:eastAsia="Calibri" w:hAnsi="Times New Roman" w:cs="Times New Roman"/>
          <w:sz w:val="28"/>
          <w:szCs w:val="28"/>
        </w:rPr>
        <w:t xml:space="preserve">отказе в оформлении соц. </w:t>
      </w:r>
      <w:r w:rsidR="00AF369C">
        <w:rPr>
          <w:rFonts w:ascii="Times New Roman" w:eastAsia="Calibri" w:hAnsi="Times New Roman" w:cs="Times New Roman"/>
          <w:sz w:val="28"/>
          <w:szCs w:val="28"/>
        </w:rPr>
        <w:t>к</w:t>
      </w:r>
      <w:r w:rsidR="00AF369C">
        <w:rPr>
          <w:rFonts w:ascii="Times New Roman" w:eastAsia="Calibri" w:hAnsi="Times New Roman" w:cs="Times New Roman"/>
          <w:sz w:val="28"/>
          <w:szCs w:val="28"/>
        </w:rPr>
        <w:t>онтракта</w:t>
      </w:r>
      <w:r w:rsidR="00AF369C">
        <w:rPr>
          <w:rFonts w:ascii="Times New Roman" w:eastAsia="Calibri" w:hAnsi="Times New Roman" w:cs="Times New Roman"/>
          <w:sz w:val="28"/>
          <w:szCs w:val="28"/>
        </w:rPr>
        <w:t>,</w:t>
      </w:r>
      <w:r w:rsidR="00AF369C" w:rsidRPr="00D67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5290">
        <w:rPr>
          <w:rFonts w:ascii="Times New Roman" w:eastAsia="Calibri" w:hAnsi="Times New Roman" w:cs="Times New Roman"/>
          <w:sz w:val="28"/>
          <w:szCs w:val="28"/>
        </w:rPr>
        <w:t xml:space="preserve">о содействии в прекращении процедуры банкротства, </w:t>
      </w:r>
      <w:bookmarkStart w:id="0" w:name="_GoBack"/>
      <w:bookmarkEnd w:id="0"/>
      <w:r w:rsidR="009E2F59">
        <w:rPr>
          <w:rFonts w:ascii="Times New Roman" w:eastAsia="Calibri" w:hAnsi="Times New Roman" w:cs="Times New Roman"/>
          <w:sz w:val="28"/>
          <w:szCs w:val="28"/>
        </w:rPr>
        <w:t>жалобы на ненадлежащее исполнение главами администраций районов своих полн</w:t>
      </w:r>
      <w:r w:rsidR="00AF369C">
        <w:rPr>
          <w:rFonts w:ascii="Times New Roman" w:eastAsia="Calibri" w:hAnsi="Times New Roman" w:cs="Times New Roman"/>
          <w:sz w:val="28"/>
          <w:szCs w:val="28"/>
        </w:rPr>
        <w:t>омочий,</w:t>
      </w:r>
      <w:r w:rsidR="00A04A4B">
        <w:rPr>
          <w:rFonts w:ascii="Times New Roman" w:eastAsia="Calibri" w:hAnsi="Times New Roman" w:cs="Times New Roman"/>
          <w:sz w:val="28"/>
          <w:szCs w:val="28"/>
        </w:rPr>
        <w:t xml:space="preserve"> о деятельности Правительства Республики Дагестан и социально – экон</w:t>
      </w:r>
      <w:r w:rsidR="00547465">
        <w:rPr>
          <w:rFonts w:ascii="Times New Roman" w:eastAsia="Calibri" w:hAnsi="Times New Roman" w:cs="Times New Roman"/>
          <w:sz w:val="28"/>
          <w:szCs w:val="28"/>
        </w:rPr>
        <w:t>о</w:t>
      </w:r>
      <w:r w:rsidR="00A04A4B">
        <w:rPr>
          <w:rFonts w:ascii="Times New Roman" w:eastAsia="Calibri" w:hAnsi="Times New Roman" w:cs="Times New Roman"/>
          <w:sz w:val="28"/>
          <w:szCs w:val="28"/>
        </w:rPr>
        <w:t xml:space="preserve">мическому развитию республики, </w:t>
      </w:r>
      <w:r w:rsidR="00AF369C" w:rsidRPr="00D671AA">
        <w:rPr>
          <w:rFonts w:ascii="Times New Roman" w:eastAsia="Calibri" w:hAnsi="Times New Roman" w:cs="Times New Roman"/>
          <w:sz w:val="28"/>
          <w:szCs w:val="28"/>
        </w:rPr>
        <w:t>и др.</w:t>
      </w:r>
      <w:r w:rsidR="008048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из общего числа обращений 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даны </w:t>
      </w:r>
      <w:r w:rsidRPr="003C6760">
        <w:rPr>
          <w:rFonts w:ascii="Times New Roman" w:eastAsia="Calibri" w:hAnsi="Times New Roman" w:cs="Times New Roman"/>
          <w:sz w:val="28"/>
          <w:szCs w:val="28"/>
        </w:rPr>
        <w:t>разъяснен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="00EC212A">
        <w:rPr>
          <w:rFonts w:ascii="Times New Roman" w:eastAsia="Calibri" w:hAnsi="Times New Roman" w:cs="Times New Roman"/>
          <w:sz w:val="28"/>
          <w:szCs w:val="28"/>
        </w:rPr>
        <w:t xml:space="preserve">авторам 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653AC">
        <w:rPr>
          <w:rFonts w:ascii="Times New Roman" w:eastAsia="Calibri" w:hAnsi="Times New Roman" w:cs="Times New Roman"/>
          <w:sz w:val="28"/>
          <w:szCs w:val="28"/>
        </w:rPr>
        <w:t>11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 обращений</w:t>
      </w: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53AC">
        <w:rPr>
          <w:rFonts w:ascii="Times New Roman" w:eastAsia="Calibri" w:hAnsi="Times New Roman" w:cs="Times New Roman"/>
          <w:sz w:val="28"/>
          <w:szCs w:val="28"/>
        </w:rPr>
        <w:t>16 обращений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63AD">
        <w:rPr>
          <w:rFonts w:ascii="Times New Roman" w:eastAsia="Calibri" w:hAnsi="Times New Roman" w:cs="Times New Roman"/>
          <w:sz w:val="28"/>
          <w:szCs w:val="28"/>
        </w:rPr>
        <w:t xml:space="preserve">перенаправлены </w:t>
      </w:r>
      <w:r w:rsidR="00B71A06">
        <w:rPr>
          <w:rFonts w:ascii="Times New Roman" w:eastAsia="Calibri" w:hAnsi="Times New Roman" w:cs="Times New Roman"/>
          <w:sz w:val="28"/>
          <w:szCs w:val="28"/>
        </w:rPr>
        <w:t>в организации уполномоченные решать поставленные в обращениях вопросы</w:t>
      </w:r>
      <w:r w:rsidRPr="003C67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>Все обращения рассмотрены, даны разъяснения на основании положений федеральных и республиканских законодательных актов</w:t>
      </w:r>
      <w:r w:rsidR="001653AC">
        <w:rPr>
          <w:rFonts w:ascii="Times New Roman" w:eastAsia="Calibri" w:hAnsi="Times New Roman" w:cs="Times New Roman"/>
          <w:sz w:val="28"/>
          <w:szCs w:val="28"/>
        </w:rPr>
        <w:t xml:space="preserve">, кроме 1- </w:t>
      </w:r>
      <w:proofErr w:type="spellStart"/>
      <w:r w:rsidR="001653AC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1653AC">
        <w:rPr>
          <w:rFonts w:ascii="Times New Roman" w:eastAsia="Calibri" w:hAnsi="Times New Roman" w:cs="Times New Roman"/>
          <w:sz w:val="28"/>
          <w:szCs w:val="28"/>
        </w:rPr>
        <w:t xml:space="preserve"> обращения, срок исполнения которого наступит в 3 – м квартале 2022 года.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145DE7"/>
    <w:rsid w:val="001653AC"/>
    <w:rsid w:val="001D0969"/>
    <w:rsid w:val="00205D6D"/>
    <w:rsid w:val="002C61DF"/>
    <w:rsid w:val="00365B9B"/>
    <w:rsid w:val="00366381"/>
    <w:rsid w:val="003C6760"/>
    <w:rsid w:val="00426C28"/>
    <w:rsid w:val="004744F7"/>
    <w:rsid w:val="0054572C"/>
    <w:rsid w:val="00547465"/>
    <w:rsid w:val="0058210B"/>
    <w:rsid w:val="00670EFE"/>
    <w:rsid w:val="00686EC7"/>
    <w:rsid w:val="006A424F"/>
    <w:rsid w:val="006E76D0"/>
    <w:rsid w:val="00714B48"/>
    <w:rsid w:val="00755BE6"/>
    <w:rsid w:val="007879EA"/>
    <w:rsid w:val="00796640"/>
    <w:rsid w:val="007E7849"/>
    <w:rsid w:val="0080483C"/>
    <w:rsid w:val="00826BB4"/>
    <w:rsid w:val="0086118E"/>
    <w:rsid w:val="008615AB"/>
    <w:rsid w:val="00905290"/>
    <w:rsid w:val="00907B58"/>
    <w:rsid w:val="009E2F59"/>
    <w:rsid w:val="00A04A4B"/>
    <w:rsid w:val="00A22EBE"/>
    <w:rsid w:val="00AC1CD4"/>
    <w:rsid w:val="00AF369C"/>
    <w:rsid w:val="00B41EEB"/>
    <w:rsid w:val="00B5588A"/>
    <w:rsid w:val="00B71A06"/>
    <w:rsid w:val="00B7315B"/>
    <w:rsid w:val="00BD4F64"/>
    <w:rsid w:val="00C163AD"/>
    <w:rsid w:val="00D671AA"/>
    <w:rsid w:val="00D73EB4"/>
    <w:rsid w:val="00E062DF"/>
    <w:rsid w:val="00E0767F"/>
    <w:rsid w:val="00E260F8"/>
    <w:rsid w:val="00EC212A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F223-369C-4639-A585-FD8B9FB6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2</cp:revision>
  <cp:lastPrinted>2022-07-13T06:31:00Z</cp:lastPrinted>
  <dcterms:created xsi:type="dcterms:W3CDTF">2022-07-14T08:50:00Z</dcterms:created>
  <dcterms:modified xsi:type="dcterms:W3CDTF">2022-07-14T08:50:00Z</dcterms:modified>
</cp:coreProperties>
</file>