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D39" w:rsidRDefault="00141D39">
      <w:pPr>
        <w:pStyle w:val="ConsPlusTitlePage"/>
      </w:pPr>
      <w:r>
        <w:br/>
      </w:r>
    </w:p>
    <w:p w:rsidR="00141D39" w:rsidRDefault="00141D39">
      <w:pPr>
        <w:pStyle w:val="ConsPlusNormal"/>
        <w:jc w:val="both"/>
        <w:outlineLvl w:val="0"/>
      </w:pPr>
    </w:p>
    <w:p w:rsidR="00141D39" w:rsidRPr="00141D39" w:rsidRDefault="00141D39">
      <w:pPr>
        <w:pStyle w:val="ConsPlusTitle"/>
        <w:jc w:val="center"/>
        <w:outlineLvl w:val="0"/>
        <w:rPr>
          <w:rFonts w:ascii="Times New Roman" w:hAnsi="Times New Roman" w:cs="Times New Roman"/>
          <w:sz w:val="28"/>
          <w:szCs w:val="28"/>
        </w:rPr>
      </w:pPr>
      <w:r w:rsidRPr="00141D39">
        <w:rPr>
          <w:rFonts w:ascii="Times New Roman" w:hAnsi="Times New Roman" w:cs="Times New Roman"/>
          <w:sz w:val="28"/>
          <w:szCs w:val="28"/>
        </w:rPr>
        <w:t>ПРАВИТЕЛЬСТВО РЕСПУБЛИКИ ДАГЕСТАН</w:t>
      </w:r>
    </w:p>
    <w:p w:rsidR="00141D39" w:rsidRDefault="00141D39">
      <w:pPr>
        <w:pStyle w:val="ConsPlusTitle"/>
        <w:jc w:val="both"/>
        <w:rPr>
          <w:rFonts w:ascii="Times New Roman" w:hAnsi="Times New Roman" w:cs="Times New Roman"/>
          <w:sz w:val="28"/>
          <w:szCs w:val="28"/>
        </w:rPr>
      </w:pPr>
    </w:p>
    <w:p w:rsidR="00141D39" w:rsidRPr="00141D39" w:rsidRDefault="00141D39">
      <w:pPr>
        <w:pStyle w:val="ConsPlusTitle"/>
        <w:jc w:val="both"/>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РАСПОРЯЖЕНИЕ</w:t>
      </w:r>
    </w:p>
    <w:p w:rsidR="00141D39" w:rsidRDefault="00141D39">
      <w:pPr>
        <w:pStyle w:val="ConsPlusTitle"/>
        <w:jc w:val="center"/>
        <w:rPr>
          <w:rFonts w:ascii="Times New Roman" w:hAnsi="Times New Roman" w:cs="Times New Roman"/>
          <w:sz w:val="28"/>
          <w:szCs w:val="28"/>
        </w:rPr>
      </w:pPr>
    </w:p>
    <w:p w:rsidR="00141D39" w:rsidRDefault="00141D39">
      <w:pPr>
        <w:pStyle w:val="ConsPlusTitle"/>
        <w:jc w:val="center"/>
        <w:rPr>
          <w:rFonts w:ascii="Times New Roman" w:hAnsi="Times New Roman" w:cs="Times New Roman"/>
          <w:sz w:val="28"/>
          <w:szCs w:val="28"/>
        </w:rPr>
      </w:pPr>
      <w:r>
        <w:rPr>
          <w:rFonts w:ascii="Times New Roman" w:hAnsi="Times New Roman" w:cs="Times New Roman"/>
          <w:sz w:val="28"/>
          <w:szCs w:val="28"/>
        </w:rPr>
        <w:t>от «___»_____________</w:t>
      </w:r>
      <w:r w:rsidRPr="00141D39">
        <w:rPr>
          <w:rFonts w:ascii="Times New Roman" w:hAnsi="Times New Roman" w:cs="Times New Roman"/>
          <w:sz w:val="28"/>
          <w:szCs w:val="28"/>
        </w:rPr>
        <w:t xml:space="preserve"> 20</w:t>
      </w:r>
      <w:r w:rsidR="00692098">
        <w:rPr>
          <w:rFonts w:ascii="Times New Roman" w:hAnsi="Times New Roman" w:cs="Times New Roman"/>
          <w:sz w:val="28"/>
          <w:szCs w:val="28"/>
        </w:rPr>
        <w:t>2</w:t>
      </w:r>
      <w:r w:rsidR="00B61EEA">
        <w:rPr>
          <w:rFonts w:ascii="Times New Roman" w:hAnsi="Times New Roman" w:cs="Times New Roman"/>
          <w:sz w:val="28"/>
          <w:szCs w:val="28"/>
        </w:rPr>
        <w:t>2</w:t>
      </w:r>
      <w:r w:rsidRPr="00141D39">
        <w:rPr>
          <w:rFonts w:ascii="Times New Roman" w:hAnsi="Times New Roman" w:cs="Times New Roman"/>
          <w:sz w:val="28"/>
          <w:szCs w:val="28"/>
        </w:rPr>
        <w:t xml:space="preserve"> г. </w:t>
      </w:r>
      <w:r>
        <w:rPr>
          <w:rFonts w:ascii="Times New Roman" w:hAnsi="Times New Roman" w:cs="Times New Roman"/>
          <w:sz w:val="28"/>
          <w:szCs w:val="28"/>
        </w:rPr>
        <w:t xml:space="preserve">                               </w:t>
      </w:r>
      <w:r w:rsidR="00692098">
        <w:rPr>
          <w:rFonts w:ascii="Times New Roman" w:hAnsi="Times New Roman" w:cs="Times New Roman"/>
          <w:sz w:val="28"/>
          <w:szCs w:val="28"/>
        </w:rPr>
        <w:t xml:space="preserve">       </w:t>
      </w:r>
      <w:r>
        <w:rPr>
          <w:rFonts w:ascii="Times New Roman" w:hAnsi="Times New Roman" w:cs="Times New Roman"/>
          <w:sz w:val="28"/>
          <w:szCs w:val="28"/>
        </w:rPr>
        <w:t xml:space="preserve">     N _______</w:t>
      </w:r>
      <w:r w:rsidRPr="00141D39">
        <w:rPr>
          <w:rFonts w:ascii="Times New Roman" w:hAnsi="Times New Roman" w:cs="Times New Roman"/>
          <w:sz w:val="28"/>
          <w:szCs w:val="28"/>
        </w:rPr>
        <w:t>-р</w:t>
      </w:r>
    </w:p>
    <w:p w:rsidR="00141D39" w:rsidRDefault="00141D39">
      <w:pPr>
        <w:pStyle w:val="ConsPlusTitle"/>
        <w:jc w:val="center"/>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1. Утвердить прилагаемый </w:t>
      </w:r>
      <w:r w:rsidR="00EC531E">
        <w:rPr>
          <w:rFonts w:ascii="Times New Roman" w:hAnsi="Times New Roman" w:cs="Times New Roman"/>
          <w:sz w:val="28"/>
          <w:szCs w:val="28"/>
        </w:rPr>
        <w:t>План</w:t>
      </w:r>
      <w:hyperlink w:anchor="P25" w:history="1"/>
      <w:r w:rsidRPr="00141D39">
        <w:rPr>
          <w:rFonts w:ascii="Times New Roman" w:hAnsi="Times New Roman" w:cs="Times New Roman"/>
          <w:sz w:val="28"/>
          <w:szCs w:val="28"/>
        </w:rPr>
        <w:t xml:space="preserve"> мероприятий по обеспечению выполнения в 20</w:t>
      </w:r>
      <w:r w:rsidR="00FC4CF0">
        <w:rPr>
          <w:rFonts w:ascii="Times New Roman" w:hAnsi="Times New Roman" w:cs="Times New Roman"/>
          <w:sz w:val="28"/>
          <w:szCs w:val="28"/>
        </w:rPr>
        <w:t>2</w:t>
      </w:r>
      <w:r w:rsidR="009827EA">
        <w:rPr>
          <w:rFonts w:ascii="Times New Roman" w:hAnsi="Times New Roman" w:cs="Times New Roman"/>
          <w:sz w:val="28"/>
          <w:szCs w:val="28"/>
        </w:rPr>
        <w:t>2</w:t>
      </w: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году условий Соглашения от </w:t>
      </w:r>
      <w:r w:rsidR="00812442">
        <w:rPr>
          <w:rFonts w:ascii="Times New Roman" w:hAnsi="Times New Roman" w:cs="Times New Roman"/>
          <w:sz w:val="28"/>
          <w:szCs w:val="28"/>
        </w:rPr>
        <w:t>2</w:t>
      </w:r>
      <w:r w:rsidRPr="00141D39">
        <w:rPr>
          <w:rFonts w:ascii="Times New Roman" w:hAnsi="Times New Roman" w:cs="Times New Roman"/>
          <w:sz w:val="28"/>
          <w:szCs w:val="28"/>
        </w:rPr>
        <w:t xml:space="preserve"> </w:t>
      </w:r>
      <w:r w:rsidR="00104BAD">
        <w:rPr>
          <w:rFonts w:ascii="Times New Roman" w:hAnsi="Times New Roman" w:cs="Times New Roman"/>
          <w:sz w:val="28"/>
          <w:szCs w:val="28"/>
        </w:rPr>
        <w:t>февраля</w:t>
      </w:r>
      <w:r w:rsidRPr="00141D39">
        <w:rPr>
          <w:rFonts w:ascii="Times New Roman" w:hAnsi="Times New Roman" w:cs="Times New Roman"/>
          <w:sz w:val="28"/>
          <w:szCs w:val="28"/>
        </w:rPr>
        <w:t xml:space="preserve"> 20</w:t>
      </w:r>
      <w:r>
        <w:rPr>
          <w:rFonts w:ascii="Times New Roman" w:hAnsi="Times New Roman" w:cs="Times New Roman"/>
          <w:sz w:val="28"/>
          <w:szCs w:val="28"/>
        </w:rPr>
        <w:t>2</w:t>
      </w:r>
      <w:r w:rsidR="00812442">
        <w:rPr>
          <w:rFonts w:ascii="Times New Roman" w:hAnsi="Times New Roman" w:cs="Times New Roman"/>
          <w:sz w:val="28"/>
          <w:szCs w:val="28"/>
        </w:rPr>
        <w:t>2</w:t>
      </w:r>
      <w:r w:rsidR="00EC531E">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sidR="00EC531E">
        <w:rPr>
          <w:rFonts w:ascii="Times New Roman" w:hAnsi="Times New Roman" w:cs="Times New Roman"/>
          <w:sz w:val="28"/>
          <w:szCs w:val="28"/>
        </w:rPr>
        <w:t xml:space="preserve">                                        №</w:t>
      </w:r>
      <w:r w:rsidRPr="00141D39">
        <w:rPr>
          <w:rFonts w:ascii="Times New Roman" w:hAnsi="Times New Roman" w:cs="Times New Roman"/>
          <w:sz w:val="28"/>
          <w:szCs w:val="28"/>
        </w:rPr>
        <w:t xml:space="preserve"> 01-01-06/06-</w:t>
      </w:r>
      <w:r w:rsidR="00812442">
        <w:rPr>
          <w:rFonts w:ascii="Times New Roman" w:hAnsi="Times New Roman" w:cs="Times New Roman"/>
          <w:sz w:val="28"/>
          <w:szCs w:val="28"/>
        </w:rPr>
        <w:t>132</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 (далее - План мероприятий).</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2. Органам исполнительной власти Республики Дагестан, ответственным за реализацию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представлять в Министерство финансов Республики Дагестан информацию о ходе его выполнения ежеквартально до 10-го числа месяца, следующего за отчетным периодом.</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3. Рекомендовать территориальным органам федеральных органов исполнительной власти по Республике Дагестан, администрациям муниципальных образований Республики Дагестан принять участие в работе по выполнению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и направлять соответствующую информацию в Министерство финансов Республики Дагестан в срок, установленный пунктом 2 настоящего распоряжения.</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4. Министерству финансов Республики Дагестан на основе анализа и обобщения информации, полученной от органов исполнительной власти Республики Дагестан, иных органов и организаций, представлять в Правительство Республики Дагестан отчет об исполнении </w:t>
      </w:r>
      <w:hyperlink w:anchor="P25" w:history="1">
        <w:r w:rsidRPr="00EC531E">
          <w:rPr>
            <w:rFonts w:ascii="Times New Roman" w:hAnsi="Times New Roman" w:cs="Times New Roman"/>
            <w:sz w:val="28"/>
            <w:szCs w:val="28"/>
          </w:rPr>
          <w:t>Плана</w:t>
        </w:r>
      </w:hyperlink>
      <w:r w:rsidRPr="00141D39">
        <w:rPr>
          <w:rFonts w:ascii="Times New Roman" w:hAnsi="Times New Roman" w:cs="Times New Roman"/>
          <w:sz w:val="28"/>
          <w:szCs w:val="28"/>
        </w:rPr>
        <w:t xml:space="preserve"> мероприятий ежеквартально до 17-го числа месяца, следующего за отчетным периодом.</w:t>
      </w:r>
    </w:p>
    <w:p w:rsidR="00141D39" w:rsidRPr="00141D39" w:rsidRDefault="00141D39">
      <w:pPr>
        <w:pStyle w:val="ConsPlusNormal"/>
        <w:spacing w:before="220"/>
        <w:ind w:firstLine="540"/>
        <w:jc w:val="both"/>
        <w:rPr>
          <w:rFonts w:ascii="Times New Roman" w:hAnsi="Times New Roman" w:cs="Times New Roman"/>
          <w:sz w:val="28"/>
          <w:szCs w:val="28"/>
        </w:rPr>
      </w:pPr>
      <w:r w:rsidRPr="00141D39">
        <w:rPr>
          <w:rFonts w:ascii="Times New Roman" w:hAnsi="Times New Roman" w:cs="Times New Roman"/>
          <w:sz w:val="28"/>
          <w:szCs w:val="28"/>
        </w:rPr>
        <w:t xml:space="preserve">5. Контроль за исполнением </w:t>
      </w:r>
      <w:hyperlink w:anchor="P25" w:history="1">
        <w:r w:rsidRPr="00EC531E">
          <w:rPr>
            <w:rFonts w:ascii="Times New Roman" w:hAnsi="Times New Roman" w:cs="Times New Roman"/>
            <w:sz w:val="28"/>
            <w:szCs w:val="28"/>
          </w:rPr>
          <w:t>Плана</w:t>
        </w:r>
      </w:hyperlink>
      <w:r w:rsidRPr="00EC531E">
        <w:rPr>
          <w:rFonts w:ascii="Times New Roman" w:hAnsi="Times New Roman" w:cs="Times New Roman"/>
          <w:sz w:val="28"/>
          <w:szCs w:val="28"/>
        </w:rPr>
        <w:t xml:space="preserve"> </w:t>
      </w:r>
      <w:r w:rsidRPr="00141D39">
        <w:rPr>
          <w:rFonts w:ascii="Times New Roman" w:hAnsi="Times New Roman" w:cs="Times New Roman"/>
          <w:sz w:val="28"/>
          <w:szCs w:val="28"/>
        </w:rPr>
        <w:t>мероприятий возложить на заместителей Председателя Правительства Республики Дагестан по курируемым направлениям.</w:t>
      </w: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Председатель Правительства</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Республики Дагестан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А.</w:t>
      </w:r>
      <w:r w:rsidR="00FC4CF0">
        <w:rPr>
          <w:rFonts w:ascii="Times New Roman" w:hAnsi="Times New Roman" w:cs="Times New Roman"/>
          <w:sz w:val="28"/>
          <w:szCs w:val="28"/>
        </w:rPr>
        <w:t xml:space="preserve"> </w:t>
      </w:r>
      <w:r w:rsidR="00104BAD">
        <w:rPr>
          <w:rFonts w:ascii="Times New Roman" w:hAnsi="Times New Roman" w:cs="Times New Roman"/>
          <w:sz w:val="28"/>
          <w:szCs w:val="28"/>
        </w:rPr>
        <w:t>Амирханов</w:t>
      </w:r>
    </w:p>
    <w:p w:rsidR="00141D39" w:rsidRPr="00141D39" w:rsidRDefault="00141D39">
      <w:pPr>
        <w:pStyle w:val="ConsPlusNormal"/>
        <w:jc w:val="both"/>
        <w:rPr>
          <w:rFonts w:ascii="Times New Roman" w:hAnsi="Times New Roman" w:cs="Times New Roman"/>
          <w:sz w:val="28"/>
          <w:szCs w:val="28"/>
        </w:rPr>
      </w:pPr>
    </w:p>
    <w:p w:rsidR="00141D39" w:rsidRPr="00141D39" w:rsidRDefault="00141D39">
      <w:pPr>
        <w:pStyle w:val="ConsPlusNormal"/>
        <w:jc w:val="both"/>
        <w:rPr>
          <w:rFonts w:ascii="Times New Roman" w:hAnsi="Times New Roman" w:cs="Times New Roman"/>
          <w:sz w:val="28"/>
          <w:szCs w:val="28"/>
        </w:rPr>
      </w:pPr>
    </w:p>
    <w:p w:rsidR="00231047" w:rsidRDefault="00231047">
      <w:pPr>
        <w:pStyle w:val="ConsPlusNormal"/>
        <w:jc w:val="both"/>
        <w:rPr>
          <w:rFonts w:ascii="Times New Roman" w:hAnsi="Times New Roman" w:cs="Times New Roman"/>
          <w:sz w:val="28"/>
          <w:szCs w:val="28"/>
        </w:rPr>
      </w:pPr>
    </w:p>
    <w:p w:rsidR="00957276" w:rsidRDefault="00957276">
      <w:pPr>
        <w:pStyle w:val="ConsPlusNormal"/>
        <w:jc w:val="both"/>
        <w:rPr>
          <w:rFonts w:ascii="Times New Roman" w:hAnsi="Times New Roman" w:cs="Times New Roman"/>
          <w:sz w:val="28"/>
          <w:szCs w:val="28"/>
        </w:rPr>
      </w:pPr>
    </w:p>
    <w:p w:rsidR="00957276" w:rsidRDefault="00957276">
      <w:pPr>
        <w:pStyle w:val="ConsPlusNormal"/>
        <w:jc w:val="both"/>
        <w:rPr>
          <w:rFonts w:ascii="Times New Roman" w:hAnsi="Times New Roman" w:cs="Times New Roman"/>
          <w:sz w:val="28"/>
          <w:szCs w:val="28"/>
        </w:rPr>
      </w:pPr>
    </w:p>
    <w:p w:rsidR="00957276" w:rsidRPr="00957276" w:rsidRDefault="00957276" w:rsidP="00957276">
      <w:pPr>
        <w:pStyle w:val="ConsPlusNormal"/>
        <w:jc w:val="center"/>
        <w:rPr>
          <w:rFonts w:ascii="Times New Roman" w:hAnsi="Times New Roman" w:cs="Times New Roman"/>
          <w:b/>
          <w:sz w:val="28"/>
          <w:szCs w:val="28"/>
        </w:rPr>
      </w:pPr>
      <w:r w:rsidRPr="00957276">
        <w:rPr>
          <w:rFonts w:ascii="Times New Roman" w:hAnsi="Times New Roman" w:cs="Times New Roman"/>
          <w:b/>
          <w:sz w:val="28"/>
          <w:szCs w:val="28"/>
        </w:rPr>
        <w:t>Пояснительная записка</w:t>
      </w:r>
    </w:p>
    <w:p w:rsidR="00957276" w:rsidRDefault="00957276" w:rsidP="0095727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к проекту распоряжения Правительства РД об утверждении </w:t>
      </w:r>
    </w:p>
    <w:p w:rsidR="00957276" w:rsidRDefault="00957276" w:rsidP="00957276">
      <w:pPr>
        <w:pStyle w:val="ConsPlusNormal"/>
        <w:jc w:val="center"/>
        <w:rPr>
          <w:rFonts w:ascii="Times New Roman" w:hAnsi="Times New Roman" w:cs="Times New Roman"/>
          <w:sz w:val="28"/>
          <w:szCs w:val="28"/>
        </w:rPr>
      </w:pPr>
      <w:r>
        <w:rPr>
          <w:rFonts w:ascii="Times New Roman" w:hAnsi="Times New Roman" w:cs="Times New Roman"/>
          <w:sz w:val="28"/>
          <w:szCs w:val="28"/>
        </w:rPr>
        <w:t>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2</w:t>
      </w:r>
      <w:r w:rsidR="00B61EEA">
        <w:rPr>
          <w:rFonts w:ascii="Times New Roman" w:hAnsi="Times New Roman" w:cs="Times New Roman"/>
          <w:sz w:val="28"/>
          <w:szCs w:val="28"/>
        </w:rPr>
        <w:t>2</w:t>
      </w: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году условий Соглашения от </w:t>
      </w:r>
      <w:r w:rsidR="004463A4">
        <w:rPr>
          <w:rFonts w:ascii="Times New Roman" w:hAnsi="Times New Roman" w:cs="Times New Roman"/>
          <w:sz w:val="28"/>
          <w:szCs w:val="28"/>
        </w:rPr>
        <w:t>2</w:t>
      </w:r>
      <w:r w:rsidR="00104BAD">
        <w:rPr>
          <w:rFonts w:ascii="Times New Roman" w:hAnsi="Times New Roman" w:cs="Times New Roman"/>
          <w:sz w:val="28"/>
          <w:szCs w:val="28"/>
        </w:rPr>
        <w:t xml:space="preserve"> февраля</w:t>
      </w:r>
      <w:r w:rsidRPr="00141D39">
        <w:rPr>
          <w:rFonts w:ascii="Times New Roman" w:hAnsi="Times New Roman" w:cs="Times New Roman"/>
          <w:sz w:val="28"/>
          <w:szCs w:val="28"/>
        </w:rPr>
        <w:t xml:space="preserve"> 20</w:t>
      </w:r>
      <w:r>
        <w:rPr>
          <w:rFonts w:ascii="Times New Roman" w:hAnsi="Times New Roman" w:cs="Times New Roman"/>
          <w:sz w:val="28"/>
          <w:szCs w:val="28"/>
        </w:rPr>
        <w:t>2</w:t>
      </w:r>
      <w:r w:rsidR="004463A4">
        <w:rPr>
          <w:rFonts w:ascii="Times New Roman" w:hAnsi="Times New Roman" w:cs="Times New Roman"/>
          <w:sz w:val="28"/>
          <w:szCs w:val="28"/>
        </w:rPr>
        <w:t>2</w:t>
      </w:r>
      <w:r>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sidR="004463A4">
        <w:rPr>
          <w:rFonts w:ascii="Times New Roman" w:hAnsi="Times New Roman" w:cs="Times New Roman"/>
          <w:sz w:val="28"/>
          <w:szCs w:val="28"/>
        </w:rPr>
        <w:t>132</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p>
    <w:p w:rsidR="00957276" w:rsidRDefault="00957276" w:rsidP="00957276">
      <w:pPr>
        <w:pStyle w:val="ConsPlusNormal"/>
        <w:jc w:val="center"/>
        <w:rPr>
          <w:rFonts w:ascii="Times New Roman" w:hAnsi="Times New Roman" w:cs="Times New Roman"/>
          <w:sz w:val="28"/>
          <w:szCs w:val="28"/>
        </w:rPr>
      </w:pPr>
    </w:p>
    <w:p w:rsidR="00957276" w:rsidRDefault="00957276" w:rsidP="00957276">
      <w:pPr>
        <w:pStyle w:val="ConsPlusNormal"/>
        <w:jc w:val="center"/>
        <w:rPr>
          <w:rFonts w:ascii="Times New Roman" w:hAnsi="Times New Roman" w:cs="Times New Roman"/>
          <w:sz w:val="28"/>
          <w:szCs w:val="28"/>
        </w:rPr>
      </w:pPr>
    </w:p>
    <w:p w:rsidR="00957276" w:rsidRDefault="00B61EEA" w:rsidP="0095727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w:t>
      </w:r>
      <w:r w:rsidR="00957276">
        <w:rPr>
          <w:rFonts w:ascii="Times New Roman" w:hAnsi="Times New Roman" w:cs="Times New Roman"/>
          <w:sz w:val="28"/>
          <w:szCs w:val="28"/>
        </w:rPr>
        <w:t xml:space="preserve"> соответствии с постановлением Правит</w:t>
      </w:r>
      <w:r w:rsidR="00444CB5">
        <w:rPr>
          <w:rFonts w:ascii="Times New Roman" w:hAnsi="Times New Roman" w:cs="Times New Roman"/>
          <w:sz w:val="28"/>
          <w:szCs w:val="28"/>
        </w:rPr>
        <w:t xml:space="preserve">ельства Российской Федерации от </w:t>
      </w:r>
      <w:r w:rsidR="00104BAD">
        <w:rPr>
          <w:rFonts w:ascii="Times New Roman" w:hAnsi="Times New Roman" w:cs="Times New Roman"/>
          <w:sz w:val="28"/>
          <w:szCs w:val="28"/>
        </w:rPr>
        <w:t>2</w:t>
      </w:r>
      <w:r w:rsidR="00D562DA">
        <w:rPr>
          <w:rFonts w:ascii="Times New Roman" w:hAnsi="Times New Roman" w:cs="Times New Roman"/>
          <w:sz w:val="28"/>
          <w:szCs w:val="28"/>
        </w:rPr>
        <w:t>9</w:t>
      </w:r>
      <w:r w:rsidR="00957276">
        <w:rPr>
          <w:rFonts w:ascii="Times New Roman" w:hAnsi="Times New Roman" w:cs="Times New Roman"/>
          <w:sz w:val="28"/>
          <w:szCs w:val="28"/>
        </w:rPr>
        <w:t xml:space="preserve"> декабря 20</w:t>
      </w:r>
      <w:r w:rsidR="00104BAD">
        <w:rPr>
          <w:rFonts w:ascii="Times New Roman" w:hAnsi="Times New Roman" w:cs="Times New Roman"/>
          <w:sz w:val="28"/>
          <w:szCs w:val="28"/>
        </w:rPr>
        <w:t>2</w:t>
      </w:r>
      <w:r w:rsidR="00D562DA">
        <w:rPr>
          <w:rFonts w:ascii="Times New Roman" w:hAnsi="Times New Roman" w:cs="Times New Roman"/>
          <w:sz w:val="28"/>
          <w:szCs w:val="28"/>
        </w:rPr>
        <w:t>1</w:t>
      </w:r>
      <w:r w:rsidR="00957276">
        <w:rPr>
          <w:rFonts w:ascii="Times New Roman" w:hAnsi="Times New Roman" w:cs="Times New Roman"/>
          <w:sz w:val="28"/>
          <w:szCs w:val="28"/>
        </w:rPr>
        <w:t xml:space="preserve"> го</w:t>
      </w:r>
      <w:r w:rsidR="00104BAD">
        <w:rPr>
          <w:rFonts w:ascii="Times New Roman" w:hAnsi="Times New Roman" w:cs="Times New Roman"/>
          <w:sz w:val="28"/>
          <w:szCs w:val="28"/>
        </w:rPr>
        <w:t>да № 2</w:t>
      </w:r>
      <w:r w:rsidR="00D562DA">
        <w:rPr>
          <w:rFonts w:ascii="Times New Roman" w:hAnsi="Times New Roman" w:cs="Times New Roman"/>
          <w:sz w:val="28"/>
          <w:szCs w:val="28"/>
        </w:rPr>
        <w:t>534</w:t>
      </w:r>
      <w:r w:rsidR="00104BAD">
        <w:rPr>
          <w:rFonts w:ascii="Times New Roman" w:hAnsi="Times New Roman" w:cs="Times New Roman"/>
          <w:sz w:val="28"/>
          <w:szCs w:val="28"/>
        </w:rPr>
        <w:t xml:space="preserve"> </w:t>
      </w:r>
      <w:r w:rsidR="00957276">
        <w:rPr>
          <w:rFonts w:ascii="Times New Roman" w:hAnsi="Times New Roman" w:cs="Times New Roman"/>
          <w:sz w:val="28"/>
          <w:szCs w:val="28"/>
        </w:rPr>
        <w:t xml:space="preserve">«О соглашениях, которые предусматривают меры по социально-экономическому развитию и оздоровлению государственных финансов </w:t>
      </w:r>
      <w:r>
        <w:rPr>
          <w:rFonts w:ascii="Times New Roman" w:hAnsi="Times New Roman" w:cs="Times New Roman"/>
          <w:sz w:val="28"/>
          <w:szCs w:val="28"/>
        </w:rPr>
        <w:t>субъектов Российской Федерации»</w:t>
      </w:r>
      <w:r w:rsidR="00957276">
        <w:rPr>
          <w:rFonts w:ascii="Times New Roman" w:hAnsi="Times New Roman" w:cs="Times New Roman"/>
          <w:sz w:val="28"/>
          <w:szCs w:val="28"/>
        </w:rPr>
        <w:t xml:space="preserve"> </w:t>
      </w:r>
      <w:r w:rsidRPr="00B61EEA">
        <w:rPr>
          <w:rFonts w:ascii="Times New Roman" w:hAnsi="Times New Roman" w:cs="Times New Roman"/>
          <w:sz w:val="28"/>
          <w:szCs w:val="28"/>
        </w:rPr>
        <w:t>Главой Респ</w:t>
      </w:r>
      <w:r>
        <w:rPr>
          <w:rFonts w:ascii="Times New Roman" w:hAnsi="Times New Roman" w:cs="Times New Roman"/>
          <w:sz w:val="28"/>
          <w:szCs w:val="28"/>
        </w:rPr>
        <w:t xml:space="preserve">ублики Дагестан С.А. Меликовым </w:t>
      </w:r>
      <w:r w:rsidR="00957276">
        <w:rPr>
          <w:rFonts w:ascii="Times New Roman" w:hAnsi="Times New Roman" w:cs="Times New Roman"/>
          <w:sz w:val="28"/>
          <w:szCs w:val="28"/>
        </w:rPr>
        <w:t>заключено Соглашение с Министерством финансов Российской Федерации от</w:t>
      </w:r>
      <w:r w:rsidR="00957276" w:rsidRPr="00141D39">
        <w:rPr>
          <w:rFonts w:ascii="Times New Roman" w:hAnsi="Times New Roman" w:cs="Times New Roman"/>
          <w:sz w:val="28"/>
          <w:szCs w:val="28"/>
        </w:rPr>
        <w:t xml:space="preserve"> </w:t>
      </w:r>
      <w:r w:rsidR="00D562DA">
        <w:rPr>
          <w:rFonts w:ascii="Times New Roman" w:hAnsi="Times New Roman" w:cs="Times New Roman"/>
          <w:sz w:val="28"/>
          <w:szCs w:val="28"/>
        </w:rPr>
        <w:t>2</w:t>
      </w:r>
      <w:r w:rsidR="00957276" w:rsidRPr="00141D39">
        <w:rPr>
          <w:rFonts w:ascii="Times New Roman" w:hAnsi="Times New Roman" w:cs="Times New Roman"/>
          <w:sz w:val="28"/>
          <w:szCs w:val="28"/>
        </w:rPr>
        <w:t xml:space="preserve"> </w:t>
      </w:r>
      <w:r w:rsidR="00712C04">
        <w:rPr>
          <w:rFonts w:ascii="Times New Roman" w:hAnsi="Times New Roman" w:cs="Times New Roman"/>
          <w:sz w:val="28"/>
          <w:szCs w:val="28"/>
        </w:rPr>
        <w:t>февраля</w:t>
      </w:r>
      <w:r w:rsidR="00957276" w:rsidRPr="00141D39">
        <w:rPr>
          <w:rFonts w:ascii="Times New Roman" w:hAnsi="Times New Roman" w:cs="Times New Roman"/>
          <w:sz w:val="28"/>
          <w:szCs w:val="28"/>
        </w:rPr>
        <w:t xml:space="preserve"> 20</w:t>
      </w:r>
      <w:r w:rsidR="00957276">
        <w:rPr>
          <w:rFonts w:ascii="Times New Roman" w:hAnsi="Times New Roman" w:cs="Times New Roman"/>
          <w:sz w:val="28"/>
          <w:szCs w:val="28"/>
        </w:rPr>
        <w:t>2</w:t>
      </w:r>
      <w:r w:rsidR="00D562DA">
        <w:rPr>
          <w:rFonts w:ascii="Times New Roman" w:hAnsi="Times New Roman" w:cs="Times New Roman"/>
          <w:sz w:val="28"/>
          <w:szCs w:val="28"/>
        </w:rPr>
        <w:t>2</w:t>
      </w:r>
      <w:r w:rsidR="00957276">
        <w:rPr>
          <w:rFonts w:ascii="Times New Roman" w:hAnsi="Times New Roman" w:cs="Times New Roman"/>
          <w:sz w:val="28"/>
          <w:szCs w:val="28"/>
        </w:rPr>
        <w:t xml:space="preserve"> г.</w:t>
      </w:r>
      <w:r w:rsidR="00957276" w:rsidRPr="00141D39">
        <w:rPr>
          <w:rFonts w:ascii="Times New Roman" w:hAnsi="Times New Roman" w:cs="Times New Roman"/>
          <w:sz w:val="28"/>
          <w:szCs w:val="28"/>
        </w:rPr>
        <w:t xml:space="preserve"> </w:t>
      </w:r>
      <w:r w:rsidR="00957276">
        <w:rPr>
          <w:rFonts w:ascii="Times New Roman" w:hAnsi="Times New Roman" w:cs="Times New Roman"/>
          <w:sz w:val="28"/>
          <w:szCs w:val="28"/>
        </w:rPr>
        <w:t>№</w:t>
      </w:r>
      <w:r w:rsidR="00957276" w:rsidRPr="00141D39">
        <w:rPr>
          <w:rFonts w:ascii="Times New Roman" w:hAnsi="Times New Roman" w:cs="Times New Roman"/>
          <w:sz w:val="28"/>
          <w:szCs w:val="28"/>
        </w:rPr>
        <w:t xml:space="preserve"> 01-01-06/06-</w:t>
      </w:r>
      <w:r w:rsidR="00D562DA">
        <w:rPr>
          <w:rFonts w:ascii="Times New Roman" w:hAnsi="Times New Roman" w:cs="Times New Roman"/>
          <w:sz w:val="28"/>
          <w:szCs w:val="28"/>
        </w:rPr>
        <w:t>132</w:t>
      </w:r>
      <w:r w:rsidR="00712C04">
        <w:rPr>
          <w:rFonts w:ascii="Times New Roman" w:hAnsi="Times New Roman" w:cs="Times New Roman"/>
          <w:sz w:val="28"/>
          <w:szCs w:val="28"/>
        </w:rPr>
        <w:t xml:space="preserve"> </w:t>
      </w:r>
      <w:r w:rsidR="00957276" w:rsidRPr="00141D39">
        <w:rPr>
          <w:rFonts w:ascii="Times New Roman" w:hAnsi="Times New Roman" w:cs="Times New Roman"/>
          <w:sz w:val="28"/>
          <w:szCs w:val="28"/>
        </w:rPr>
        <w:t>"О мерах по социально-экономическому развитию и оздоровлению государственных финансов Республики Дагестан"</w:t>
      </w:r>
      <w:r w:rsidR="00BE284D">
        <w:rPr>
          <w:rFonts w:ascii="Times New Roman" w:hAnsi="Times New Roman" w:cs="Times New Roman"/>
          <w:sz w:val="28"/>
          <w:szCs w:val="28"/>
        </w:rPr>
        <w:t xml:space="preserve"> (далее - Соглашение)</w:t>
      </w:r>
      <w:r w:rsidR="00957276">
        <w:rPr>
          <w:rFonts w:ascii="Times New Roman" w:hAnsi="Times New Roman" w:cs="Times New Roman"/>
          <w:sz w:val="28"/>
          <w:szCs w:val="28"/>
        </w:rPr>
        <w:t>.</w:t>
      </w:r>
    </w:p>
    <w:p w:rsidR="00BE284D" w:rsidRDefault="0090391C" w:rsidP="00BE284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На основании Соглашения Министерством финансов Российской Федерации в 202</w:t>
      </w:r>
      <w:r w:rsidR="00D562DA">
        <w:rPr>
          <w:rFonts w:ascii="Times New Roman" w:hAnsi="Times New Roman" w:cs="Times New Roman"/>
          <w:sz w:val="28"/>
          <w:szCs w:val="28"/>
        </w:rPr>
        <w:t>2</w:t>
      </w:r>
      <w:r>
        <w:rPr>
          <w:rFonts w:ascii="Times New Roman" w:hAnsi="Times New Roman" w:cs="Times New Roman"/>
          <w:sz w:val="28"/>
          <w:szCs w:val="28"/>
        </w:rPr>
        <w:t xml:space="preserve"> году осуществляются меры по социально-экономическому развитию и оздоровлению государственных </w:t>
      </w:r>
      <w:r w:rsidRPr="00141D39">
        <w:rPr>
          <w:rFonts w:ascii="Times New Roman" w:hAnsi="Times New Roman" w:cs="Times New Roman"/>
          <w:sz w:val="28"/>
          <w:szCs w:val="28"/>
        </w:rPr>
        <w:t>финансов Республики Дагестан</w:t>
      </w:r>
      <w:r>
        <w:rPr>
          <w:rFonts w:ascii="Times New Roman" w:hAnsi="Times New Roman" w:cs="Times New Roman"/>
          <w:sz w:val="28"/>
          <w:szCs w:val="28"/>
        </w:rPr>
        <w:t>, являющейся в 202</w:t>
      </w:r>
      <w:r w:rsidR="00D562DA">
        <w:rPr>
          <w:rFonts w:ascii="Times New Roman" w:hAnsi="Times New Roman" w:cs="Times New Roman"/>
          <w:sz w:val="28"/>
          <w:szCs w:val="28"/>
        </w:rPr>
        <w:t>2</w:t>
      </w:r>
      <w:r>
        <w:rPr>
          <w:rFonts w:ascii="Times New Roman" w:hAnsi="Times New Roman" w:cs="Times New Roman"/>
          <w:sz w:val="28"/>
          <w:szCs w:val="28"/>
        </w:rPr>
        <w:t xml:space="preserve"> году получателем дотации на выравнивание бюджетной обеспеченности субъектов Российской Федерации, предусмотренной Федеральным законом от </w:t>
      </w:r>
      <w:r w:rsidR="00D562DA">
        <w:rPr>
          <w:rFonts w:ascii="Times New Roman" w:hAnsi="Times New Roman" w:cs="Times New Roman"/>
          <w:sz w:val="28"/>
          <w:szCs w:val="28"/>
        </w:rPr>
        <w:t>6</w:t>
      </w:r>
      <w:r>
        <w:rPr>
          <w:rFonts w:ascii="Times New Roman" w:hAnsi="Times New Roman" w:cs="Times New Roman"/>
          <w:sz w:val="28"/>
          <w:szCs w:val="28"/>
        </w:rPr>
        <w:t xml:space="preserve"> декабря 20</w:t>
      </w:r>
      <w:r w:rsidR="000A14C5">
        <w:rPr>
          <w:rFonts w:ascii="Times New Roman" w:hAnsi="Times New Roman" w:cs="Times New Roman"/>
          <w:sz w:val="28"/>
          <w:szCs w:val="28"/>
        </w:rPr>
        <w:t>2</w:t>
      </w:r>
      <w:r w:rsidR="00D562DA">
        <w:rPr>
          <w:rFonts w:ascii="Times New Roman" w:hAnsi="Times New Roman" w:cs="Times New Roman"/>
          <w:sz w:val="28"/>
          <w:szCs w:val="28"/>
        </w:rPr>
        <w:t>1</w:t>
      </w:r>
      <w:r>
        <w:rPr>
          <w:rFonts w:ascii="Times New Roman" w:hAnsi="Times New Roman" w:cs="Times New Roman"/>
          <w:sz w:val="28"/>
          <w:szCs w:val="28"/>
        </w:rPr>
        <w:t xml:space="preserve"> г. № 3</w:t>
      </w:r>
      <w:r w:rsidR="00D562DA">
        <w:rPr>
          <w:rFonts w:ascii="Times New Roman" w:hAnsi="Times New Roman" w:cs="Times New Roman"/>
          <w:sz w:val="28"/>
          <w:szCs w:val="28"/>
        </w:rPr>
        <w:t>90</w:t>
      </w:r>
      <w:r>
        <w:rPr>
          <w:rFonts w:ascii="Times New Roman" w:hAnsi="Times New Roman" w:cs="Times New Roman"/>
          <w:sz w:val="28"/>
          <w:szCs w:val="28"/>
        </w:rPr>
        <w:t>-ФЗ «О федеральном бюджете на 202</w:t>
      </w:r>
      <w:r w:rsidR="00D562DA">
        <w:rPr>
          <w:rFonts w:ascii="Times New Roman" w:hAnsi="Times New Roman" w:cs="Times New Roman"/>
          <w:sz w:val="28"/>
          <w:szCs w:val="28"/>
        </w:rPr>
        <w:t>2</w:t>
      </w:r>
      <w:r>
        <w:rPr>
          <w:rFonts w:ascii="Times New Roman" w:hAnsi="Times New Roman" w:cs="Times New Roman"/>
          <w:sz w:val="28"/>
          <w:szCs w:val="28"/>
        </w:rPr>
        <w:t xml:space="preserve"> год и на плановый период 202</w:t>
      </w:r>
      <w:r w:rsidR="00D562DA">
        <w:rPr>
          <w:rFonts w:ascii="Times New Roman" w:hAnsi="Times New Roman" w:cs="Times New Roman"/>
          <w:sz w:val="28"/>
          <w:szCs w:val="28"/>
        </w:rPr>
        <w:t>3</w:t>
      </w:r>
      <w:r>
        <w:rPr>
          <w:rFonts w:ascii="Times New Roman" w:hAnsi="Times New Roman" w:cs="Times New Roman"/>
          <w:sz w:val="28"/>
          <w:szCs w:val="28"/>
        </w:rPr>
        <w:t xml:space="preserve"> и 202</w:t>
      </w:r>
      <w:r w:rsidR="00D562DA">
        <w:rPr>
          <w:rFonts w:ascii="Times New Roman" w:hAnsi="Times New Roman" w:cs="Times New Roman"/>
          <w:sz w:val="28"/>
          <w:szCs w:val="28"/>
        </w:rPr>
        <w:t>4</w:t>
      </w:r>
      <w:r>
        <w:rPr>
          <w:rFonts w:ascii="Times New Roman" w:hAnsi="Times New Roman" w:cs="Times New Roman"/>
          <w:sz w:val="28"/>
          <w:szCs w:val="28"/>
        </w:rPr>
        <w:t xml:space="preserve"> годов»</w:t>
      </w:r>
      <w:r w:rsidR="00BE284D">
        <w:rPr>
          <w:rFonts w:ascii="Times New Roman" w:hAnsi="Times New Roman" w:cs="Times New Roman"/>
          <w:sz w:val="28"/>
          <w:szCs w:val="28"/>
        </w:rPr>
        <w:t>.</w:t>
      </w:r>
      <w:r w:rsidR="00BE284D" w:rsidRPr="00BE284D">
        <w:rPr>
          <w:rFonts w:ascii="Times New Roman" w:hAnsi="Times New Roman" w:cs="Times New Roman"/>
          <w:sz w:val="28"/>
          <w:szCs w:val="28"/>
        </w:rPr>
        <w:t xml:space="preserve"> </w:t>
      </w:r>
    </w:p>
    <w:p w:rsidR="00957276" w:rsidRDefault="00BE284D" w:rsidP="00BE284D">
      <w:pPr>
        <w:pStyle w:val="ConsPlusNormal"/>
        <w:ind w:firstLine="708"/>
        <w:jc w:val="both"/>
        <w:rPr>
          <w:rFonts w:ascii="Times New Roman" w:hAnsi="Times New Roman" w:cs="Times New Roman"/>
          <w:sz w:val="28"/>
          <w:szCs w:val="28"/>
        </w:rPr>
      </w:pPr>
      <w:r w:rsidRPr="00957276">
        <w:rPr>
          <w:rFonts w:ascii="Times New Roman" w:hAnsi="Times New Roman" w:cs="Times New Roman"/>
          <w:sz w:val="28"/>
          <w:szCs w:val="28"/>
        </w:rPr>
        <w:t>Правительством Республики Дагестан</w:t>
      </w:r>
      <w:r>
        <w:rPr>
          <w:rFonts w:ascii="Times New Roman" w:hAnsi="Times New Roman" w:cs="Times New Roman"/>
          <w:sz w:val="28"/>
          <w:szCs w:val="28"/>
        </w:rPr>
        <w:t xml:space="preserve"> </w:t>
      </w:r>
      <w:r w:rsidR="007B70A2">
        <w:rPr>
          <w:rFonts w:ascii="Times New Roman" w:hAnsi="Times New Roman" w:cs="Times New Roman"/>
          <w:sz w:val="28"/>
          <w:szCs w:val="28"/>
        </w:rPr>
        <w:t>приняты</w:t>
      </w:r>
      <w:r>
        <w:rPr>
          <w:rFonts w:ascii="Times New Roman" w:hAnsi="Times New Roman" w:cs="Times New Roman"/>
          <w:sz w:val="28"/>
          <w:szCs w:val="28"/>
        </w:rPr>
        <w:t xml:space="preserve"> на себя обязательства по выполнению мер по социально-экономическому развитию и оздоровлению государственных </w:t>
      </w:r>
      <w:r w:rsidRPr="00141D39">
        <w:rPr>
          <w:rFonts w:ascii="Times New Roman" w:hAnsi="Times New Roman" w:cs="Times New Roman"/>
          <w:sz w:val="28"/>
          <w:szCs w:val="28"/>
        </w:rPr>
        <w:t>финансов Республики Дагестан</w:t>
      </w:r>
      <w:r w:rsidR="007B3D5A">
        <w:rPr>
          <w:rFonts w:ascii="Times New Roman" w:hAnsi="Times New Roman" w:cs="Times New Roman"/>
          <w:sz w:val="28"/>
          <w:szCs w:val="28"/>
        </w:rPr>
        <w:t>, предусмотренных Соглашением.</w:t>
      </w:r>
    </w:p>
    <w:p w:rsidR="00F147E7" w:rsidRDefault="00F147E7" w:rsidP="00CC5AB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целях выполнения мероприятий Соглашения Министерством финансов Республики Дагестан подготовлен и вносится на рассмотрение </w:t>
      </w:r>
      <w:r w:rsidR="00CC5ABD">
        <w:rPr>
          <w:rFonts w:ascii="Times New Roman" w:hAnsi="Times New Roman" w:cs="Times New Roman"/>
          <w:sz w:val="28"/>
          <w:szCs w:val="28"/>
        </w:rPr>
        <w:t>проект распоряжения Правительства РД об утверждении Плана</w:t>
      </w:r>
      <w:hyperlink w:anchor="P25" w:history="1"/>
      <w:r w:rsidR="00CC5ABD" w:rsidRPr="00141D39">
        <w:rPr>
          <w:rFonts w:ascii="Times New Roman" w:hAnsi="Times New Roman" w:cs="Times New Roman"/>
          <w:sz w:val="28"/>
          <w:szCs w:val="28"/>
        </w:rPr>
        <w:t xml:space="preserve"> мероприятий по обеспечению выполнения в 20</w:t>
      </w:r>
      <w:r w:rsidR="00CC5ABD">
        <w:rPr>
          <w:rFonts w:ascii="Times New Roman" w:hAnsi="Times New Roman" w:cs="Times New Roman"/>
          <w:sz w:val="28"/>
          <w:szCs w:val="28"/>
        </w:rPr>
        <w:t>2</w:t>
      </w:r>
      <w:r w:rsidR="004239C4">
        <w:rPr>
          <w:rFonts w:ascii="Times New Roman" w:hAnsi="Times New Roman" w:cs="Times New Roman"/>
          <w:sz w:val="28"/>
          <w:szCs w:val="28"/>
        </w:rPr>
        <w:t>2</w:t>
      </w:r>
      <w:r w:rsidR="00CC5ABD">
        <w:rPr>
          <w:rFonts w:ascii="Times New Roman" w:hAnsi="Times New Roman" w:cs="Times New Roman"/>
          <w:sz w:val="28"/>
          <w:szCs w:val="28"/>
        </w:rPr>
        <w:t xml:space="preserve"> </w:t>
      </w:r>
      <w:r w:rsidR="00CC5ABD" w:rsidRPr="00141D39">
        <w:rPr>
          <w:rFonts w:ascii="Times New Roman" w:hAnsi="Times New Roman" w:cs="Times New Roman"/>
          <w:sz w:val="28"/>
          <w:szCs w:val="28"/>
        </w:rPr>
        <w:t>году условий Соглашения</w:t>
      </w:r>
      <w:r w:rsidR="00CC5ABD">
        <w:rPr>
          <w:rFonts w:ascii="Times New Roman" w:hAnsi="Times New Roman" w:cs="Times New Roman"/>
          <w:sz w:val="28"/>
          <w:szCs w:val="28"/>
        </w:rPr>
        <w:t>.</w:t>
      </w:r>
    </w:p>
    <w:p w:rsidR="002A6221" w:rsidRDefault="002A6221" w:rsidP="00CC5ABD">
      <w:pPr>
        <w:pStyle w:val="ConsPlusNormal"/>
        <w:ind w:firstLine="708"/>
        <w:jc w:val="both"/>
        <w:rPr>
          <w:rFonts w:ascii="Times New Roman" w:hAnsi="Times New Roman" w:cs="Times New Roman"/>
          <w:sz w:val="28"/>
          <w:szCs w:val="28"/>
        </w:rPr>
      </w:pPr>
    </w:p>
    <w:p w:rsidR="002A6221" w:rsidRPr="002A6221" w:rsidRDefault="002A6221" w:rsidP="002A622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Принятие распоряжения Правительства РД об утверждении Плана</w:t>
      </w:r>
      <w:hyperlink w:anchor="P25" w:history="1"/>
      <w:r w:rsidRPr="00141D39">
        <w:rPr>
          <w:rFonts w:ascii="Times New Roman" w:hAnsi="Times New Roman" w:cs="Times New Roman"/>
          <w:sz w:val="28"/>
          <w:szCs w:val="28"/>
        </w:rPr>
        <w:t xml:space="preserve"> мероприятий по обеспечению выполнения в 20</w:t>
      </w:r>
      <w:r>
        <w:rPr>
          <w:rFonts w:ascii="Times New Roman" w:hAnsi="Times New Roman" w:cs="Times New Roman"/>
          <w:sz w:val="28"/>
          <w:szCs w:val="28"/>
        </w:rPr>
        <w:t>2</w:t>
      </w:r>
      <w:r w:rsidR="004239C4">
        <w:rPr>
          <w:rFonts w:ascii="Times New Roman" w:hAnsi="Times New Roman" w:cs="Times New Roman"/>
          <w:sz w:val="28"/>
          <w:szCs w:val="28"/>
        </w:rPr>
        <w:t>2</w:t>
      </w: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году условий Соглашения от </w:t>
      </w:r>
      <w:r w:rsidR="004239C4">
        <w:rPr>
          <w:rFonts w:ascii="Times New Roman" w:hAnsi="Times New Roman" w:cs="Times New Roman"/>
          <w:sz w:val="28"/>
          <w:szCs w:val="28"/>
        </w:rPr>
        <w:t>2</w:t>
      </w:r>
      <w:r w:rsidRPr="00141D39">
        <w:rPr>
          <w:rFonts w:ascii="Times New Roman" w:hAnsi="Times New Roman" w:cs="Times New Roman"/>
          <w:sz w:val="28"/>
          <w:szCs w:val="28"/>
        </w:rPr>
        <w:t xml:space="preserve"> </w:t>
      </w:r>
      <w:r w:rsidR="003C6FC9">
        <w:rPr>
          <w:rFonts w:ascii="Times New Roman" w:hAnsi="Times New Roman" w:cs="Times New Roman"/>
          <w:sz w:val="28"/>
          <w:szCs w:val="28"/>
        </w:rPr>
        <w:t>февраля</w:t>
      </w:r>
      <w:r w:rsidRPr="00141D39">
        <w:rPr>
          <w:rFonts w:ascii="Times New Roman" w:hAnsi="Times New Roman" w:cs="Times New Roman"/>
          <w:sz w:val="28"/>
          <w:szCs w:val="28"/>
        </w:rPr>
        <w:t xml:space="preserve"> 20</w:t>
      </w:r>
      <w:r>
        <w:rPr>
          <w:rFonts w:ascii="Times New Roman" w:hAnsi="Times New Roman" w:cs="Times New Roman"/>
          <w:sz w:val="28"/>
          <w:szCs w:val="28"/>
        </w:rPr>
        <w:t>2</w:t>
      </w:r>
      <w:r w:rsidR="004239C4">
        <w:rPr>
          <w:rFonts w:ascii="Times New Roman" w:hAnsi="Times New Roman" w:cs="Times New Roman"/>
          <w:sz w:val="28"/>
          <w:szCs w:val="28"/>
        </w:rPr>
        <w:t>2</w:t>
      </w:r>
      <w:r>
        <w:rPr>
          <w:rFonts w:ascii="Times New Roman" w:hAnsi="Times New Roman" w:cs="Times New Roman"/>
          <w:sz w:val="28"/>
          <w:szCs w:val="28"/>
        </w:rPr>
        <w:t xml:space="preserve"> г.</w:t>
      </w:r>
      <w:r w:rsidRPr="00141D39">
        <w:rPr>
          <w:rFonts w:ascii="Times New Roman" w:hAnsi="Times New Roman" w:cs="Times New Roman"/>
          <w:sz w:val="28"/>
          <w:szCs w:val="28"/>
        </w:rPr>
        <w:t xml:space="preserve"> </w:t>
      </w:r>
      <w:r>
        <w:rPr>
          <w:rFonts w:ascii="Times New Roman" w:hAnsi="Times New Roman" w:cs="Times New Roman"/>
          <w:sz w:val="28"/>
          <w:szCs w:val="28"/>
        </w:rPr>
        <w:t>№</w:t>
      </w:r>
      <w:r w:rsidRPr="00141D39">
        <w:rPr>
          <w:rFonts w:ascii="Times New Roman" w:hAnsi="Times New Roman" w:cs="Times New Roman"/>
          <w:sz w:val="28"/>
          <w:szCs w:val="28"/>
        </w:rPr>
        <w:t xml:space="preserve"> 01-01-06/06-</w:t>
      </w:r>
      <w:r w:rsidR="004239C4">
        <w:rPr>
          <w:rFonts w:ascii="Times New Roman" w:hAnsi="Times New Roman" w:cs="Times New Roman"/>
          <w:sz w:val="28"/>
          <w:szCs w:val="28"/>
        </w:rPr>
        <w:t>132</w:t>
      </w:r>
      <w:r w:rsidRPr="00141D39">
        <w:rPr>
          <w:rFonts w:ascii="Times New Roman" w:hAnsi="Times New Roman" w:cs="Times New Roman"/>
          <w:sz w:val="28"/>
          <w:szCs w:val="28"/>
        </w:rPr>
        <w:t xml:space="preserve"> "О мерах по социально-экономическому развитию и оздоровлению государственных финансов Республики Дагестан"</w:t>
      </w:r>
      <w:r>
        <w:rPr>
          <w:rFonts w:ascii="Times New Roman" w:hAnsi="Times New Roman" w:cs="Times New Roman"/>
          <w:sz w:val="28"/>
          <w:szCs w:val="28"/>
        </w:rPr>
        <w:t xml:space="preserve"> не потребует дополнительных финансовых средств республиканского бюджета РД, т</w:t>
      </w:r>
      <w:r>
        <w:rPr>
          <w:rFonts w:ascii="Times New Roman" w:hAnsi="Times New Roman"/>
          <w:sz w:val="28"/>
          <w:szCs w:val="28"/>
        </w:rPr>
        <w:t>акже не потребуется признания</w:t>
      </w:r>
      <w:r w:rsidRPr="00BC38EB">
        <w:rPr>
          <w:rFonts w:ascii="Times New Roman" w:hAnsi="Times New Roman"/>
          <w:sz w:val="28"/>
          <w:szCs w:val="28"/>
        </w:rPr>
        <w:t xml:space="preserve"> утратившими силу</w:t>
      </w:r>
      <w:r>
        <w:rPr>
          <w:rFonts w:ascii="Times New Roman" w:hAnsi="Times New Roman"/>
          <w:sz w:val="28"/>
          <w:szCs w:val="28"/>
        </w:rPr>
        <w:t>, внесения изменений или отмены ранее принятых нормативно-правовых актов Республики Дагестан.</w:t>
      </w:r>
    </w:p>
    <w:p w:rsidR="002A6221" w:rsidRDefault="002A6221" w:rsidP="002A6221">
      <w:pPr>
        <w:pStyle w:val="ConsPlusNormal"/>
        <w:ind w:firstLine="708"/>
        <w:jc w:val="both"/>
        <w:rPr>
          <w:rFonts w:ascii="Times New Roman" w:hAnsi="Times New Roman" w:cs="Times New Roman"/>
          <w:sz w:val="28"/>
          <w:szCs w:val="28"/>
        </w:rPr>
      </w:pPr>
    </w:p>
    <w:p w:rsidR="002A6221" w:rsidRDefault="002A6221" w:rsidP="00CC5ABD">
      <w:pPr>
        <w:pStyle w:val="ConsPlusNormal"/>
        <w:ind w:firstLine="708"/>
        <w:jc w:val="both"/>
        <w:rPr>
          <w:rFonts w:ascii="Times New Roman" w:hAnsi="Times New Roman" w:cs="Times New Roman"/>
          <w:sz w:val="28"/>
          <w:szCs w:val="28"/>
        </w:rPr>
      </w:pPr>
    </w:p>
    <w:p w:rsidR="000D6261" w:rsidRDefault="000D6261" w:rsidP="00CC5ABD">
      <w:pPr>
        <w:pStyle w:val="ConsPlusNormal"/>
        <w:ind w:firstLine="708"/>
        <w:jc w:val="both"/>
        <w:rPr>
          <w:rFonts w:ascii="Times New Roman" w:hAnsi="Times New Roman" w:cs="Times New Roman"/>
          <w:sz w:val="28"/>
          <w:szCs w:val="28"/>
        </w:rPr>
      </w:pPr>
    </w:p>
    <w:p w:rsidR="000D6261" w:rsidRDefault="000D6261" w:rsidP="002A6221">
      <w:pPr>
        <w:pStyle w:val="ConsPlusNormal"/>
        <w:jc w:val="both"/>
        <w:rPr>
          <w:rFonts w:ascii="Times New Roman" w:hAnsi="Times New Roman" w:cs="Times New Roman"/>
          <w:sz w:val="28"/>
          <w:szCs w:val="28"/>
        </w:rPr>
      </w:pPr>
    </w:p>
    <w:p w:rsidR="00BD43D4" w:rsidRDefault="00BD43D4" w:rsidP="00444CB5">
      <w:pPr>
        <w:pStyle w:val="ConsPlusNormal"/>
        <w:jc w:val="both"/>
        <w:rPr>
          <w:rFonts w:ascii="Times New Roman" w:hAnsi="Times New Roman" w:cs="Times New Roman"/>
          <w:sz w:val="28"/>
          <w:szCs w:val="28"/>
        </w:rPr>
      </w:pPr>
    </w:p>
    <w:p w:rsidR="00BD43D4" w:rsidRDefault="00BD43D4"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6339C1">
      <w:pPr>
        <w:pStyle w:val="ConsPlusNormal"/>
        <w:ind w:firstLine="708"/>
        <w:jc w:val="both"/>
        <w:rPr>
          <w:rFonts w:ascii="Times New Roman" w:hAnsi="Times New Roman" w:cs="Times New Roman"/>
          <w:sz w:val="28"/>
          <w:szCs w:val="28"/>
        </w:rPr>
      </w:pPr>
    </w:p>
    <w:p w:rsidR="006339C1" w:rsidRDefault="006339C1" w:rsidP="00B62E04">
      <w:pPr>
        <w:pStyle w:val="ConsPlusNormal"/>
        <w:jc w:val="both"/>
        <w:rPr>
          <w:rFonts w:ascii="Times New Roman" w:hAnsi="Times New Roman" w:cs="Times New Roman"/>
          <w:sz w:val="28"/>
          <w:szCs w:val="28"/>
        </w:rPr>
        <w:sectPr w:rsidR="006339C1" w:rsidSect="00231047">
          <w:footerReference w:type="default" r:id="rId7"/>
          <w:pgSz w:w="11905" w:h="16838"/>
          <w:pgMar w:top="1134" w:right="1701" w:bottom="1134" w:left="851" w:header="0" w:footer="0" w:gutter="0"/>
          <w:cols w:space="720"/>
          <w:docGrid w:linePitch="299"/>
        </w:sectPr>
      </w:pPr>
    </w:p>
    <w:p w:rsidR="00141D39" w:rsidRPr="00141D39" w:rsidRDefault="00141D39" w:rsidP="00231047">
      <w:pPr>
        <w:pStyle w:val="ConsPlusNormal"/>
        <w:jc w:val="right"/>
        <w:outlineLvl w:val="0"/>
        <w:rPr>
          <w:rFonts w:ascii="Times New Roman" w:hAnsi="Times New Roman" w:cs="Times New Roman"/>
          <w:sz w:val="28"/>
          <w:szCs w:val="28"/>
        </w:rPr>
      </w:pPr>
      <w:r w:rsidRPr="00141D39">
        <w:rPr>
          <w:rFonts w:ascii="Times New Roman" w:hAnsi="Times New Roman" w:cs="Times New Roman"/>
          <w:sz w:val="28"/>
          <w:szCs w:val="28"/>
        </w:rPr>
        <w:lastRenderedPageBreak/>
        <w:t>Утвержден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распоряжением Правительства</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Республики Дагестан</w:t>
      </w:r>
    </w:p>
    <w:p w:rsidR="00141D39" w:rsidRPr="00141D39" w:rsidRDefault="00141D39">
      <w:pPr>
        <w:pStyle w:val="ConsPlusNormal"/>
        <w:jc w:val="right"/>
        <w:rPr>
          <w:rFonts w:ascii="Times New Roman" w:hAnsi="Times New Roman" w:cs="Times New Roman"/>
          <w:sz w:val="28"/>
          <w:szCs w:val="28"/>
        </w:rPr>
      </w:pPr>
      <w:r w:rsidRPr="00141D39">
        <w:rPr>
          <w:rFonts w:ascii="Times New Roman" w:hAnsi="Times New Roman" w:cs="Times New Roman"/>
          <w:sz w:val="28"/>
          <w:szCs w:val="28"/>
        </w:rPr>
        <w:t xml:space="preserve">от </w:t>
      </w:r>
      <w:r w:rsidR="00EC531E">
        <w:rPr>
          <w:rFonts w:ascii="Times New Roman" w:hAnsi="Times New Roman" w:cs="Times New Roman"/>
          <w:sz w:val="28"/>
          <w:szCs w:val="28"/>
        </w:rPr>
        <w:t>«____»_______202</w:t>
      </w:r>
      <w:r w:rsidR="002F7DE3">
        <w:rPr>
          <w:rFonts w:ascii="Times New Roman" w:hAnsi="Times New Roman" w:cs="Times New Roman"/>
          <w:sz w:val="28"/>
          <w:szCs w:val="28"/>
        </w:rPr>
        <w:t>2</w:t>
      </w:r>
      <w:r w:rsidRPr="00141D39">
        <w:rPr>
          <w:rFonts w:ascii="Times New Roman" w:hAnsi="Times New Roman" w:cs="Times New Roman"/>
          <w:sz w:val="28"/>
          <w:szCs w:val="28"/>
        </w:rPr>
        <w:t xml:space="preserve"> г. N </w:t>
      </w:r>
      <w:r w:rsidR="00EC531E">
        <w:rPr>
          <w:rFonts w:ascii="Times New Roman" w:hAnsi="Times New Roman" w:cs="Times New Roman"/>
          <w:sz w:val="28"/>
          <w:szCs w:val="28"/>
        </w:rPr>
        <w:t>_____</w:t>
      </w:r>
      <w:r w:rsidRPr="00141D39">
        <w:rPr>
          <w:rFonts w:ascii="Times New Roman" w:hAnsi="Times New Roman" w:cs="Times New Roman"/>
          <w:sz w:val="28"/>
          <w:szCs w:val="28"/>
        </w:rPr>
        <w:t>-р</w:t>
      </w:r>
    </w:p>
    <w:p w:rsidR="00141D39" w:rsidRDefault="00141D39">
      <w:pPr>
        <w:pStyle w:val="ConsPlusNormal"/>
        <w:jc w:val="both"/>
        <w:rPr>
          <w:rFonts w:ascii="Times New Roman" w:hAnsi="Times New Roman" w:cs="Times New Roman"/>
          <w:sz w:val="28"/>
          <w:szCs w:val="28"/>
        </w:rPr>
      </w:pPr>
    </w:p>
    <w:p w:rsidR="00EC531E" w:rsidRPr="00141D39" w:rsidRDefault="00EC531E">
      <w:pPr>
        <w:pStyle w:val="ConsPlusNormal"/>
        <w:jc w:val="both"/>
        <w:rPr>
          <w:rFonts w:ascii="Times New Roman" w:hAnsi="Times New Roman" w:cs="Times New Roman"/>
          <w:sz w:val="28"/>
          <w:szCs w:val="28"/>
        </w:rPr>
      </w:pPr>
    </w:p>
    <w:p w:rsidR="00141D39" w:rsidRPr="00141D39" w:rsidRDefault="00141D39">
      <w:pPr>
        <w:pStyle w:val="ConsPlusTitle"/>
        <w:jc w:val="center"/>
        <w:rPr>
          <w:rFonts w:ascii="Times New Roman" w:hAnsi="Times New Roman" w:cs="Times New Roman"/>
          <w:sz w:val="28"/>
          <w:szCs w:val="28"/>
        </w:rPr>
      </w:pPr>
      <w:bookmarkStart w:id="0" w:name="P25"/>
      <w:bookmarkEnd w:id="0"/>
      <w:r w:rsidRPr="00141D39">
        <w:rPr>
          <w:rFonts w:ascii="Times New Roman" w:hAnsi="Times New Roman" w:cs="Times New Roman"/>
          <w:sz w:val="28"/>
          <w:szCs w:val="28"/>
        </w:rPr>
        <w:t>ПЛАН</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МЕРОПРИЯТИЙ ПО ОБЕСПЕЧЕНИЮ ВЫПОЛНЕНИЯ В 20</w:t>
      </w:r>
      <w:r w:rsidR="00EC531E">
        <w:rPr>
          <w:rFonts w:ascii="Times New Roman" w:hAnsi="Times New Roman" w:cs="Times New Roman"/>
          <w:sz w:val="28"/>
          <w:szCs w:val="28"/>
        </w:rPr>
        <w:t>2</w:t>
      </w:r>
      <w:r w:rsidR="00C222AA">
        <w:rPr>
          <w:rFonts w:ascii="Times New Roman" w:hAnsi="Times New Roman" w:cs="Times New Roman"/>
          <w:sz w:val="28"/>
          <w:szCs w:val="28"/>
        </w:rPr>
        <w:t>2</w:t>
      </w:r>
      <w:r w:rsidR="00EC531E">
        <w:rPr>
          <w:rFonts w:ascii="Times New Roman" w:hAnsi="Times New Roman" w:cs="Times New Roman"/>
          <w:sz w:val="28"/>
          <w:szCs w:val="28"/>
        </w:rPr>
        <w:t xml:space="preserve"> </w:t>
      </w:r>
      <w:r w:rsidRPr="00141D39">
        <w:rPr>
          <w:rFonts w:ascii="Times New Roman" w:hAnsi="Times New Roman" w:cs="Times New Roman"/>
          <w:sz w:val="28"/>
          <w:szCs w:val="28"/>
        </w:rPr>
        <w:t>ГОДУ</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 xml:space="preserve">УСЛОВИЙ СОГЛАШЕНИЯ ОТ </w:t>
      </w:r>
      <w:r w:rsidR="00C222AA">
        <w:rPr>
          <w:rFonts w:ascii="Times New Roman" w:hAnsi="Times New Roman" w:cs="Times New Roman"/>
          <w:sz w:val="28"/>
          <w:szCs w:val="28"/>
        </w:rPr>
        <w:t>2</w:t>
      </w:r>
      <w:r w:rsidR="00EC531E">
        <w:rPr>
          <w:rFonts w:ascii="Times New Roman" w:hAnsi="Times New Roman" w:cs="Times New Roman"/>
          <w:sz w:val="28"/>
          <w:szCs w:val="28"/>
        </w:rPr>
        <w:t xml:space="preserve"> </w:t>
      </w:r>
      <w:r w:rsidR="006E0DBD">
        <w:rPr>
          <w:rFonts w:ascii="Times New Roman" w:hAnsi="Times New Roman" w:cs="Times New Roman"/>
          <w:sz w:val="28"/>
          <w:szCs w:val="28"/>
        </w:rPr>
        <w:t xml:space="preserve">ФЕВРАЛЯ </w:t>
      </w:r>
      <w:r w:rsidRPr="00141D39">
        <w:rPr>
          <w:rFonts w:ascii="Times New Roman" w:hAnsi="Times New Roman" w:cs="Times New Roman"/>
          <w:sz w:val="28"/>
          <w:szCs w:val="28"/>
        </w:rPr>
        <w:t>20</w:t>
      </w:r>
      <w:r w:rsidR="00EC531E">
        <w:rPr>
          <w:rFonts w:ascii="Times New Roman" w:hAnsi="Times New Roman" w:cs="Times New Roman"/>
          <w:sz w:val="28"/>
          <w:szCs w:val="28"/>
        </w:rPr>
        <w:t>2</w:t>
      </w:r>
      <w:r w:rsidR="00C222AA">
        <w:rPr>
          <w:rFonts w:ascii="Times New Roman" w:hAnsi="Times New Roman" w:cs="Times New Roman"/>
          <w:sz w:val="28"/>
          <w:szCs w:val="28"/>
        </w:rPr>
        <w:t>2</w:t>
      </w:r>
      <w:r w:rsidR="00EC531E">
        <w:rPr>
          <w:rFonts w:ascii="Times New Roman" w:hAnsi="Times New Roman" w:cs="Times New Roman"/>
          <w:sz w:val="28"/>
          <w:szCs w:val="28"/>
        </w:rPr>
        <w:t xml:space="preserve"> Г. N 01-01-06/06-</w:t>
      </w:r>
      <w:r w:rsidR="00C222AA">
        <w:rPr>
          <w:rFonts w:ascii="Times New Roman" w:hAnsi="Times New Roman" w:cs="Times New Roman"/>
          <w:sz w:val="28"/>
          <w:szCs w:val="28"/>
        </w:rPr>
        <w:t>132</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"О МЕРАХ ПО СОЦИАЛЬНО-ЭКОНОМИЧЕСКОМУ РАЗВИТИЮ И ОЗДОРОВЛЕНИЮ</w:t>
      </w:r>
    </w:p>
    <w:p w:rsidR="00141D39" w:rsidRPr="00141D39" w:rsidRDefault="00141D39">
      <w:pPr>
        <w:pStyle w:val="ConsPlusTitle"/>
        <w:jc w:val="center"/>
        <w:rPr>
          <w:rFonts w:ascii="Times New Roman" w:hAnsi="Times New Roman" w:cs="Times New Roman"/>
          <w:sz w:val="28"/>
          <w:szCs w:val="28"/>
        </w:rPr>
      </w:pPr>
      <w:r w:rsidRPr="00141D39">
        <w:rPr>
          <w:rFonts w:ascii="Times New Roman" w:hAnsi="Times New Roman" w:cs="Times New Roman"/>
          <w:sz w:val="28"/>
          <w:szCs w:val="28"/>
        </w:rPr>
        <w:t>ГОСУДАРСТВЕННЫХ ФИНАНСОВ РЕСПУБЛИКИ ДАГЕСТАН"</w:t>
      </w:r>
    </w:p>
    <w:p w:rsidR="00141D39" w:rsidRPr="00141D39" w:rsidRDefault="00141D39">
      <w:pPr>
        <w:pStyle w:val="ConsPlusNormal"/>
        <w:jc w:val="both"/>
        <w:rPr>
          <w:rFonts w:ascii="Times New Roman" w:hAnsi="Times New Roman" w:cs="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431"/>
        <w:gridCol w:w="2409"/>
        <w:gridCol w:w="1985"/>
        <w:gridCol w:w="3118"/>
      </w:tblGrid>
      <w:tr w:rsidR="00141D39" w:rsidRPr="00141D39" w:rsidTr="00660206">
        <w:tc>
          <w:tcPr>
            <w:tcW w:w="794" w:type="dxa"/>
            <w:tcBorders>
              <w:top w:val="single" w:sz="4" w:space="0" w:color="auto"/>
              <w:bottom w:val="single" w:sz="4" w:space="0" w:color="auto"/>
            </w:tcBorders>
          </w:tcPr>
          <w:p w:rsidR="00141D39" w:rsidRPr="00141D39" w:rsidRDefault="00141D39" w:rsidP="00696FE1">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N</w:t>
            </w:r>
            <w:r w:rsidR="008C5EF1">
              <w:rPr>
                <w:rFonts w:ascii="Times New Roman" w:hAnsi="Times New Roman" w:cs="Times New Roman"/>
                <w:sz w:val="28"/>
                <w:szCs w:val="28"/>
              </w:rPr>
              <w:t>/</w:t>
            </w:r>
            <w:r w:rsidRPr="00141D39">
              <w:rPr>
                <w:rFonts w:ascii="Times New Roman" w:hAnsi="Times New Roman" w:cs="Times New Roman"/>
                <w:sz w:val="28"/>
                <w:szCs w:val="28"/>
              </w:rPr>
              <w:t xml:space="preserve"> п/п </w:t>
            </w:r>
          </w:p>
        </w:tc>
        <w:tc>
          <w:tcPr>
            <w:tcW w:w="6431"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Наименование мероприятия</w:t>
            </w:r>
          </w:p>
        </w:tc>
        <w:tc>
          <w:tcPr>
            <w:tcW w:w="2409"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Значение показателя</w:t>
            </w:r>
          </w:p>
        </w:tc>
        <w:tc>
          <w:tcPr>
            <w:tcW w:w="1985"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Срок реализации</w:t>
            </w:r>
          </w:p>
        </w:tc>
        <w:tc>
          <w:tcPr>
            <w:tcW w:w="3118"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Ответственные исполнители</w:t>
            </w:r>
          </w:p>
        </w:tc>
      </w:tr>
      <w:tr w:rsidR="00141D39" w:rsidRPr="00141D39" w:rsidTr="00696FE1">
        <w:trPr>
          <w:trHeight w:val="130"/>
        </w:trPr>
        <w:tc>
          <w:tcPr>
            <w:tcW w:w="794"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1</w:t>
            </w:r>
          </w:p>
        </w:tc>
        <w:tc>
          <w:tcPr>
            <w:tcW w:w="6431"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2</w:t>
            </w:r>
          </w:p>
        </w:tc>
        <w:tc>
          <w:tcPr>
            <w:tcW w:w="2409"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3</w:t>
            </w:r>
          </w:p>
        </w:tc>
        <w:tc>
          <w:tcPr>
            <w:tcW w:w="1985"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4</w:t>
            </w:r>
          </w:p>
        </w:tc>
        <w:tc>
          <w:tcPr>
            <w:tcW w:w="3118" w:type="dxa"/>
            <w:tcBorders>
              <w:top w:val="single" w:sz="4" w:space="0" w:color="auto"/>
              <w:bottom w:val="single" w:sz="4" w:space="0" w:color="auto"/>
            </w:tcBorders>
          </w:tcPr>
          <w:p w:rsidR="00141D39" w:rsidRPr="00696FE1" w:rsidRDefault="00141D39">
            <w:pPr>
              <w:pStyle w:val="ConsPlusNormal"/>
              <w:jc w:val="center"/>
              <w:rPr>
                <w:rFonts w:ascii="Times New Roman" w:hAnsi="Times New Roman" w:cs="Times New Roman"/>
                <w:sz w:val="20"/>
              </w:rPr>
            </w:pPr>
            <w:r w:rsidRPr="00696FE1">
              <w:rPr>
                <w:rFonts w:ascii="Times New Roman" w:hAnsi="Times New Roman" w:cs="Times New Roman"/>
                <w:sz w:val="20"/>
              </w:rPr>
              <w:t>5</w:t>
            </w:r>
          </w:p>
        </w:tc>
      </w:tr>
      <w:tr w:rsidR="00141D39" w:rsidRPr="00141D39" w:rsidTr="00660206">
        <w:tc>
          <w:tcPr>
            <w:tcW w:w="794" w:type="dxa"/>
            <w:vMerge w:val="restart"/>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2.1.1.</w:t>
            </w:r>
          </w:p>
        </w:tc>
        <w:tc>
          <w:tcPr>
            <w:tcW w:w="6431" w:type="dxa"/>
            <w:tcBorders>
              <w:top w:val="single" w:sz="4" w:space="0" w:color="auto"/>
              <w:bottom w:val="nil"/>
            </w:tcBorders>
          </w:tcPr>
          <w:p w:rsidR="00141D39" w:rsidRPr="00141D39" w:rsidRDefault="00141D39" w:rsidP="00871D3D">
            <w:pPr>
              <w:pStyle w:val="ConsPlusNormal"/>
              <w:rPr>
                <w:rFonts w:ascii="Times New Roman" w:hAnsi="Times New Roman" w:cs="Times New Roman"/>
                <w:sz w:val="28"/>
                <w:szCs w:val="28"/>
              </w:rPr>
            </w:pPr>
            <w:r w:rsidRPr="00141D39">
              <w:rPr>
                <w:rFonts w:ascii="Times New Roman" w:hAnsi="Times New Roman" w:cs="Times New Roman"/>
                <w:sz w:val="28"/>
                <w:szCs w:val="28"/>
              </w:rPr>
              <w:t>Меры, направленные на увеличение налоговых и неналоговых доходов консолидированного бюджета Республики Дагестан:</w:t>
            </w:r>
          </w:p>
        </w:tc>
        <w:tc>
          <w:tcPr>
            <w:tcW w:w="2409"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660206" w:rsidP="00871D3D">
            <w:pPr>
              <w:pStyle w:val="ConsPlusNormal"/>
              <w:rPr>
                <w:rFonts w:ascii="Times New Roman" w:hAnsi="Times New Roman" w:cs="Times New Roman"/>
                <w:sz w:val="28"/>
                <w:szCs w:val="28"/>
              </w:rPr>
            </w:pPr>
            <w:r>
              <w:rPr>
                <w:rFonts w:ascii="Times New Roman" w:hAnsi="Times New Roman" w:cs="Times New Roman"/>
                <w:sz w:val="28"/>
                <w:szCs w:val="28"/>
              </w:rPr>
              <w:t xml:space="preserve">проведение </w:t>
            </w:r>
            <w:r w:rsidR="00141D39" w:rsidRPr="00141D39">
              <w:rPr>
                <w:rFonts w:ascii="Times New Roman" w:hAnsi="Times New Roman" w:cs="Times New Roman"/>
                <w:sz w:val="28"/>
                <w:szCs w:val="28"/>
              </w:rPr>
              <w:t>оценк</w:t>
            </w:r>
            <w:r>
              <w:rPr>
                <w:rFonts w:ascii="Times New Roman" w:hAnsi="Times New Roman" w:cs="Times New Roman"/>
                <w:sz w:val="28"/>
                <w:szCs w:val="28"/>
              </w:rPr>
              <w:t>и</w:t>
            </w:r>
            <w:r w:rsidR="00141D39" w:rsidRPr="00141D39">
              <w:rPr>
                <w:rFonts w:ascii="Times New Roman" w:hAnsi="Times New Roman" w:cs="Times New Roman"/>
                <w:sz w:val="28"/>
                <w:szCs w:val="28"/>
              </w:rPr>
              <w:t xml:space="preserve"> эффективности налоговых льгот (пониженных ставок по налогам), предоставляемых органами государстве</w:t>
            </w:r>
            <w:r w:rsidR="00231047">
              <w:rPr>
                <w:rFonts w:ascii="Times New Roman" w:hAnsi="Times New Roman" w:cs="Times New Roman"/>
                <w:sz w:val="28"/>
                <w:szCs w:val="28"/>
              </w:rPr>
              <w:t xml:space="preserve">нной власти Республики Дагестан, в соответствии с требованиями к оценке налоговых расходов </w:t>
            </w:r>
            <w:r w:rsidR="00C34EB9">
              <w:rPr>
                <w:rFonts w:ascii="Times New Roman" w:hAnsi="Times New Roman" w:cs="Times New Roman"/>
                <w:sz w:val="28"/>
                <w:szCs w:val="28"/>
              </w:rPr>
              <w:t xml:space="preserve">Республики Дагестан, </w:t>
            </w:r>
            <w:r w:rsidR="00871D3D">
              <w:rPr>
                <w:rFonts w:ascii="Times New Roman" w:hAnsi="Times New Roman" w:cs="Times New Roman"/>
                <w:sz w:val="28"/>
                <w:szCs w:val="28"/>
              </w:rPr>
              <w:t>утвержденными</w:t>
            </w:r>
            <w:r w:rsidR="00C34EB9">
              <w:rPr>
                <w:rFonts w:ascii="Times New Roman" w:hAnsi="Times New Roman" w:cs="Times New Roman"/>
                <w:sz w:val="28"/>
                <w:szCs w:val="28"/>
              </w:rPr>
              <w:t xml:space="preserve"> постановлением Правительства РФ от 22.06.2019 г. № 796 «Об общих требованиях к оценке налоговых расходов субъектов Российской </w:t>
            </w:r>
            <w:r w:rsidR="00C34EB9">
              <w:rPr>
                <w:rFonts w:ascii="Times New Roman" w:hAnsi="Times New Roman" w:cs="Times New Roman"/>
                <w:sz w:val="28"/>
                <w:szCs w:val="28"/>
              </w:rPr>
              <w:lastRenderedPageBreak/>
              <w:t>Федерации и муниципальных образований»</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проведение оценки эффективности налоговых льгот (пониженных ставок по налогам)</w:t>
            </w:r>
          </w:p>
        </w:tc>
        <w:tc>
          <w:tcPr>
            <w:tcW w:w="1985" w:type="dxa"/>
            <w:tcBorders>
              <w:top w:val="nil"/>
              <w:bottom w:val="nil"/>
            </w:tcBorders>
          </w:tcPr>
          <w:p w:rsidR="00141D39" w:rsidRPr="00141D39" w:rsidRDefault="00231047" w:rsidP="002F7DE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 </w:t>
            </w:r>
            <w:r w:rsidR="00660206">
              <w:rPr>
                <w:rFonts w:ascii="Times New Roman" w:hAnsi="Times New Roman" w:cs="Times New Roman"/>
                <w:sz w:val="28"/>
                <w:szCs w:val="28"/>
              </w:rPr>
              <w:t>1</w:t>
            </w:r>
            <w:r w:rsidR="002F7DE3">
              <w:rPr>
                <w:rFonts w:ascii="Times New Roman" w:hAnsi="Times New Roman" w:cs="Times New Roman"/>
                <w:sz w:val="28"/>
                <w:szCs w:val="28"/>
              </w:rPr>
              <w:t>5</w:t>
            </w:r>
            <w:r w:rsidR="00660206">
              <w:rPr>
                <w:rFonts w:ascii="Times New Roman" w:hAnsi="Times New Roman" w:cs="Times New Roman"/>
                <w:sz w:val="28"/>
                <w:szCs w:val="28"/>
              </w:rPr>
              <w:t xml:space="preserve"> августа</w:t>
            </w:r>
            <w:r w:rsidR="00141D39" w:rsidRPr="00141D39">
              <w:rPr>
                <w:rFonts w:ascii="Times New Roman" w:hAnsi="Times New Roman" w:cs="Times New Roman"/>
                <w:sz w:val="28"/>
                <w:szCs w:val="28"/>
              </w:rPr>
              <w:t xml:space="preserve"> 20</w:t>
            </w:r>
            <w:r>
              <w:rPr>
                <w:rFonts w:ascii="Times New Roman" w:hAnsi="Times New Roman" w:cs="Times New Roman"/>
                <w:sz w:val="28"/>
                <w:szCs w:val="28"/>
              </w:rPr>
              <w:t>2</w:t>
            </w:r>
            <w:r w:rsidR="002F7DE3">
              <w:rPr>
                <w:rFonts w:ascii="Times New Roman" w:hAnsi="Times New Roman" w:cs="Times New Roman"/>
                <w:sz w:val="28"/>
                <w:szCs w:val="28"/>
              </w:rPr>
              <w:t xml:space="preserve">2 </w:t>
            </w:r>
            <w:r w:rsidR="00141D39" w:rsidRPr="00141D39">
              <w:rPr>
                <w:rFonts w:ascii="Times New Roman" w:hAnsi="Times New Roman" w:cs="Times New Roman"/>
                <w:sz w:val="28"/>
                <w:szCs w:val="28"/>
              </w:rPr>
              <w:t>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заинтересованные органы исполнительной власти Республики Дагестан,</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органы местного самоуправления муниципальных </w:t>
            </w:r>
            <w:r w:rsidRPr="00141D39">
              <w:rPr>
                <w:rFonts w:ascii="Times New Roman" w:hAnsi="Times New Roman" w:cs="Times New Roman"/>
                <w:sz w:val="28"/>
                <w:szCs w:val="28"/>
              </w:rPr>
              <w:lastRenderedPageBreak/>
              <w:t>образований Республики Дагестан (по согласованию)</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660206" w:rsidRDefault="00D6396C" w:rsidP="00CE0E18">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w:t>
            </w:r>
            <w:r w:rsidR="00660206">
              <w:rPr>
                <w:rFonts w:ascii="Times New Roman" w:hAnsi="Times New Roman" w:cs="Times New Roman"/>
                <w:sz w:val="28"/>
                <w:szCs w:val="28"/>
              </w:rPr>
              <w:t>п</w:t>
            </w:r>
            <w:r>
              <w:rPr>
                <w:rFonts w:ascii="Times New Roman" w:hAnsi="Times New Roman" w:cs="Times New Roman"/>
                <w:sz w:val="28"/>
                <w:szCs w:val="28"/>
              </w:rPr>
              <w:t>редставления</w:t>
            </w:r>
            <w:r w:rsidR="00660206">
              <w:rPr>
                <w:rFonts w:ascii="Times New Roman" w:hAnsi="Times New Roman" w:cs="Times New Roman"/>
                <w:sz w:val="28"/>
                <w:szCs w:val="28"/>
              </w:rPr>
              <w:t xml:space="preserve"> в </w:t>
            </w:r>
            <w:r w:rsidR="00696FE1">
              <w:rPr>
                <w:rFonts w:ascii="Times New Roman" w:hAnsi="Times New Roman" w:cs="Times New Roman"/>
                <w:sz w:val="28"/>
                <w:szCs w:val="28"/>
              </w:rPr>
              <w:t>Правительство Республики Дагестан</w:t>
            </w:r>
            <w:r w:rsidR="00660206">
              <w:rPr>
                <w:rFonts w:ascii="Times New Roman" w:hAnsi="Times New Roman" w:cs="Times New Roman"/>
                <w:sz w:val="28"/>
                <w:szCs w:val="28"/>
              </w:rPr>
              <w:t xml:space="preserve"> результатов</w:t>
            </w:r>
            <w:r w:rsidR="00660206" w:rsidRPr="00660206">
              <w:rPr>
                <w:rFonts w:ascii="Times New Roman" w:hAnsi="Times New Roman" w:cs="Times New Roman"/>
                <w:sz w:val="28"/>
                <w:szCs w:val="28"/>
              </w:rPr>
              <w:t xml:space="preserve"> оценки эффективности налоговых льгот</w:t>
            </w:r>
            <w:r w:rsidR="00660206">
              <w:rPr>
                <w:rFonts w:ascii="Times New Roman" w:hAnsi="Times New Roman" w:cs="Times New Roman"/>
                <w:sz w:val="28"/>
                <w:szCs w:val="28"/>
              </w:rPr>
              <w:t xml:space="preserve"> </w:t>
            </w:r>
            <w:r w:rsidR="00660206" w:rsidRPr="00660206">
              <w:rPr>
                <w:rFonts w:ascii="Times New Roman" w:hAnsi="Times New Roman" w:cs="Times New Roman"/>
                <w:sz w:val="28"/>
                <w:szCs w:val="28"/>
              </w:rPr>
              <w:t>(пониженных ставок по налогам),</w:t>
            </w:r>
            <w:r w:rsidR="00660206">
              <w:rPr>
                <w:rFonts w:ascii="Times New Roman" w:hAnsi="Times New Roman" w:cs="Times New Roman"/>
                <w:sz w:val="28"/>
                <w:szCs w:val="28"/>
              </w:rPr>
              <w:t xml:space="preserve"> предоставляемых органами государственной власти Республики Дагестан</w:t>
            </w:r>
          </w:p>
          <w:p w:rsidR="00660206" w:rsidRDefault="00660206" w:rsidP="00CE0E18">
            <w:pPr>
              <w:pStyle w:val="ConsPlusNormal"/>
              <w:rPr>
                <w:rFonts w:ascii="Times New Roman" w:hAnsi="Times New Roman" w:cs="Times New Roman"/>
                <w:sz w:val="28"/>
                <w:szCs w:val="28"/>
              </w:rPr>
            </w:pPr>
          </w:p>
          <w:p w:rsidR="00141D39" w:rsidRPr="00141D39" w:rsidRDefault="00CE0E18" w:rsidP="00CE0E18">
            <w:pPr>
              <w:pStyle w:val="ConsPlusNormal"/>
              <w:rPr>
                <w:rFonts w:ascii="Times New Roman" w:hAnsi="Times New Roman" w:cs="Times New Roman"/>
                <w:sz w:val="28"/>
                <w:szCs w:val="28"/>
              </w:rPr>
            </w:pPr>
            <w:r>
              <w:rPr>
                <w:rFonts w:ascii="Times New Roman" w:hAnsi="Times New Roman" w:cs="Times New Roman"/>
                <w:sz w:val="28"/>
                <w:szCs w:val="28"/>
              </w:rPr>
              <w:t xml:space="preserve">актуализация плана по отмене неэффективных </w:t>
            </w:r>
            <w:r w:rsidR="00141D39" w:rsidRPr="00141D39">
              <w:rPr>
                <w:rFonts w:ascii="Times New Roman" w:hAnsi="Times New Roman" w:cs="Times New Roman"/>
                <w:sz w:val="28"/>
                <w:szCs w:val="28"/>
              </w:rPr>
              <w:t xml:space="preserve">налоговых льгот (пониженных ставок по налогам) </w:t>
            </w:r>
            <w:r>
              <w:rPr>
                <w:rFonts w:ascii="Times New Roman" w:hAnsi="Times New Roman" w:cs="Times New Roman"/>
                <w:sz w:val="28"/>
                <w:szCs w:val="28"/>
              </w:rPr>
              <w:t>в случае, если по результатам оценки эффективности налоговых льгот (пониженных ставок по налогам), предоставленных органами государственной власти Республики Дагестан, выявлены неэффективные налоговые льготы (пониженные ставки по налогам)</w:t>
            </w:r>
          </w:p>
        </w:tc>
        <w:tc>
          <w:tcPr>
            <w:tcW w:w="2409" w:type="dxa"/>
            <w:tcBorders>
              <w:top w:val="nil"/>
              <w:bottom w:val="nil"/>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результаты оценки эффективности налоговых льгот</w:t>
            </w: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Pr="00141D39" w:rsidRDefault="00660206" w:rsidP="00282763">
            <w:pPr>
              <w:pStyle w:val="ConsPlusNormal"/>
              <w:rPr>
                <w:rFonts w:ascii="Times New Roman" w:hAnsi="Times New Roman" w:cs="Times New Roman"/>
                <w:sz w:val="28"/>
                <w:szCs w:val="28"/>
              </w:rPr>
            </w:pPr>
            <w:r>
              <w:rPr>
                <w:rFonts w:ascii="Times New Roman" w:hAnsi="Times New Roman" w:cs="Times New Roman"/>
                <w:sz w:val="28"/>
                <w:szCs w:val="28"/>
              </w:rPr>
              <w:t>подготовка плана мероприятий</w:t>
            </w:r>
            <w:r w:rsidR="00282763">
              <w:t xml:space="preserve"> </w:t>
            </w:r>
            <w:r w:rsidR="00282763" w:rsidRPr="00282763">
              <w:rPr>
                <w:rFonts w:ascii="Times New Roman" w:hAnsi="Times New Roman" w:cs="Times New Roman"/>
                <w:sz w:val="28"/>
                <w:szCs w:val="28"/>
              </w:rPr>
              <w:t>по результатам оценки неэффективных налоговых льгот (пониженных ставок по налогам)</w:t>
            </w:r>
            <w:r w:rsidR="00282763">
              <w:rPr>
                <w:rFonts w:ascii="Times New Roman" w:hAnsi="Times New Roman" w:cs="Times New Roman"/>
                <w:sz w:val="28"/>
                <w:szCs w:val="28"/>
              </w:rPr>
              <w:t xml:space="preserve"> </w:t>
            </w:r>
            <w:r>
              <w:rPr>
                <w:rFonts w:ascii="Times New Roman" w:hAnsi="Times New Roman" w:cs="Times New Roman"/>
                <w:sz w:val="28"/>
                <w:szCs w:val="28"/>
              </w:rPr>
              <w:t xml:space="preserve"> </w:t>
            </w:r>
          </w:p>
        </w:tc>
        <w:tc>
          <w:tcPr>
            <w:tcW w:w="1985" w:type="dxa"/>
            <w:tcBorders>
              <w:top w:val="nil"/>
              <w:bottom w:val="nil"/>
            </w:tcBorders>
          </w:tcPr>
          <w:p w:rsidR="00660206" w:rsidRDefault="00141D39" w:rsidP="00660206">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 xml:space="preserve">до </w:t>
            </w:r>
            <w:r w:rsidR="0099396A">
              <w:rPr>
                <w:rFonts w:ascii="Times New Roman" w:hAnsi="Times New Roman" w:cs="Times New Roman"/>
                <w:sz w:val="28"/>
                <w:szCs w:val="28"/>
              </w:rPr>
              <w:t xml:space="preserve">15 августа </w:t>
            </w:r>
            <w:r w:rsidRPr="00141D39">
              <w:rPr>
                <w:rFonts w:ascii="Times New Roman" w:hAnsi="Times New Roman" w:cs="Times New Roman"/>
                <w:sz w:val="28"/>
                <w:szCs w:val="28"/>
              </w:rPr>
              <w:t>20</w:t>
            </w:r>
            <w:r w:rsidR="00C34EB9">
              <w:rPr>
                <w:rFonts w:ascii="Times New Roman" w:hAnsi="Times New Roman" w:cs="Times New Roman"/>
                <w:sz w:val="28"/>
                <w:szCs w:val="28"/>
              </w:rPr>
              <w:t>2</w:t>
            </w:r>
            <w:r w:rsidR="002F7DE3">
              <w:rPr>
                <w:rFonts w:ascii="Times New Roman" w:hAnsi="Times New Roman" w:cs="Times New Roman"/>
                <w:sz w:val="28"/>
                <w:szCs w:val="28"/>
              </w:rPr>
              <w:t>2</w:t>
            </w:r>
            <w:r w:rsidRPr="00141D39">
              <w:rPr>
                <w:rFonts w:ascii="Times New Roman" w:hAnsi="Times New Roman" w:cs="Times New Roman"/>
                <w:sz w:val="28"/>
                <w:szCs w:val="28"/>
              </w:rPr>
              <w:t xml:space="preserve"> года</w:t>
            </w:r>
            <w:r w:rsidR="00660206" w:rsidRPr="00141D39">
              <w:rPr>
                <w:rFonts w:ascii="Times New Roman" w:hAnsi="Times New Roman" w:cs="Times New Roman"/>
                <w:sz w:val="28"/>
                <w:szCs w:val="28"/>
              </w:rPr>
              <w:t xml:space="preserve"> </w:t>
            </w: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jc w:val="center"/>
              <w:rPr>
                <w:rFonts w:ascii="Times New Roman" w:hAnsi="Times New Roman" w:cs="Times New Roman"/>
                <w:sz w:val="28"/>
                <w:szCs w:val="28"/>
              </w:rPr>
            </w:pPr>
          </w:p>
          <w:p w:rsidR="00660206" w:rsidRDefault="00660206" w:rsidP="00660206">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Pr="00141D39">
              <w:rPr>
                <w:rFonts w:ascii="Times New Roman" w:hAnsi="Times New Roman" w:cs="Times New Roman"/>
                <w:sz w:val="28"/>
                <w:szCs w:val="28"/>
              </w:rPr>
              <w:t xml:space="preserve">до </w:t>
            </w:r>
            <w:r>
              <w:rPr>
                <w:rFonts w:ascii="Times New Roman" w:hAnsi="Times New Roman" w:cs="Times New Roman"/>
                <w:sz w:val="28"/>
                <w:szCs w:val="28"/>
              </w:rPr>
              <w:t>1</w:t>
            </w:r>
            <w:r w:rsidR="002F7DE3">
              <w:rPr>
                <w:rFonts w:ascii="Times New Roman" w:hAnsi="Times New Roman" w:cs="Times New Roman"/>
                <w:sz w:val="28"/>
                <w:szCs w:val="28"/>
              </w:rPr>
              <w:t>5</w:t>
            </w:r>
            <w:r>
              <w:rPr>
                <w:rFonts w:ascii="Times New Roman" w:hAnsi="Times New Roman" w:cs="Times New Roman"/>
                <w:sz w:val="28"/>
                <w:szCs w:val="28"/>
              </w:rPr>
              <w:t xml:space="preserve"> августа     </w:t>
            </w:r>
          </w:p>
          <w:p w:rsidR="00141D39" w:rsidRPr="00141D39" w:rsidRDefault="0099396A" w:rsidP="002F7DE3">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660206" w:rsidRPr="00141D39">
              <w:rPr>
                <w:rFonts w:ascii="Times New Roman" w:hAnsi="Times New Roman" w:cs="Times New Roman"/>
                <w:sz w:val="28"/>
                <w:szCs w:val="28"/>
              </w:rPr>
              <w:t>20</w:t>
            </w:r>
            <w:r w:rsidR="00660206">
              <w:rPr>
                <w:rFonts w:ascii="Times New Roman" w:hAnsi="Times New Roman" w:cs="Times New Roman"/>
                <w:sz w:val="28"/>
                <w:szCs w:val="28"/>
              </w:rPr>
              <w:t>2</w:t>
            </w:r>
            <w:r w:rsidR="002F7DE3">
              <w:rPr>
                <w:rFonts w:ascii="Times New Roman" w:hAnsi="Times New Roman" w:cs="Times New Roman"/>
                <w:sz w:val="28"/>
                <w:szCs w:val="28"/>
              </w:rPr>
              <w:t>2</w:t>
            </w:r>
            <w:r w:rsidR="00660206"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w:t>
            </w:r>
            <w:r w:rsidR="0099396A">
              <w:rPr>
                <w:rFonts w:ascii="Times New Roman" w:hAnsi="Times New Roman" w:cs="Times New Roman"/>
                <w:sz w:val="28"/>
                <w:szCs w:val="28"/>
              </w:rPr>
              <w:t>инэкономразвития РД</w:t>
            </w:r>
          </w:p>
          <w:p w:rsidR="00660206" w:rsidRDefault="00660206">
            <w:pPr>
              <w:pStyle w:val="ConsPlusNormal"/>
              <w:rPr>
                <w:rFonts w:ascii="Times New Roman" w:hAnsi="Times New Roman" w:cs="Times New Roman"/>
                <w:sz w:val="28"/>
                <w:szCs w:val="28"/>
              </w:rPr>
            </w:pPr>
          </w:p>
          <w:p w:rsidR="004C795B" w:rsidRDefault="004C795B">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p>
          <w:p w:rsidR="00660206" w:rsidRDefault="00660206">
            <w:pPr>
              <w:pStyle w:val="ConsPlusNormal"/>
              <w:rPr>
                <w:rFonts w:ascii="Times New Roman" w:hAnsi="Times New Roman" w:cs="Times New Roman"/>
                <w:sz w:val="28"/>
                <w:szCs w:val="28"/>
              </w:rPr>
            </w:pPr>
            <w:r w:rsidRPr="00141D39">
              <w:rPr>
                <w:rFonts w:ascii="Times New Roman" w:hAnsi="Times New Roman" w:cs="Times New Roman"/>
                <w:sz w:val="28"/>
                <w:szCs w:val="28"/>
              </w:rPr>
              <w:t>Минэкономразвития РД</w:t>
            </w:r>
          </w:p>
          <w:p w:rsidR="00282763" w:rsidRPr="00141D39" w:rsidRDefault="00282763">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Default="00141D39" w:rsidP="0099396A">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обеспечение роста налоговых и неналоговых доходов консолидированного бюджета Республики Дагестан </w:t>
            </w:r>
            <w:r w:rsidR="00282763">
              <w:rPr>
                <w:rFonts w:ascii="Times New Roman" w:hAnsi="Times New Roman" w:cs="Times New Roman"/>
                <w:sz w:val="28"/>
                <w:szCs w:val="28"/>
              </w:rPr>
              <w:t xml:space="preserve">по итогам исполнения </w:t>
            </w:r>
            <w:r w:rsidRPr="00141D39">
              <w:rPr>
                <w:rFonts w:ascii="Times New Roman" w:hAnsi="Times New Roman" w:cs="Times New Roman"/>
                <w:sz w:val="28"/>
                <w:szCs w:val="28"/>
              </w:rPr>
              <w:t>за 20</w:t>
            </w:r>
            <w:r w:rsidR="00282763">
              <w:rPr>
                <w:rFonts w:ascii="Times New Roman" w:hAnsi="Times New Roman" w:cs="Times New Roman"/>
                <w:sz w:val="28"/>
                <w:szCs w:val="28"/>
              </w:rPr>
              <w:t>2</w:t>
            </w:r>
            <w:r w:rsidR="002F7DE3">
              <w:rPr>
                <w:rFonts w:ascii="Times New Roman" w:hAnsi="Times New Roman" w:cs="Times New Roman"/>
                <w:sz w:val="28"/>
                <w:szCs w:val="28"/>
              </w:rPr>
              <w:t>2</w:t>
            </w:r>
            <w:r w:rsidRPr="00141D39">
              <w:rPr>
                <w:rFonts w:ascii="Times New Roman" w:hAnsi="Times New Roman" w:cs="Times New Roman"/>
                <w:sz w:val="28"/>
                <w:szCs w:val="28"/>
              </w:rPr>
              <w:t xml:space="preserve"> год по сравнению с уровнем исполнения 20</w:t>
            </w:r>
            <w:r w:rsidR="0099396A">
              <w:rPr>
                <w:rFonts w:ascii="Times New Roman" w:hAnsi="Times New Roman" w:cs="Times New Roman"/>
                <w:sz w:val="28"/>
                <w:szCs w:val="28"/>
              </w:rPr>
              <w:t>2</w:t>
            </w:r>
            <w:r w:rsidR="002F7DE3">
              <w:rPr>
                <w:rFonts w:ascii="Times New Roman" w:hAnsi="Times New Roman" w:cs="Times New Roman"/>
                <w:sz w:val="28"/>
                <w:szCs w:val="28"/>
              </w:rPr>
              <w:t>1</w:t>
            </w:r>
            <w:r w:rsidRPr="00141D39">
              <w:rPr>
                <w:rFonts w:ascii="Times New Roman" w:hAnsi="Times New Roman" w:cs="Times New Roman"/>
                <w:sz w:val="28"/>
                <w:szCs w:val="28"/>
              </w:rPr>
              <w:t xml:space="preserve"> года </w:t>
            </w:r>
          </w:p>
          <w:p w:rsidR="002F505E" w:rsidRDefault="002F505E" w:rsidP="0099396A">
            <w:pPr>
              <w:pStyle w:val="ConsPlusNormal"/>
              <w:rPr>
                <w:rFonts w:ascii="Times New Roman" w:hAnsi="Times New Roman" w:cs="Times New Roman"/>
                <w:sz w:val="28"/>
                <w:szCs w:val="28"/>
              </w:rPr>
            </w:pPr>
          </w:p>
          <w:p w:rsidR="002F505E" w:rsidRDefault="002F505E" w:rsidP="002F505E">
            <w:pPr>
              <w:pStyle w:val="ConsPlusNormal"/>
              <w:rPr>
                <w:rFonts w:ascii="Times New Roman" w:hAnsi="Times New Roman" w:cs="Times New Roman"/>
                <w:sz w:val="28"/>
                <w:szCs w:val="28"/>
              </w:rPr>
            </w:pPr>
            <w:r>
              <w:rPr>
                <w:rFonts w:ascii="Times New Roman" w:hAnsi="Times New Roman" w:cs="Times New Roman"/>
                <w:sz w:val="28"/>
                <w:szCs w:val="28"/>
              </w:rPr>
              <w:t>обеспечение реализации в 202</w:t>
            </w:r>
            <w:r w:rsidR="00090055">
              <w:rPr>
                <w:rFonts w:ascii="Times New Roman" w:hAnsi="Times New Roman" w:cs="Times New Roman"/>
                <w:sz w:val="28"/>
                <w:szCs w:val="28"/>
              </w:rPr>
              <w:t>2</w:t>
            </w:r>
            <w:r>
              <w:rPr>
                <w:rFonts w:ascii="Times New Roman" w:hAnsi="Times New Roman" w:cs="Times New Roman"/>
                <w:sz w:val="28"/>
                <w:szCs w:val="28"/>
              </w:rPr>
              <w:t xml:space="preserve"> году </w:t>
            </w:r>
            <w:r w:rsidRPr="00795C2C">
              <w:rPr>
                <w:rFonts w:ascii="Times New Roman" w:hAnsi="Times New Roman" w:cs="Times New Roman"/>
                <w:sz w:val="28"/>
                <w:szCs w:val="28"/>
              </w:rPr>
              <w:t xml:space="preserve">мероприятий </w:t>
            </w:r>
            <w:r>
              <w:rPr>
                <w:rFonts w:ascii="Times New Roman" w:hAnsi="Times New Roman" w:cs="Times New Roman"/>
                <w:sz w:val="28"/>
                <w:szCs w:val="28"/>
              </w:rPr>
              <w:t xml:space="preserve">плана по росту доходного потенциала Республики Дагестан </w:t>
            </w:r>
          </w:p>
          <w:p w:rsidR="002F505E" w:rsidRPr="00141D39" w:rsidRDefault="002F505E" w:rsidP="0099396A">
            <w:pPr>
              <w:pStyle w:val="ConsPlusNormal"/>
              <w:rPr>
                <w:rFonts w:ascii="Times New Roman" w:hAnsi="Times New Roman" w:cs="Times New Roman"/>
                <w:sz w:val="28"/>
                <w:szCs w:val="28"/>
              </w:rPr>
            </w:pPr>
          </w:p>
        </w:tc>
        <w:tc>
          <w:tcPr>
            <w:tcW w:w="2409" w:type="dxa"/>
            <w:tcBorders>
              <w:top w:val="nil"/>
              <w:bottom w:val="nil"/>
            </w:tcBorders>
          </w:tcPr>
          <w:p w:rsidR="00141D39" w:rsidRPr="00141D39" w:rsidRDefault="002F7DE3">
            <w:pPr>
              <w:pStyle w:val="ConsPlusNormal"/>
              <w:rPr>
                <w:rFonts w:ascii="Times New Roman" w:hAnsi="Times New Roman" w:cs="Times New Roman"/>
                <w:sz w:val="28"/>
                <w:szCs w:val="28"/>
              </w:rPr>
            </w:pPr>
            <w:r>
              <w:rPr>
                <w:rFonts w:ascii="Times New Roman" w:hAnsi="Times New Roman" w:cs="Times New Roman"/>
                <w:sz w:val="28"/>
                <w:szCs w:val="28"/>
              </w:rPr>
              <w:t>3,6</w:t>
            </w:r>
            <w:r w:rsidR="00141D39" w:rsidRPr="00141D39">
              <w:rPr>
                <w:rFonts w:ascii="Times New Roman" w:hAnsi="Times New Roman" w:cs="Times New Roman"/>
                <w:sz w:val="28"/>
                <w:szCs w:val="28"/>
              </w:rPr>
              <w:t xml:space="preserve"> проц.</w:t>
            </w:r>
          </w:p>
        </w:tc>
        <w:tc>
          <w:tcPr>
            <w:tcW w:w="1985" w:type="dxa"/>
            <w:tcBorders>
              <w:top w:val="nil"/>
              <w:bottom w:val="nil"/>
            </w:tcBorders>
          </w:tcPr>
          <w:p w:rsidR="00141D39" w:rsidRPr="00141D39" w:rsidRDefault="00141D39" w:rsidP="002F7DE3">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по итогам исполнения консолидированного бюджета Республики Дагестан за 20</w:t>
            </w:r>
            <w:r w:rsidR="00282763">
              <w:rPr>
                <w:rFonts w:ascii="Times New Roman" w:hAnsi="Times New Roman" w:cs="Times New Roman"/>
                <w:sz w:val="28"/>
                <w:szCs w:val="28"/>
              </w:rPr>
              <w:t>2</w:t>
            </w:r>
            <w:r w:rsidR="002F7DE3">
              <w:rPr>
                <w:rFonts w:ascii="Times New Roman" w:hAnsi="Times New Roman" w:cs="Times New Roman"/>
                <w:sz w:val="28"/>
                <w:szCs w:val="28"/>
              </w:rPr>
              <w:t>2</w:t>
            </w:r>
            <w:r w:rsidRPr="00141D39">
              <w:rPr>
                <w:rFonts w:ascii="Times New Roman" w:hAnsi="Times New Roman" w:cs="Times New Roman"/>
                <w:sz w:val="28"/>
                <w:szCs w:val="28"/>
              </w:rPr>
              <w:t xml:space="preserve"> год</w:t>
            </w:r>
          </w:p>
        </w:tc>
        <w:tc>
          <w:tcPr>
            <w:tcW w:w="3118" w:type="dxa"/>
            <w:tcBorders>
              <w:top w:val="nil"/>
              <w:bottom w:val="nil"/>
            </w:tcBorders>
          </w:tcPr>
          <w:p w:rsidR="00141D39" w:rsidRPr="00141D39" w:rsidRDefault="00786124">
            <w:pPr>
              <w:pStyle w:val="ConsPlusNormal"/>
              <w:rPr>
                <w:rFonts w:ascii="Times New Roman" w:hAnsi="Times New Roman" w:cs="Times New Roman"/>
                <w:sz w:val="28"/>
                <w:szCs w:val="28"/>
              </w:rPr>
            </w:pPr>
            <w:r>
              <w:rPr>
                <w:rFonts w:ascii="Times New Roman" w:hAnsi="Times New Roman" w:cs="Times New Roman"/>
                <w:sz w:val="28"/>
                <w:szCs w:val="28"/>
              </w:rPr>
              <w:t>А</w:t>
            </w:r>
            <w:r w:rsidR="00141D39" w:rsidRPr="00141D39">
              <w:rPr>
                <w:rFonts w:ascii="Times New Roman" w:hAnsi="Times New Roman" w:cs="Times New Roman"/>
                <w:sz w:val="28"/>
                <w:szCs w:val="28"/>
              </w:rPr>
              <w:t>дминистраторы доходов,</w:t>
            </w:r>
          </w:p>
          <w:p w:rsidR="00786124"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УФНС России по РД </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(по согласованию),</w:t>
            </w:r>
          </w:p>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местного самоуправления муниципальных образований Республики Дагестан (по согласованию)</w:t>
            </w:r>
          </w:p>
          <w:p w:rsidR="003416BE" w:rsidRPr="00141D39" w:rsidRDefault="003416BE" w:rsidP="003416BE">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Минэкономразвития РД,</w:t>
            </w:r>
          </w:p>
          <w:p w:rsidR="003416BE" w:rsidRPr="00141D39" w:rsidRDefault="00CB6A14" w:rsidP="003416BE">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2F505E" w:rsidRDefault="002F505E">
            <w:pPr>
              <w:pStyle w:val="ConsPlusNormal"/>
              <w:rPr>
                <w:rFonts w:ascii="Times New Roman" w:hAnsi="Times New Roman" w:cs="Times New Roman"/>
                <w:sz w:val="28"/>
                <w:szCs w:val="28"/>
              </w:rPr>
            </w:pP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обеспечение представления в Правительство Республики Дагестан для последующего согласования в Минфине России:</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141D39" w:rsidP="00090055">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проектов законов Республики Дагестан о внесении изменений в </w:t>
            </w:r>
            <w:r w:rsidR="006E48F0">
              <w:rPr>
                <w:rFonts w:ascii="Times New Roman" w:hAnsi="Times New Roman" w:cs="Times New Roman"/>
                <w:sz w:val="28"/>
                <w:szCs w:val="28"/>
              </w:rPr>
              <w:t>з</w:t>
            </w:r>
            <w:r w:rsidRPr="00141D39">
              <w:rPr>
                <w:rFonts w:ascii="Times New Roman" w:hAnsi="Times New Roman" w:cs="Times New Roman"/>
                <w:sz w:val="28"/>
                <w:szCs w:val="28"/>
              </w:rPr>
              <w:t>акон о республиканском бюджете Республики Дагестан на 20</w:t>
            </w:r>
            <w:r w:rsidR="00010DA6">
              <w:rPr>
                <w:rFonts w:ascii="Times New Roman" w:hAnsi="Times New Roman" w:cs="Times New Roman"/>
                <w:sz w:val="28"/>
                <w:szCs w:val="28"/>
              </w:rPr>
              <w:t>2</w:t>
            </w:r>
            <w:r w:rsidR="00090055">
              <w:rPr>
                <w:rFonts w:ascii="Times New Roman" w:hAnsi="Times New Roman" w:cs="Times New Roman"/>
                <w:sz w:val="28"/>
                <w:szCs w:val="28"/>
              </w:rPr>
              <w:t>2</w:t>
            </w:r>
            <w:r w:rsidR="00010DA6">
              <w:rPr>
                <w:rFonts w:ascii="Times New Roman" w:hAnsi="Times New Roman" w:cs="Times New Roman"/>
                <w:sz w:val="28"/>
                <w:szCs w:val="28"/>
              </w:rPr>
              <w:t xml:space="preserve"> год и на плановый период 202</w:t>
            </w:r>
            <w:r w:rsidR="00090055">
              <w:rPr>
                <w:rFonts w:ascii="Times New Roman" w:hAnsi="Times New Roman" w:cs="Times New Roman"/>
                <w:sz w:val="28"/>
                <w:szCs w:val="28"/>
              </w:rPr>
              <w:t>3</w:t>
            </w:r>
            <w:r w:rsidRPr="00141D39">
              <w:rPr>
                <w:rFonts w:ascii="Times New Roman" w:hAnsi="Times New Roman" w:cs="Times New Roman"/>
                <w:sz w:val="28"/>
                <w:szCs w:val="28"/>
              </w:rPr>
              <w:t xml:space="preserve"> и 202</w:t>
            </w:r>
            <w:r w:rsidR="00090055">
              <w:rPr>
                <w:rFonts w:ascii="Times New Roman" w:hAnsi="Times New Roman" w:cs="Times New Roman"/>
                <w:sz w:val="28"/>
                <w:szCs w:val="28"/>
              </w:rPr>
              <w:t>4</w:t>
            </w:r>
            <w:r w:rsidRPr="00141D39">
              <w:rPr>
                <w:rFonts w:ascii="Times New Roman" w:hAnsi="Times New Roman" w:cs="Times New Roman"/>
                <w:sz w:val="28"/>
                <w:szCs w:val="28"/>
              </w:rPr>
              <w:t xml:space="preserve"> годов до </w:t>
            </w:r>
            <w:r w:rsidR="00010DA6">
              <w:rPr>
                <w:rFonts w:ascii="Times New Roman" w:hAnsi="Times New Roman" w:cs="Times New Roman"/>
                <w:sz w:val="28"/>
                <w:szCs w:val="28"/>
              </w:rPr>
              <w:t xml:space="preserve">внесения </w:t>
            </w:r>
            <w:r w:rsidRPr="00141D39">
              <w:rPr>
                <w:rFonts w:ascii="Times New Roman" w:hAnsi="Times New Roman" w:cs="Times New Roman"/>
                <w:sz w:val="28"/>
                <w:szCs w:val="28"/>
              </w:rPr>
              <w:t>Правительством Республики Дагестан указанных проектов в Народное Собрание Республики Дагестан</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rsidP="00090055">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010DA6">
              <w:rPr>
                <w:rFonts w:ascii="Times New Roman" w:hAnsi="Times New Roman" w:cs="Times New Roman"/>
                <w:sz w:val="28"/>
                <w:szCs w:val="28"/>
              </w:rPr>
              <w:t>2</w:t>
            </w:r>
            <w:r w:rsidR="00090055">
              <w:rPr>
                <w:rFonts w:ascii="Times New Roman" w:hAnsi="Times New Roman" w:cs="Times New Roman"/>
                <w:sz w:val="28"/>
                <w:szCs w:val="28"/>
              </w:rPr>
              <w:t>2</w:t>
            </w:r>
            <w:r w:rsidRPr="00141D39">
              <w:rPr>
                <w:rFonts w:ascii="Times New Roman" w:hAnsi="Times New Roman" w:cs="Times New Roman"/>
                <w:sz w:val="28"/>
                <w:szCs w:val="28"/>
              </w:rPr>
              <w:t xml:space="preserve"> года</w:t>
            </w:r>
          </w:p>
        </w:tc>
        <w:tc>
          <w:tcPr>
            <w:tcW w:w="3118" w:type="dxa"/>
            <w:tcBorders>
              <w:top w:val="nil"/>
              <w:bottom w:val="nil"/>
            </w:tcBorders>
          </w:tcPr>
          <w:p w:rsidR="007C6D74"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r w:rsidR="00DE7D7B">
              <w:rPr>
                <w:rFonts w:ascii="Times New Roman" w:hAnsi="Times New Roman" w:cs="Times New Roman"/>
                <w:sz w:val="28"/>
                <w:szCs w:val="28"/>
              </w:rPr>
              <w:t xml:space="preserve">, </w:t>
            </w:r>
          </w:p>
          <w:p w:rsidR="00141D39" w:rsidRPr="00141D39" w:rsidRDefault="00DE7D7B">
            <w:pPr>
              <w:pStyle w:val="ConsPlusNormal"/>
              <w:rPr>
                <w:rFonts w:ascii="Times New Roman" w:hAnsi="Times New Roman" w:cs="Times New Roman"/>
                <w:sz w:val="28"/>
                <w:szCs w:val="28"/>
              </w:rPr>
            </w:pPr>
            <w:r>
              <w:rPr>
                <w:rFonts w:ascii="Times New Roman" w:hAnsi="Times New Roman" w:cs="Times New Roman"/>
                <w:sz w:val="28"/>
                <w:szCs w:val="28"/>
              </w:rPr>
              <w:t>органы государственной власти</w:t>
            </w:r>
          </w:p>
        </w:tc>
      </w:tr>
      <w:tr w:rsidR="00141D39" w:rsidRPr="00141D39" w:rsidTr="00BC0667">
        <w:trPr>
          <w:trHeight w:val="20"/>
        </w:trPr>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single" w:sz="4" w:space="0" w:color="auto"/>
            </w:tcBorders>
          </w:tcPr>
          <w:p w:rsidR="00141D39" w:rsidRDefault="00482BBF">
            <w:pPr>
              <w:pStyle w:val="ConsPlusNormal"/>
              <w:rPr>
                <w:rFonts w:ascii="Times New Roman" w:hAnsi="Times New Roman" w:cs="Times New Roman"/>
                <w:sz w:val="28"/>
                <w:szCs w:val="28"/>
              </w:rPr>
            </w:pPr>
            <w:r>
              <w:rPr>
                <w:rFonts w:ascii="Times New Roman" w:hAnsi="Times New Roman" w:cs="Times New Roman"/>
                <w:sz w:val="28"/>
                <w:szCs w:val="28"/>
              </w:rPr>
              <w:t>учесть рекомендации</w:t>
            </w:r>
            <w:r w:rsidR="00141D39" w:rsidRPr="00141D39">
              <w:rPr>
                <w:rFonts w:ascii="Times New Roman" w:hAnsi="Times New Roman" w:cs="Times New Roman"/>
                <w:sz w:val="28"/>
                <w:szCs w:val="28"/>
              </w:rPr>
              <w:t xml:space="preserve"> Мин</w:t>
            </w:r>
            <w:r w:rsidR="008C0936">
              <w:rPr>
                <w:rFonts w:ascii="Times New Roman" w:hAnsi="Times New Roman" w:cs="Times New Roman"/>
                <w:sz w:val="28"/>
                <w:szCs w:val="28"/>
              </w:rPr>
              <w:t xml:space="preserve">истерства </w:t>
            </w:r>
            <w:r w:rsidR="00141D39" w:rsidRPr="00141D39">
              <w:rPr>
                <w:rFonts w:ascii="Times New Roman" w:hAnsi="Times New Roman" w:cs="Times New Roman"/>
                <w:sz w:val="28"/>
                <w:szCs w:val="28"/>
              </w:rPr>
              <w:t>фина</w:t>
            </w:r>
            <w:r w:rsidR="008C0936">
              <w:rPr>
                <w:rFonts w:ascii="Times New Roman" w:hAnsi="Times New Roman" w:cs="Times New Roman"/>
                <w:sz w:val="28"/>
                <w:szCs w:val="28"/>
              </w:rPr>
              <w:t>нсов Российской Федерации</w:t>
            </w:r>
            <w:r>
              <w:rPr>
                <w:rFonts w:ascii="Times New Roman" w:hAnsi="Times New Roman" w:cs="Times New Roman"/>
                <w:sz w:val="28"/>
                <w:szCs w:val="28"/>
              </w:rPr>
              <w:t xml:space="preserve"> к вышеуказанному проекту д</w:t>
            </w:r>
            <w:r w:rsidR="008C0936">
              <w:rPr>
                <w:rFonts w:ascii="Times New Roman" w:hAnsi="Times New Roman" w:cs="Times New Roman"/>
                <w:sz w:val="28"/>
                <w:szCs w:val="28"/>
              </w:rPr>
              <w:t xml:space="preserve">о внесения проекта в Народное собрание Республики </w:t>
            </w:r>
            <w:r>
              <w:rPr>
                <w:rFonts w:ascii="Times New Roman" w:hAnsi="Times New Roman" w:cs="Times New Roman"/>
                <w:sz w:val="28"/>
                <w:szCs w:val="28"/>
              </w:rPr>
              <w:t>Д</w:t>
            </w:r>
            <w:r w:rsidR="008C0936">
              <w:rPr>
                <w:rFonts w:ascii="Times New Roman" w:hAnsi="Times New Roman" w:cs="Times New Roman"/>
                <w:sz w:val="28"/>
                <w:szCs w:val="28"/>
              </w:rPr>
              <w:t>агестан</w:t>
            </w:r>
            <w:r>
              <w:rPr>
                <w:rFonts w:ascii="Times New Roman" w:hAnsi="Times New Roman" w:cs="Times New Roman"/>
                <w:sz w:val="28"/>
                <w:szCs w:val="28"/>
              </w:rPr>
              <w:t xml:space="preserve"> </w:t>
            </w:r>
          </w:p>
          <w:p w:rsidR="00E6162B" w:rsidRDefault="00E6162B">
            <w:pPr>
              <w:pStyle w:val="ConsPlusNormal"/>
              <w:rPr>
                <w:rFonts w:ascii="Times New Roman" w:hAnsi="Times New Roman" w:cs="Times New Roman"/>
                <w:sz w:val="28"/>
                <w:szCs w:val="28"/>
              </w:rPr>
            </w:pPr>
          </w:p>
          <w:p w:rsidR="00E6162B" w:rsidRDefault="00E6162B" w:rsidP="00E6162B">
            <w:pPr>
              <w:pStyle w:val="ConsPlusNormal"/>
              <w:rPr>
                <w:rFonts w:ascii="Times New Roman" w:hAnsi="Times New Roman" w:cs="Times New Roman"/>
                <w:sz w:val="28"/>
                <w:szCs w:val="28"/>
              </w:rPr>
            </w:pPr>
            <w:r>
              <w:rPr>
                <w:rFonts w:ascii="Times New Roman" w:hAnsi="Times New Roman" w:cs="Times New Roman"/>
                <w:sz w:val="28"/>
                <w:szCs w:val="28"/>
              </w:rPr>
              <w:t xml:space="preserve">направление в </w:t>
            </w:r>
            <w:r w:rsidR="00F31E65">
              <w:rPr>
                <w:rFonts w:ascii="Times New Roman" w:hAnsi="Times New Roman" w:cs="Times New Roman"/>
                <w:sz w:val="28"/>
                <w:szCs w:val="28"/>
              </w:rPr>
              <w:t>Минфин</w:t>
            </w:r>
            <w:r w:rsidRPr="00141D39">
              <w:rPr>
                <w:rFonts w:ascii="Times New Roman" w:hAnsi="Times New Roman" w:cs="Times New Roman"/>
                <w:sz w:val="28"/>
                <w:szCs w:val="28"/>
              </w:rPr>
              <w:t xml:space="preserve"> России</w:t>
            </w:r>
            <w:r>
              <w:rPr>
                <w:rFonts w:ascii="Times New Roman" w:hAnsi="Times New Roman" w:cs="Times New Roman"/>
                <w:sz w:val="28"/>
                <w:szCs w:val="28"/>
              </w:rPr>
              <w:t xml:space="preserve"> проекта бюджета Республики Дагестан на 202</w:t>
            </w:r>
            <w:r w:rsidR="00015111">
              <w:rPr>
                <w:rFonts w:ascii="Times New Roman" w:hAnsi="Times New Roman" w:cs="Times New Roman"/>
                <w:sz w:val="28"/>
                <w:szCs w:val="28"/>
              </w:rPr>
              <w:t>3</w:t>
            </w:r>
            <w:r>
              <w:rPr>
                <w:rFonts w:ascii="Times New Roman" w:hAnsi="Times New Roman" w:cs="Times New Roman"/>
                <w:sz w:val="28"/>
                <w:szCs w:val="28"/>
              </w:rPr>
              <w:t xml:space="preserve"> год и на плановый период 202</w:t>
            </w:r>
            <w:r w:rsidR="00015111">
              <w:rPr>
                <w:rFonts w:ascii="Times New Roman" w:hAnsi="Times New Roman" w:cs="Times New Roman"/>
                <w:sz w:val="28"/>
                <w:szCs w:val="28"/>
              </w:rPr>
              <w:t>4</w:t>
            </w:r>
            <w:r>
              <w:rPr>
                <w:rFonts w:ascii="Times New Roman" w:hAnsi="Times New Roman" w:cs="Times New Roman"/>
                <w:sz w:val="28"/>
                <w:szCs w:val="28"/>
              </w:rPr>
              <w:t xml:space="preserve"> и 202</w:t>
            </w:r>
            <w:r w:rsidR="00015111">
              <w:rPr>
                <w:rFonts w:ascii="Times New Roman" w:hAnsi="Times New Roman" w:cs="Times New Roman"/>
                <w:sz w:val="28"/>
                <w:szCs w:val="28"/>
              </w:rPr>
              <w:t>5</w:t>
            </w:r>
            <w:r>
              <w:rPr>
                <w:rFonts w:ascii="Times New Roman" w:hAnsi="Times New Roman" w:cs="Times New Roman"/>
                <w:sz w:val="28"/>
                <w:szCs w:val="28"/>
              </w:rPr>
              <w:t xml:space="preserve"> годов, внесенного в Народное Собрание Республики Дагестан, на заключение о соответствии требованиям бюджетного законодательства Российской Федерации</w:t>
            </w:r>
          </w:p>
          <w:p w:rsidR="00A45730" w:rsidRDefault="00A45730">
            <w:pPr>
              <w:pStyle w:val="ConsPlusNormal"/>
              <w:rPr>
                <w:rFonts w:ascii="Times New Roman" w:hAnsi="Times New Roman" w:cs="Times New Roman"/>
                <w:sz w:val="28"/>
                <w:szCs w:val="28"/>
              </w:rPr>
            </w:pPr>
          </w:p>
          <w:p w:rsidR="00E6162B" w:rsidRPr="00141D39" w:rsidRDefault="00FC4CF0">
            <w:pPr>
              <w:pStyle w:val="ConsPlusNormal"/>
              <w:rPr>
                <w:rFonts w:ascii="Times New Roman" w:hAnsi="Times New Roman" w:cs="Times New Roman"/>
                <w:sz w:val="28"/>
                <w:szCs w:val="28"/>
              </w:rPr>
            </w:pPr>
            <w:r>
              <w:rPr>
                <w:rFonts w:ascii="Times New Roman" w:hAnsi="Times New Roman" w:cs="Times New Roman"/>
                <w:sz w:val="28"/>
                <w:szCs w:val="28"/>
              </w:rPr>
              <w:t xml:space="preserve">недопущение принятия вышеуказанного проекта </w:t>
            </w:r>
            <w:r>
              <w:rPr>
                <w:rFonts w:ascii="Times New Roman" w:hAnsi="Times New Roman" w:cs="Times New Roman"/>
                <w:sz w:val="28"/>
                <w:szCs w:val="28"/>
              </w:rPr>
              <w:lastRenderedPageBreak/>
              <w:t xml:space="preserve">закона без учета рекомендаций </w:t>
            </w:r>
            <w:r w:rsidR="008C7E1A">
              <w:rPr>
                <w:rFonts w:ascii="Times New Roman" w:hAnsi="Times New Roman" w:cs="Times New Roman"/>
                <w:sz w:val="28"/>
                <w:szCs w:val="28"/>
              </w:rPr>
              <w:t>Минфина России</w:t>
            </w:r>
          </w:p>
        </w:tc>
        <w:tc>
          <w:tcPr>
            <w:tcW w:w="2409" w:type="dxa"/>
            <w:tcBorders>
              <w:top w:val="nil"/>
              <w:bottom w:val="single" w:sz="4" w:space="0" w:color="auto"/>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single" w:sz="4" w:space="0" w:color="auto"/>
            </w:tcBorders>
          </w:tcPr>
          <w:p w:rsidR="00141D39" w:rsidRDefault="00141D39" w:rsidP="00E6162B">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E6162B">
              <w:rPr>
                <w:rFonts w:ascii="Times New Roman" w:hAnsi="Times New Roman" w:cs="Times New Roman"/>
                <w:sz w:val="28"/>
                <w:szCs w:val="28"/>
              </w:rPr>
              <w:t>2</w:t>
            </w:r>
            <w:r w:rsidR="00090055">
              <w:rPr>
                <w:rFonts w:ascii="Times New Roman" w:hAnsi="Times New Roman" w:cs="Times New Roman"/>
                <w:sz w:val="28"/>
                <w:szCs w:val="28"/>
              </w:rPr>
              <w:t>2</w:t>
            </w:r>
            <w:r w:rsidRPr="00141D39">
              <w:rPr>
                <w:rFonts w:ascii="Times New Roman" w:hAnsi="Times New Roman" w:cs="Times New Roman"/>
                <w:sz w:val="28"/>
                <w:szCs w:val="28"/>
              </w:rPr>
              <w:t xml:space="preserve"> года</w:t>
            </w:r>
          </w:p>
          <w:p w:rsidR="00E6162B" w:rsidRDefault="00E6162B" w:rsidP="00E6162B">
            <w:pPr>
              <w:pStyle w:val="ConsPlusNormal"/>
              <w:jc w:val="center"/>
              <w:rPr>
                <w:rFonts w:ascii="Times New Roman" w:hAnsi="Times New Roman" w:cs="Times New Roman"/>
                <w:sz w:val="28"/>
                <w:szCs w:val="28"/>
              </w:rPr>
            </w:pPr>
          </w:p>
          <w:p w:rsidR="00E6162B" w:rsidRDefault="00E6162B" w:rsidP="00E6162B">
            <w:pPr>
              <w:pStyle w:val="ConsPlusNormal"/>
              <w:jc w:val="center"/>
              <w:rPr>
                <w:rFonts w:ascii="Times New Roman" w:hAnsi="Times New Roman" w:cs="Times New Roman"/>
                <w:sz w:val="28"/>
                <w:szCs w:val="28"/>
              </w:rPr>
            </w:pPr>
          </w:p>
          <w:p w:rsidR="00E6162B" w:rsidRDefault="00E6162B" w:rsidP="00E6162B">
            <w:pPr>
              <w:pStyle w:val="ConsPlusNormal"/>
              <w:jc w:val="center"/>
              <w:rPr>
                <w:rFonts w:ascii="Times New Roman" w:hAnsi="Times New Roman" w:cs="Times New Roman"/>
                <w:sz w:val="28"/>
                <w:szCs w:val="28"/>
              </w:rPr>
            </w:pPr>
          </w:p>
          <w:p w:rsidR="00E6162B" w:rsidRDefault="00347F19" w:rsidP="00FC4CF0">
            <w:pPr>
              <w:pStyle w:val="ConsPlusNormal"/>
              <w:jc w:val="center"/>
              <w:rPr>
                <w:rFonts w:ascii="Times New Roman" w:hAnsi="Times New Roman" w:cs="Times New Roman"/>
                <w:sz w:val="28"/>
                <w:szCs w:val="28"/>
              </w:rPr>
            </w:pPr>
            <w:r>
              <w:rPr>
                <w:rFonts w:ascii="Times New Roman" w:hAnsi="Times New Roman" w:cs="Times New Roman"/>
                <w:sz w:val="28"/>
                <w:szCs w:val="28"/>
              </w:rPr>
              <w:t>4 квартал</w:t>
            </w:r>
            <w:r w:rsidR="00E6162B" w:rsidRPr="00E6162B">
              <w:rPr>
                <w:rFonts w:ascii="Times New Roman" w:hAnsi="Times New Roman" w:cs="Times New Roman"/>
                <w:sz w:val="28"/>
                <w:szCs w:val="28"/>
              </w:rPr>
              <w:t xml:space="preserve"> 202</w:t>
            </w:r>
            <w:r w:rsidR="00090055">
              <w:rPr>
                <w:rFonts w:ascii="Times New Roman" w:hAnsi="Times New Roman" w:cs="Times New Roman"/>
                <w:sz w:val="28"/>
                <w:szCs w:val="28"/>
              </w:rPr>
              <w:t xml:space="preserve">2 </w:t>
            </w:r>
            <w:r w:rsidR="00E6162B" w:rsidRPr="00E6162B">
              <w:rPr>
                <w:rFonts w:ascii="Times New Roman" w:hAnsi="Times New Roman" w:cs="Times New Roman"/>
                <w:sz w:val="28"/>
                <w:szCs w:val="28"/>
              </w:rPr>
              <w:t>года</w:t>
            </w:r>
          </w:p>
          <w:p w:rsidR="00BC0667" w:rsidRDefault="00BC0667" w:rsidP="00FC4CF0">
            <w:pPr>
              <w:pStyle w:val="ConsPlusNormal"/>
              <w:jc w:val="center"/>
              <w:rPr>
                <w:rFonts w:ascii="Times New Roman" w:hAnsi="Times New Roman" w:cs="Times New Roman"/>
                <w:sz w:val="28"/>
                <w:szCs w:val="28"/>
              </w:rPr>
            </w:pPr>
          </w:p>
          <w:p w:rsidR="00BC0667" w:rsidRDefault="00BC0667" w:rsidP="00FC4CF0">
            <w:pPr>
              <w:pStyle w:val="ConsPlusNormal"/>
              <w:jc w:val="center"/>
              <w:rPr>
                <w:rFonts w:ascii="Times New Roman" w:hAnsi="Times New Roman" w:cs="Times New Roman"/>
                <w:sz w:val="28"/>
                <w:szCs w:val="28"/>
              </w:rPr>
            </w:pPr>
          </w:p>
          <w:p w:rsidR="00BC0667" w:rsidRDefault="00BC0667" w:rsidP="00FC4CF0">
            <w:pPr>
              <w:pStyle w:val="ConsPlusNormal"/>
              <w:jc w:val="center"/>
              <w:rPr>
                <w:rFonts w:ascii="Times New Roman" w:hAnsi="Times New Roman" w:cs="Times New Roman"/>
                <w:sz w:val="28"/>
                <w:szCs w:val="28"/>
              </w:rPr>
            </w:pPr>
          </w:p>
          <w:p w:rsidR="00BC0667" w:rsidRDefault="00BC0667" w:rsidP="00FC4CF0">
            <w:pPr>
              <w:pStyle w:val="ConsPlusNormal"/>
              <w:jc w:val="center"/>
              <w:rPr>
                <w:rFonts w:ascii="Times New Roman" w:hAnsi="Times New Roman" w:cs="Times New Roman"/>
                <w:sz w:val="28"/>
                <w:szCs w:val="28"/>
              </w:rPr>
            </w:pPr>
          </w:p>
          <w:p w:rsidR="002F505E" w:rsidRDefault="002F505E" w:rsidP="00BC0667">
            <w:pPr>
              <w:pStyle w:val="ConsPlusNormal"/>
              <w:jc w:val="center"/>
              <w:rPr>
                <w:rFonts w:ascii="Times New Roman" w:hAnsi="Times New Roman" w:cs="Times New Roman"/>
                <w:sz w:val="28"/>
                <w:szCs w:val="28"/>
              </w:rPr>
            </w:pPr>
          </w:p>
          <w:p w:rsidR="00BC0667" w:rsidRPr="00141D39" w:rsidRDefault="00BC0667" w:rsidP="008C7E1A">
            <w:pPr>
              <w:pStyle w:val="ConsPlusNormal"/>
              <w:jc w:val="center"/>
              <w:rPr>
                <w:rFonts w:ascii="Times New Roman" w:hAnsi="Times New Roman" w:cs="Times New Roman"/>
                <w:sz w:val="28"/>
                <w:szCs w:val="28"/>
              </w:rPr>
            </w:pPr>
            <w:r w:rsidRPr="00BC0667">
              <w:rPr>
                <w:rFonts w:ascii="Times New Roman" w:hAnsi="Times New Roman" w:cs="Times New Roman"/>
                <w:sz w:val="28"/>
                <w:szCs w:val="28"/>
              </w:rPr>
              <w:t>4 квартал 202</w:t>
            </w:r>
            <w:r w:rsidR="008C7E1A">
              <w:rPr>
                <w:rFonts w:ascii="Times New Roman" w:hAnsi="Times New Roman" w:cs="Times New Roman"/>
                <w:sz w:val="28"/>
                <w:szCs w:val="28"/>
              </w:rPr>
              <w:t>2</w:t>
            </w:r>
            <w:r w:rsidRPr="00BC0667">
              <w:rPr>
                <w:rFonts w:ascii="Times New Roman" w:hAnsi="Times New Roman" w:cs="Times New Roman"/>
                <w:sz w:val="28"/>
                <w:szCs w:val="28"/>
              </w:rPr>
              <w:t xml:space="preserve"> </w:t>
            </w:r>
            <w:r w:rsidRPr="00BC0667">
              <w:rPr>
                <w:rFonts w:ascii="Times New Roman" w:hAnsi="Times New Roman" w:cs="Times New Roman"/>
                <w:sz w:val="28"/>
                <w:szCs w:val="28"/>
              </w:rPr>
              <w:lastRenderedPageBreak/>
              <w:t>года</w:t>
            </w:r>
          </w:p>
        </w:tc>
        <w:tc>
          <w:tcPr>
            <w:tcW w:w="3118" w:type="dxa"/>
            <w:tcBorders>
              <w:top w:val="nil"/>
              <w:bottom w:val="single" w:sz="4" w:space="0" w:color="auto"/>
            </w:tcBorders>
          </w:tcPr>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Минфин РД</w:t>
            </w: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p>
          <w:p w:rsidR="00E6162B" w:rsidRDefault="00E6162B">
            <w:pPr>
              <w:pStyle w:val="ConsPlusNormal"/>
              <w:rPr>
                <w:rFonts w:ascii="Times New Roman" w:hAnsi="Times New Roman" w:cs="Times New Roman"/>
                <w:sz w:val="28"/>
                <w:szCs w:val="28"/>
              </w:rPr>
            </w:pPr>
            <w:r w:rsidRPr="00E6162B">
              <w:rPr>
                <w:rFonts w:ascii="Times New Roman" w:hAnsi="Times New Roman" w:cs="Times New Roman"/>
                <w:sz w:val="28"/>
                <w:szCs w:val="28"/>
              </w:rPr>
              <w:t>Минфин РД</w:t>
            </w:r>
          </w:p>
          <w:p w:rsidR="00BC0667" w:rsidRDefault="00BC0667">
            <w:pPr>
              <w:pStyle w:val="ConsPlusNormal"/>
              <w:rPr>
                <w:rFonts w:ascii="Times New Roman" w:hAnsi="Times New Roman" w:cs="Times New Roman"/>
                <w:sz w:val="28"/>
                <w:szCs w:val="28"/>
              </w:rPr>
            </w:pPr>
          </w:p>
          <w:p w:rsidR="00BC0667" w:rsidRDefault="00BC0667">
            <w:pPr>
              <w:pStyle w:val="ConsPlusNormal"/>
              <w:rPr>
                <w:rFonts w:ascii="Times New Roman" w:hAnsi="Times New Roman" w:cs="Times New Roman"/>
                <w:sz w:val="28"/>
                <w:szCs w:val="28"/>
              </w:rPr>
            </w:pPr>
          </w:p>
          <w:p w:rsidR="00BC0667" w:rsidRDefault="00BC0667">
            <w:pPr>
              <w:pStyle w:val="ConsPlusNormal"/>
              <w:rPr>
                <w:rFonts w:ascii="Times New Roman" w:hAnsi="Times New Roman" w:cs="Times New Roman"/>
                <w:sz w:val="28"/>
                <w:szCs w:val="28"/>
              </w:rPr>
            </w:pPr>
          </w:p>
          <w:p w:rsidR="00BC0667" w:rsidRDefault="00BC0667">
            <w:pPr>
              <w:pStyle w:val="ConsPlusNormal"/>
              <w:rPr>
                <w:rFonts w:ascii="Times New Roman" w:hAnsi="Times New Roman" w:cs="Times New Roman"/>
                <w:sz w:val="28"/>
                <w:szCs w:val="28"/>
              </w:rPr>
            </w:pPr>
          </w:p>
          <w:p w:rsidR="00BC0667" w:rsidRDefault="00BC0667">
            <w:pPr>
              <w:pStyle w:val="ConsPlusNormal"/>
              <w:rPr>
                <w:rFonts w:ascii="Times New Roman" w:hAnsi="Times New Roman" w:cs="Times New Roman"/>
                <w:sz w:val="28"/>
                <w:szCs w:val="28"/>
              </w:rPr>
            </w:pPr>
          </w:p>
          <w:p w:rsidR="002F505E" w:rsidRDefault="002F505E">
            <w:pPr>
              <w:pStyle w:val="ConsPlusNormal"/>
              <w:rPr>
                <w:rFonts w:ascii="Times New Roman" w:hAnsi="Times New Roman" w:cs="Times New Roman"/>
                <w:sz w:val="28"/>
                <w:szCs w:val="28"/>
              </w:rPr>
            </w:pPr>
          </w:p>
          <w:p w:rsidR="00BC0667" w:rsidRPr="00141D39" w:rsidRDefault="00BC0667">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tc>
      </w:tr>
      <w:tr w:rsidR="00141D39" w:rsidRPr="00141D39" w:rsidTr="00660206">
        <w:tc>
          <w:tcPr>
            <w:tcW w:w="794" w:type="dxa"/>
            <w:vMerge w:val="restart"/>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2.1.2.</w:t>
            </w:r>
          </w:p>
        </w:tc>
        <w:tc>
          <w:tcPr>
            <w:tcW w:w="6431" w:type="dxa"/>
            <w:tcBorders>
              <w:top w:val="single" w:sz="4" w:space="0" w:color="auto"/>
              <w:bottom w:val="nil"/>
            </w:tcBorders>
          </w:tcPr>
          <w:p w:rsidR="00141D39" w:rsidRPr="00141D39" w:rsidRDefault="00141D39" w:rsidP="00BC0667">
            <w:pPr>
              <w:pStyle w:val="ConsPlusNormal"/>
              <w:rPr>
                <w:rFonts w:ascii="Times New Roman" w:hAnsi="Times New Roman" w:cs="Times New Roman"/>
                <w:sz w:val="28"/>
                <w:szCs w:val="28"/>
              </w:rPr>
            </w:pPr>
            <w:r w:rsidRPr="00141D39">
              <w:rPr>
                <w:rFonts w:ascii="Times New Roman" w:hAnsi="Times New Roman" w:cs="Times New Roman"/>
                <w:sz w:val="28"/>
                <w:szCs w:val="28"/>
              </w:rPr>
              <w:t xml:space="preserve">Меры, направленные на </w:t>
            </w:r>
            <w:r w:rsidR="00BC0667">
              <w:rPr>
                <w:rFonts w:ascii="Times New Roman" w:hAnsi="Times New Roman" w:cs="Times New Roman"/>
                <w:sz w:val="28"/>
                <w:szCs w:val="28"/>
              </w:rPr>
              <w:t>оптимизацию расходов</w:t>
            </w:r>
            <w:r w:rsidRPr="00141D39">
              <w:rPr>
                <w:rFonts w:ascii="Times New Roman" w:hAnsi="Times New Roman" w:cs="Times New Roman"/>
                <w:sz w:val="28"/>
                <w:szCs w:val="28"/>
              </w:rPr>
              <w:t xml:space="preserve"> </w:t>
            </w:r>
            <w:r w:rsidR="00BC0667">
              <w:rPr>
                <w:rFonts w:ascii="Times New Roman" w:hAnsi="Times New Roman" w:cs="Times New Roman"/>
                <w:sz w:val="28"/>
                <w:szCs w:val="28"/>
              </w:rPr>
              <w:t>бюджета Республики Дагестан</w:t>
            </w:r>
            <w:r w:rsidRPr="00141D39">
              <w:rPr>
                <w:rFonts w:ascii="Times New Roman" w:hAnsi="Times New Roman" w:cs="Times New Roman"/>
                <w:sz w:val="28"/>
                <w:szCs w:val="28"/>
              </w:rPr>
              <w:t>:</w:t>
            </w:r>
          </w:p>
        </w:tc>
        <w:tc>
          <w:tcPr>
            <w:tcW w:w="2409"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c>
          <w:tcPr>
            <w:tcW w:w="3118" w:type="dxa"/>
            <w:tcBorders>
              <w:top w:val="single" w:sz="4" w:space="0" w:color="auto"/>
              <w:bottom w:val="nil"/>
            </w:tcBorders>
          </w:tcPr>
          <w:p w:rsidR="00141D39" w:rsidRPr="00141D39" w:rsidRDefault="00141D39">
            <w:pPr>
              <w:pStyle w:val="ConsPlusNormal"/>
              <w:rPr>
                <w:rFonts w:ascii="Times New Roman" w:hAnsi="Times New Roman" w:cs="Times New Roman"/>
                <w:sz w:val="28"/>
                <w:szCs w:val="28"/>
              </w:rPr>
            </w:pP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соблюдение нормативов формирования расходов на содержание органов государственной власти Республики Дагестан, установленных Правительством Российской Федерации</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Pr="00141D39" w:rsidRDefault="00141D39" w:rsidP="00D108BA">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в течение 20</w:t>
            </w:r>
            <w:r w:rsidR="00E6162B">
              <w:rPr>
                <w:rFonts w:ascii="Times New Roman" w:hAnsi="Times New Roman" w:cs="Times New Roman"/>
                <w:sz w:val="28"/>
                <w:szCs w:val="28"/>
              </w:rPr>
              <w:t>2</w:t>
            </w:r>
            <w:r w:rsidR="00D108BA">
              <w:rPr>
                <w:rFonts w:ascii="Times New Roman" w:hAnsi="Times New Roman" w:cs="Times New Roman"/>
                <w:sz w:val="28"/>
                <w:szCs w:val="28"/>
              </w:rPr>
              <w:t>2</w:t>
            </w:r>
            <w:r w:rsidRPr="00141D39">
              <w:rPr>
                <w:rFonts w:ascii="Times New Roman" w:hAnsi="Times New Roman" w:cs="Times New Roman"/>
                <w:sz w:val="28"/>
                <w:szCs w:val="28"/>
              </w:rPr>
              <w:t xml:space="preserve"> года</w:t>
            </w: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Минфин РД,</w:t>
            </w:r>
          </w:p>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tc>
      </w:tr>
      <w:tr w:rsidR="00141D39" w:rsidRPr="00141D39" w:rsidTr="00660206">
        <w:tblPrEx>
          <w:tblBorders>
            <w:insideH w:val="none" w:sz="0" w:space="0" w:color="auto"/>
          </w:tblBorders>
        </w:tblPrEx>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5E7C89" w:rsidRDefault="00015111" w:rsidP="00F0587F">
            <w:pPr>
              <w:pStyle w:val="ConsPlusNormal"/>
              <w:rPr>
                <w:rFonts w:ascii="Times New Roman" w:hAnsi="Times New Roman" w:cs="Times New Roman"/>
                <w:sz w:val="28"/>
                <w:szCs w:val="28"/>
              </w:rPr>
            </w:pPr>
            <w:r>
              <w:rPr>
                <w:rFonts w:ascii="Times New Roman" w:hAnsi="Times New Roman" w:cs="Times New Roman"/>
                <w:sz w:val="28"/>
                <w:szCs w:val="28"/>
              </w:rPr>
              <w:t>утверждение до 1 апреля</w:t>
            </w:r>
            <w:r w:rsidR="0065731D">
              <w:rPr>
                <w:rFonts w:ascii="Times New Roman" w:hAnsi="Times New Roman" w:cs="Times New Roman"/>
                <w:sz w:val="28"/>
                <w:szCs w:val="28"/>
              </w:rPr>
              <w:t xml:space="preserve"> в 202</w:t>
            </w:r>
            <w:r w:rsidR="00D108BA">
              <w:rPr>
                <w:rFonts w:ascii="Times New Roman" w:hAnsi="Times New Roman" w:cs="Times New Roman"/>
                <w:sz w:val="28"/>
                <w:szCs w:val="28"/>
              </w:rPr>
              <w:t>2</w:t>
            </w:r>
            <w:r w:rsidR="0065731D">
              <w:rPr>
                <w:rFonts w:ascii="Times New Roman" w:hAnsi="Times New Roman" w:cs="Times New Roman"/>
                <w:sz w:val="28"/>
                <w:szCs w:val="28"/>
              </w:rPr>
              <w:t xml:space="preserve"> год</w:t>
            </w:r>
            <w:r>
              <w:rPr>
                <w:rFonts w:ascii="Times New Roman" w:hAnsi="Times New Roman" w:cs="Times New Roman"/>
                <w:sz w:val="28"/>
                <w:szCs w:val="28"/>
              </w:rPr>
              <w:t>а</w:t>
            </w:r>
            <w:r w:rsidR="00141D39" w:rsidRPr="00141D39">
              <w:rPr>
                <w:rFonts w:ascii="Times New Roman" w:hAnsi="Times New Roman" w:cs="Times New Roman"/>
                <w:sz w:val="28"/>
                <w:szCs w:val="28"/>
              </w:rPr>
              <w:t xml:space="preserve"> </w:t>
            </w:r>
            <w:r w:rsidR="00E6162B">
              <w:rPr>
                <w:rFonts w:ascii="Times New Roman" w:hAnsi="Times New Roman" w:cs="Times New Roman"/>
                <w:sz w:val="28"/>
                <w:szCs w:val="28"/>
              </w:rPr>
              <w:t>плана (</w:t>
            </w:r>
            <w:r w:rsidR="0065731D">
              <w:rPr>
                <w:rFonts w:ascii="Times New Roman" w:hAnsi="Times New Roman" w:cs="Times New Roman"/>
                <w:sz w:val="28"/>
                <w:szCs w:val="28"/>
              </w:rPr>
              <w:t>«</w:t>
            </w:r>
            <w:r w:rsidR="00E6162B">
              <w:rPr>
                <w:rFonts w:ascii="Times New Roman" w:hAnsi="Times New Roman" w:cs="Times New Roman"/>
                <w:sz w:val="28"/>
                <w:szCs w:val="28"/>
              </w:rPr>
              <w:t>дорожной карты</w:t>
            </w:r>
            <w:r w:rsidR="0065731D">
              <w:rPr>
                <w:rFonts w:ascii="Times New Roman" w:hAnsi="Times New Roman" w:cs="Times New Roman"/>
                <w:sz w:val="28"/>
                <w:szCs w:val="28"/>
              </w:rPr>
              <w:t>»</w:t>
            </w:r>
            <w:r w:rsidR="00E6162B">
              <w:rPr>
                <w:rFonts w:ascii="Times New Roman" w:hAnsi="Times New Roman" w:cs="Times New Roman"/>
                <w:sz w:val="28"/>
                <w:szCs w:val="28"/>
              </w:rPr>
              <w:t xml:space="preserve">) по погашению (реструктуризации) </w:t>
            </w:r>
            <w:r w:rsidR="00141D39" w:rsidRPr="00141D39">
              <w:rPr>
                <w:rFonts w:ascii="Times New Roman" w:hAnsi="Times New Roman" w:cs="Times New Roman"/>
                <w:sz w:val="28"/>
                <w:szCs w:val="28"/>
              </w:rPr>
              <w:t>кредиторской задолженности бюджета Республики Дагестан</w:t>
            </w:r>
            <w:r w:rsidR="00E6162B">
              <w:rPr>
                <w:rFonts w:ascii="Times New Roman" w:hAnsi="Times New Roman" w:cs="Times New Roman"/>
                <w:sz w:val="28"/>
                <w:szCs w:val="28"/>
              </w:rPr>
              <w:t xml:space="preserve"> и бюджетных и автономных учреждений </w:t>
            </w:r>
            <w:r w:rsidR="008E6932">
              <w:rPr>
                <w:rFonts w:ascii="Times New Roman" w:hAnsi="Times New Roman" w:cs="Times New Roman"/>
                <w:sz w:val="28"/>
                <w:szCs w:val="28"/>
              </w:rPr>
              <w:t xml:space="preserve">Республики Дагестан </w:t>
            </w:r>
            <w:r>
              <w:rPr>
                <w:rFonts w:ascii="Times New Roman" w:hAnsi="Times New Roman" w:cs="Times New Roman"/>
                <w:sz w:val="28"/>
                <w:szCs w:val="28"/>
              </w:rPr>
              <w:t>(без учета</w:t>
            </w:r>
            <w:r w:rsidR="008E6932">
              <w:rPr>
                <w:rFonts w:ascii="Times New Roman" w:hAnsi="Times New Roman" w:cs="Times New Roman"/>
                <w:sz w:val="28"/>
                <w:szCs w:val="28"/>
              </w:rPr>
              <w:t xml:space="preserve"> </w:t>
            </w:r>
            <w:r>
              <w:rPr>
                <w:rFonts w:ascii="Times New Roman" w:hAnsi="Times New Roman" w:cs="Times New Roman"/>
                <w:sz w:val="28"/>
                <w:szCs w:val="28"/>
              </w:rPr>
              <w:t xml:space="preserve">объема </w:t>
            </w:r>
            <w:r w:rsidR="008E6932">
              <w:rPr>
                <w:rFonts w:ascii="Times New Roman" w:hAnsi="Times New Roman" w:cs="Times New Roman"/>
                <w:sz w:val="28"/>
                <w:szCs w:val="28"/>
              </w:rPr>
              <w:t xml:space="preserve">просроченной кредиторской задолженности </w:t>
            </w:r>
            <w:r>
              <w:rPr>
                <w:rFonts w:ascii="Times New Roman" w:hAnsi="Times New Roman" w:cs="Times New Roman"/>
                <w:sz w:val="28"/>
                <w:szCs w:val="28"/>
              </w:rPr>
              <w:t xml:space="preserve">за счет средств обязательного медицинского страхования и средств от приносящей доход деятельности) на 2022-2024 годы с учетом показателя доли просроченной кредиторской задолженности в расходах </w:t>
            </w:r>
            <w:r w:rsidR="008E6932">
              <w:rPr>
                <w:rFonts w:ascii="Times New Roman" w:hAnsi="Times New Roman" w:cs="Times New Roman"/>
                <w:sz w:val="28"/>
                <w:szCs w:val="28"/>
              </w:rPr>
              <w:t>консолидированных бюд</w:t>
            </w:r>
            <w:r w:rsidR="0065731D">
              <w:rPr>
                <w:rFonts w:ascii="Times New Roman" w:hAnsi="Times New Roman" w:cs="Times New Roman"/>
                <w:sz w:val="28"/>
                <w:szCs w:val="28"/>
              </w:rPr>
              <w:t>жетов Республики Дагестан в 202</w:t>
            </w:r>
            <w:r w:rsidR="00F0587F">
              <w:rPr>
                <w:rFonts w:ascii="Times New Roman" w:hAnsi="Times New Roman" w:cs="Times New Roman"/>
                <w:sz w:val="28"/>
                <w:szCs w:val="28"/>
              </w:rPr>
              <w:t>2-2024</w:t>
            </w:r>
            <w:r w:rsidR="0065731D">
              <w:rPr>
                <w:rFonts w:ascii="Times New Roman" w:hAnsi="Times New Roman" w:cs="Times New Roman"/>
                <w:sz w:val="28"/>
                <w:szCs w:val="28"/>
              </w:rPr>
              <w:t xml:space="preserve"> </w:t>
            </w:r>
            <w:r w:rsidR="00141D39" w:rsidRPr="00141D39">
              <w:rPr>
                <w:rFonts w:ascii="Times New Roman" w:hAnsi="Times New Roman" w:cs="Times New Roman"/>
                <w:sz w:val="28"/>
                <w:szCs w:val="28"/>
              </w:rPr>
              <w:t>году</w:t>
            </w:r>
            <w:r w:rsidR="008E6932">
              <w:rPr>
                <w:rFonts w:ascii="Times New Roman" w:hAnsi="Times New Roman" w:cs="Times New Roman"/>
                <w:sz w:val="28"/>
                <w:szCs w:val="28"/>
              </w:rPr>
              <w:t xml:space="preserve"> (установленного с учетом математического округления до сотых долей процентов (</w:t>
            </w:r>
            <w:r w:rsidR="00D06B39">
              <w:rPr>
                <w:rFonts w:ascii="Times New Roman" w:hAnsi="Times New Roman" w:cs="Times New Roman"/>
                <w:sz w:val="28"/>
                <w:szCs w:val="28"/>
              </w:rPr>
              <w:t>до второго знака после запятой)</w:t>
            </w:r>
            <w:r w:rsidR="00141D39" w:rsidRPr="00141D39">
              <w:rPr>
                <w:rFonts w:ascii="Times New Roman" w:hAnsi="Times New Roman" w:cs="Times New Roman"/>
                <w:sz w:val="28"/>
                <w:szCs w:val="28"/>
              </w:rPr>
              <w:t xml:space="preserve">, предусмотренного </w:t>
            </w:r>
            <w:r w:rsidR="00D06B39">
              <w:rPr>
                <w:rFonts w:ascii="Times New Roman" w:hAnsi="Times New Roman" w:cs="Times New Roman"/>
                <w:sz w:val="28"/>
                <w:szCs w:val="28"/>
              </w:rPr>
              <w:t>государственной программой Российской Федерации «</w:t>
            </w:r>
            <w:r w:rsidR="00141D39" w:rsidRPr="00141D39">
              <w:rPr>
                <w:rFonts w:ascii="Times New Roman" w:hAnsi="Times New Roman" w:cs="Times New Roman"/>
                <w:sz w:val="28"/>
                <w:szCs w:val="28"/>
              </w:rPr>
              <w:t xml:space="preserve">Развитие федеративных отношений и создание условий для эффективного и ответственного управления региональными и </w:t>
            </w:r>
            <w:r w:rsidR="00141D39" w:rsidRPr="00141D39">
              <w:rPr>
                <w:rFonts w:ascii="Times New Roman" w:hAnsi="Times New Roman" w:cs="Times New Roman"/>
                <w:sz w:val="28"/>
                <w:szCs w:val="28"/>
              </w:rPr>
              <w:lastRenderedPageBreak/>
              <w:t>муниципальными финансами", утвержденной постановлением Правительства Российской Федерации от 18 мая 2016 г. N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r w:rsidR="00D06B39">
              <w:rPr>
                <w:rFonts w:ascii="Times New Roman" w:hAnsi="Times New Roman" w:cs="Times New Roman"/>
                <w:sz w:val="28"/>
                <w:szCs w:val="28"/>
              </w:rPr>
              <w:t xml:space="preserve">, с установлением ежеквартальных целевых показателей по снижению (неувеличению) просроченной кредиторской </w:t>
            </w:r>
            <w:r w:rsidR="005E7C89">
              <w:rPr>
                <w:rFonts w:ascii="Times New Roman" w:hAnsi="Times New Roman" w:cs="Times New Roman"/>
                <w:sz w:val="28"/>
                <w:szCs w:val="28"/>
              </w:rPr>
              <w:t xml:space="preserve">задолженности бюджета субъекта Российской Федерации и бюджетных и автономных учреждений   </w:t>
            </w:r>
          </w:p>
          <w:p w:rsidR="00F0398D" w:rsidRDefault="005E7C89" w:rsidP="00F0587F">
            <w:pPr>
              <w:pStyle w:val="ConsPlusNormal"/>
              <w:rPr>
                <w:rFonts w:ascii="Times New Roman" w:hAnsi="Times New Roman" w:cs="Times New Roman"/>
                <w:sz w:val="28"/>
                <w:szCs w:val="28"/>
              </w:rPr>
            </w:pPr>
            <w:r>
              <w:rPr>
                <w:rFonts w:ascii="Times New Roman" w:hAnsi="Times New Roman" w:cs="Times New Roman"/>
                <w:sz w:val="28"/>
                <w:szCs w:val="28"/>
              </w:rPr>
              <w:t>субъекта Российской Федерации, для субъектов Российской Федерации, у которых по состоянию на 1 января 2022 г., имеется просроченная кредиторская задолженность бюджета субъекта Российской Федерации и бюджетных и автономных учреждений субъекта Российской Федерации (без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w:t>
            </w:r>
          </w:p>
          <w:p w:rsidR="00F0398D" w:rsidRDefault="00F0398D" w:rsidP="00F0587F">
            <w:pPr>
              <w:pStyle w:val="ConsPlusNormal"/>
              <w:rPr>
                <w:rFonts w:ascii="Times New Roman" w:hAnsi="Times New Roman" w:cs="Times New Roman"/>
                <w:sz w:val="28"/>
                <w:szCs w:val="28"/>
              </w:rPr>
            </w:pPr>
          </w:p>
          <w:p w:rsidR="00F0398D" w:rsidRDefault="00F0398D" w:rsidP="00F0587F">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реализации </w:t>
            </w:r>
            <w:r w:rsidR="00CE58F4">
              <w:rPr>
                <w:rFonts w:ascii="Times New Roman" w:hAnsi="Times New Roman" w:cs="Times New Roman"/>
                <w:sz w:val="28"/>
                <w:szCs w:val="28"/>
              </w:rPr>
              <w:t xml:space="preserve">в 2022 году мероприятий плана («дорожной карты») по погашению (реструктуризации) просроченной кредиторской задолженности бюджета субъекта Российской Федерации и бюджетых и автономных учреждений </w:t>
            </w:r>
            <w:r w:rsidR="00CE58F4">
              <w:rPr>
                <w:rFonts w:ascii="Times New Roman" w:hAnsi="Times New Roman" w:cs="Times New Roman"/>
                <w:sz w:val="28"/>
                <w:szCs w:val="28"/>
              </w:rPr>
              <w:lastRenderedPageBreak/>
              <w:t>субъекта Российской Федерации (без учета объема просрочной кредиторской задолженности за счет средств обязательного медицинского срахования и средств от приносящей доход деятельности) с учетом ежеквартального достижения установленных целевых показателей;</w:t>
            </w: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r>
              <w:rPr>
                <w:rFonts w:ascii="Times New Roman" w:hAnsi="Times New Roman" w:cs="Times New Roman"/>
                <w:sz w:val="28"/>
                <w:szCs w:val="28"/>
              </w:rPr>
              <w:t xml:space="preserve">отсутствие по состоянию на 1-е число  каждого месяца просроченной </w:t>
            </w:r>
            <w:r w:rsidRPr="00141D39">
              <w:rPr>
                <w:rFonts w:ascii="Times New Roman" w:hAnsi="Times New Roman" w:cs="Times New Roman"/>
                <w:sz w:val="28"/>
                <w:szCs w:val="28"/>
              </w:rPr>
              <w:t>кредиторской задолженности бюджета Республики Дагестан</w:t>
            </w:r>
            <w:r>
              <w:rPr>
                <w:rFonts w:ascii="Times New Roman" w:hAnsi="Times New Roman" w:cs="Times New Roman"/>
                <w:sz w:val="28"/>
                <w:szCs w:val="28"/>
              </w:rPr>
              <w:t xml:space="preserve"> и бюджетных и автономных учреждений Республики Дагестан, источником финансового обеспечения деятельности которых являются средства бюджета Республики Дагестан (за исключением иных источников финансирования), в части расходов на оплату труда, уплату взносов по обязательному социальному страхованию на выплаты по оплате труда работников и иные выплаты работникам, а также обеспечение мер социальной поддержки отдельных категорий граждан, выплаты на обязательное медицинское страхование неработающего населения </w:t>
            </w:r>
          </w:p>
          <w:p w:rsidR="00F0398D" w:rsidRDefault="00F0398D" w:rsidP="00F0587F">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r>
              <w:rPr>
                <w:rFonts w:ascii="Times New Roman" w:hAnsi="Times New Roman" w:cs="Times New Roman"/>
                <w:sz w:val="28"/>
                <w:szCs w:val="28"/>
              </w:rPr>
              <w:t xml:space="preserve">обеспечение реализации в 2022 году </w:t>
            </w:r>
            <w:r w:rsidRPr="00795C2C">
              <w:rPr>
                <w:rFonts w:ascii="Times New Roman" w:hAnsi="Times New Roman" w:cs="Times New Roman"/>
                <w:sz w:val="28"/>
                <w:szCs w:val="28"/>
              </w:rPr>
              <w:t xml:space="preserve">мероприятий </w:t>
            </w:r>
            <w:r>
              <w:rPr>
                <w:rFonts w:ascii="Times New Roman" w:hAnsi="Times New Roman" w:cs="Times New Roman"/>
                <w:sz w:val="28"/>
                <w:szCs w:val="28"/>
              </w:rPr>
              <w:t>плана по росту доходного потенциала Республики Дагестан и (или) оптимизации расходов бюджета Республики Дагестан</w:t>
            </w:r>
          </w:p>
          <w:p w:rsidR="00F0398D" w:rsidRDefault="00F0398D" w:rsidP="00F0587F">
            <w:pPr>
              <w:pStyle w:val="ConsPlusNormal"/>
              <w:rPr>
                <w:rFonts w:ascii="Times New Roman" w:hAnsi="Times New Roman" w:cs="Times New Roman"/>
                <w:sz w:val="28"/>
                <w:szCs w:val="28"/>
              </w:rPr>
            </w:pPr>
          </w:p>
          <w:p w:rsidR="00F0398D" w:rsidRDefault="00F0398D" w:rsidP="00F0587F">
            <w:pPr>
              <w:pStyle w:val="ConsPlusNormal"/>
              <w:rPr>
                <w:rFonts w:ascii="Times New Roman" w:hAnsi="Times New Roman" w:cs="Times New Roman"/>
                <w:sz w:val="28"/>
                <w:szCs w:val="28"/>
              </w:rPr>
            </w:pPr>
          </w:p>
          <w:p w:rsidR="00F0398D" w:rsidRDefault="00F0398D" w:rsidP="00F0587F">
            <w:pPr>
              <w:pStyle w:val="ConsPlusNormal"/>
              <w:rPr>
                <w:rFonts w:ascii="Times New Roman" w:hAnsi="Times New Roman" w:cs="Times New Roman"/>
                <w:sz w:val="28"/>
                <w:szCs w:val="28"/>
              </w:rPr>
            </w:pPr>
          </w:p>
          <w:p w:rsidR="00141D39" w:rsidRDefault="005E7C89" w:rsidP="00F0587F">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4A0D4A" w:rsidRDefault="004A0D4A" w:rsidP="00F0587F">
            <w:pPr>
              <w:pStyle w:val="ConsPlusNormal"/>
              <w:rPr>
                <w:rFonts w:ascii="Times New Roman" w:hAnsi="Times New Roman" w:cs="Times New Roman"/>
                <w:sz w:val="28"/>
                <w:szCs w:val="28"/>
              </w:rPr>
            </w:pPr>
          </w:p>
          <w:p w:rsidR="004A0D4A" w:rsidRDefault="004A0D4A" w:rsidP="00F0587F">
            <w:pPr>
              <w:pStyle w:val="ConsPlusNormal"/>
              <w:rPr>
                <w:rFonts w:ascii="Times New Roman" w:hAnsi="Times New Roman" w:cs="Times New Roman"/>
                <w:sz w:val="28"/>
                <w:szCs w:val="28"/>
              </w:rPr>
            </w:pPr>
          </w:p>
          <w:p w:rsidR="004A0D4A" w:rsidRDefault="004A0D4A" w:rsidP="00F0587F">
            <w:pPr>
              <w:pStyle w:val="ConsPlusNormal"/>
              <w:rPr>
                <w:rFonts w:ascii="Times New Roman" w:hAnsi="Times New Roman" w:cs="Times New Roman"/>
                <w:sz w:val="28"/>
                <w:szCs w:val="28"/>
              </w:rPr>
            </w:pPr>
          </w:p>
          <w:p w:rsidR="004A0D4A" w:rsidRDefault="004A0D4A" w:rsidP="00F0587F">
            <w:pPr>
              <w:pStyle w:val="ConsPlusNormal"/>
              <w:rPr>
                <w:rFonts w:ascii="Times New Roman" w:hAnsi="Times New Roman" w:cs="Times New Roman"/>
                <w:sz w:val="28"/>
                <w:szCs w:val="28"/>
              </w:rPr>
            </w:pPr>
          </w:p>
          <w:p w:rsidR="004A0D4A" w:rsidRDefault="004A0D4A" w:rsidP="00F0587F">
            <w:pPr>
              <w:pStyle w:val="ConsPlusNormal"/>
              <w:rPr>
                <w:rFonts w:ascii="Times New Roman" w:hAnsi="Times New Roman" w:cs="Times New Roman"/>
                <w:sz w:val="28"/>
                <w:szCs w:val="28"/>
              </w:rPr>
            </w:pPr>
          </w:p>
          <w:p w:rsidR="004A0D4A" w:rsidRDefault="004A0D4A" w:rsidP="00F0587F">
            <w:pPr>
              <w:pStyle w:val="ConsPlusNormal"/>
              <w:rPr>
                <w:rFonts w:ascii="Times New Roman" w:hAnsi="Times New Roman" w:cs="Times New Roman"/>
                <w:sz w:val="28"/>
                <w:szCs w:val="28"/>
              </w:rPr>
            </w:pPr>
          </w:p>
          <w:p w:rsidR="004A0D4A" w:rsidRDefault="004A0D4A" w:rsidP="00F0587F">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r>
              <w:rPr>
                <w:rFonts w:ascii="Times New Roman" w:hAnsi="Times New Roman" w:cs="Times New Roman"/>
                <w:sz w:val="28"/>
                <w:szCs w:val="28"/>
              </w:rPr>
              <w:t>принятие мер по увеличению численности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специализированого жилищного фонда по договорам найма специализированных жилых помещений</w:t>
            </w:r>
          </w:p>
          <w:p w:rsidR="004A0D4A" w:rsidRDefault="004A0D4A" w:rsidP="004A0D4A">
            <w:pPr>
              <w:pStyle w:val="ConsPlusNormal"/>
              <w:rPr>
                <w:rFonts w:ascii="Times New Roman" w:hAnsi="Times New Roman" w:cs="Times New Roman"/>
                <w:sz w:val="28"/>
                <w:szCs w:val="28"/>
              </w:rPr>
            </w:pPr>
          </w:p>
          <w:p w:rsidR="004A0D4A" w:rsidRPr="004A0D4A" w:rsidRDefault="004A0D4A" w:rsidP="004A0D4A">
            <w:pPr>
              <w:pStyle w:val="ConsPlusNormal"/>
              <w:rPr>
                <w:rFonts w:ascii="Times New Roman" w:hAnsi="Times New Roman" w:cs="Times New Roman"/>
                <w:sz w:val="28"/>
                <w:szCs w:val="28"/>
              </w:rPr>
            </w:pPr>
            <w:r w:rsidRPr="004A0D4A">
              <w:rPr>
                <w:rFonts w:ascii="Times New Roman" w:hAnsi="Times New Roman" w:cs="Times New Roman"/>
                <w:sz w:val="28"/>
                <w:szCs w:val="28"/>
              </w:rPr>
              <w:t>обеспечение соблюдения требований бюджетного законодательства Российской Федерации, предусматривающих:</w:t>
            </w:r>
          </w:p>
          <w:p w:rsidR="004A0D4A" w:rsidRP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r w:rsidRPr="004A0D4A">
              <w:rPr>
                <w:rFonts w:ascii="Times New Roman" w:hAnsi="Times New Roman" w:cs="Times New Roman"/>
                <w:sz w:val="28"/>
                <w:szCs w:val="28"/>
              </w:rPr>
              <w:t>соблюдение требований к предельным значениям дефицита бюджета Республики Дагестан, установленных статьей 92.1 Бюджетного кодекса Российской Федерации</w:t>
            </w:r>
          </w:p>
          <w:p w:rsidR="004A0D4A" w:rsidRPr="00141D39" w:rsidRDefault="004A0D4A" w:rsidP="00F0587F">
            <w:pPr>
              <w:pStyle w:val="ConsPlusNormal"/>
              <w:rPr>
                <w:rFonts w:ascii="Times New Roman" w:hAnsi="Times New Roman" w:cs="Times New Roman"/>
                <w:sz w:val="28"/>
                <w:szCs w:val="28"/>
              </w:rPr>
            </w:pP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141D39" w:rsidRDefault="00D108BA" w:rsidP="00D108BA">
            <w:pPr>
              <w:pStyle w:val="ConsPlusNormal"/>
              <w:jc w:val="center"/>
              <w:rPr>
                <w:rFonts w:ascii="Times New Roman" w:hAnsi="Times New Roman" w:cs="Times New Roman"/>
                <w:sz w:val="28"/>
                <w:szCs w:val="28"/>
              </w:rPr>
            </w:pPr>
            <w:r>
              <w:rPr>
                <w:rFonts w:ascii="Times New Roman" w:hAnsi="Times New Roman" w:cs="Times New Roman"/>
                <w:sz w:val="28"/>
                <w:szCs w:val="28"/>
              </w:rPr>
              <w:t>25 марта</w:t>
            </w:r>
            <w:r w:rsidR="00794761" w:rsidRPr="00794761">
              <w:rPr>
                <w:rFonts w:ascii="Times New Roman" w:hAnsi="Times New Roman" w:cs="Times New Roman"/>
                <w:sz w:val="28"/>
                <w:szCs w:val="28"/>
              </w:rPr>
              <w:t xml:space="preserve"> 202</w:t>
            </w:r>
            <w:r>
              <w:rPr>
                <w:rFonts w:ascii="Times New Roman" w:hAnsi="Times New Roman" w:cs="Times New Roman"/>
                <w:sz w:val="28"/>
                <w:szCs w:val="28"/>
              </w:rPr>
              <w:t>2</w:t>
            </w:r>
            <w:r w:rsidR="00794761" w:rsidRPr="00794761">
              <w:rPr>
                <w:rFonts w:ascii="Times New Roman" w:hAnsi="Times New Roman" w:cs="Times New Roman"/>
                <w:sz w:val="28"/>
                <w:szCs w:val="28"/>
              </w:rPr>
              <w:t xml:space="preserve"> года</w:t>
            </w: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CE58F4" w:rsidRDefault="00CE58F4" w:rsidP="00D108BA">
            <w:pPr>
              <w:pStyle w:val="ConsPlusNormal"/>
              <w:jc w:val="center"/>
              <w:rPr>
                <w:rFonts w:ascii="Times New Roman" w:hAnsi="Times New Roman" w:cs="Times New Roman"/>
                <w:sz w:val="28"/>
                <w:szCs w:val="28"/>
              </w:rPr>
            </w:pPr>
          </w:p>
          <w:p w:rsidR="009441D3" w:rsidRDefault="00CE58F4" w:rsidP="00D108BA">
            <w:pPr>
              <w:pStyle w:val="ConsPlusNormal"/>
              <w:jc w:val="center"/>
            </w:pPr>
            <w:r w:rsidRPr="00CE58F4">
              <w:rPr>
                <w:rFonts w:ascii="Times New Roman" w:hAnsi="Times New Roman" w:cs="Times New Roman"/>
                <w:sz w:val="28"/>
                <w:szCs w:val="28"/>
              </w:rPr>
              <w:t>в течение 2022 год</w:t>
            </w:r>
            <w:r w:rsidR="009441D3">
              <w:rPr>
                <w:rFonts w:ascii="Times New Roman" w:hAnsi="Times New Roman" w:cs="Times New Roman"/>
                <w:sz w:val="28"/>
                <w:szCs w:val="28"/>
              </w:rPr>
              <w:t>а</w:t>
            </w:r>
            <w:r w:rsidR="009441D3">
              <w:t xml:space="preserve"> </w:t>
            </w:r>
          </w:p>
          <w:p w:rsidR="009441D3" w:rsidRDefault="009441D3" w:rsidP="00D108BA">
            <w:pPr>
              <w:pStyle w:val="ConsPlusNormal"/>
              <w:jc w:val="center"/>
            </w:pPr>
          </w:p>
          <w:p w:rsidR="009441D3" w:rsidRDefault="009441D3" w:rsidP="00D108BA">
            <w:pPr>
              <w:pStyle w:val="ConsPlusNormal"/>
              <w:jc w:val="center"/>
            </w:pPr>
          </w:p>
          <w:p w:rsidR="009441D3" w:rsidRDefault="009441D3" w:rsidP="00D108BA">
            <w:pPr>
              <w:pStyle w:val="ConsPlusNormal"/>
              <w:jc w:val="center"/>
            </w:pPr>
          </w:p>
          <w:p w:rsidR="009441D3" w:rsidRDefault="009441D3" w:rsidP="00D108BA">
            <w:pPr>
              <w:pStyle w:val="ConsPlusNormal"/>
              <w:jc w:val="center"/>
            </w:pPr>
          </w:p>
          <w:p w:rsidR="009441D3" w:rsidRDefault="009441D3" w:rsidP="00D108BA">
            <w:pPr>
              <w:pStyle w:val="ConsPlusNormal"/>
              <w:jc w:val="center"/>
            </w:pPr>
          </w:p>
          <w:p w:rsidR="009441D3" w:rsidRDefault="009441D3" w:rsidP="00D108BA">
            <w:pPr>
              <w:pStyle w:val="ConsPlusNormal"/>
              <w:jc w:val="center"/>
            </w:pPr>
          </w:p>
          <w:p w:rsidR="009441D3" w:rsidRDefault="009441D3" w:rsidP="00D108BA">
            <w:pPr>
              <w:pStyle w:val="ConsPlusNormal"/>
              <w:jc w:val="center"/>
              <w:rPr>
                <w:rFonts w:ascii="Times New Roman" w:hAnsi="Times New Roman" w:cs="Times New Roman"/>
                <w:sz w:val="28"/>
                <w:szCs w:val="28"/>
              </w:rPr>
            </w:pPr>
          </w:p>
          <w:p w:rsidR="009441D3" w:rsidRDefault="009441D3" w:rsidP="00D108BA">
            <w:pPr>
              <w:pStyle w:val="ConsPlusNormal"/>
              <w:jc w:val="center"/>
              <w:rPr>
                <w:rFonts w:ascii="Times New Roman" w:hAnsi="Times New Roman" w:cs="Times New Roman"/>
                <w:sz w:val="28"/>
                <w:szCs w:val="28"/>
              </w:rPr>
            </w:pPr>
          </w:p>
          <w:p w:rsidR="009441D3" w:rsidRDefault="009441D3" w:rsidP="00D108BA">
            <w:pPr>
              <w:pStyle w:val="ConsPlusNormal"/>
              <w:jc w:val="center"/>
              <w:rPr>
                <w:rFonts w:ascii="Times New Roman" w:hAnsi="Times New Roman" w:cs="Times New Roman"/>
                <w:sz w:val="28"/>
                <w:szCs w:val="28"/>
              </w:rPr>
            </w:pPr>
          </w:p>
          <w:p w:rsidR="009441D3" w:rsidRDefault="009441D3" w:rsidP="00D108BA">
            <w:pPr>
              <w:pStyle w:val="ConsPlusNormal"/>
              <w:jc w:val="center"/>
              <w:rPr>
                <w:rFonts w:ascii="Times New Roman" w:hAnsi="Times New Roman" w:cs="Times New Roman"/>
                <w:sz w:val="28"/>
                <w:szCs w:val="28"/>
              </w:rPr>
            </w:pPr>
          </w:p>
          <w:p w:rsidR="009441D3" w:rsidRDefault="009441D3" w:rsidP="00D108BA">
            <w:pPr>
              <w:pStyle w:val="ConsPlusNormal"/>
              <w:jc w:val="center"/>
              <w:rPr>
                <w:rFonts w:ascii="Times New Roman" w:hAnsi="Times New Roman" w:cs="Times New Roman"/>
                <w:sz w:val="28"/>
                <w:szCs w:val="28"/>
              </w:rPr>
            </w:pPr>
          </w:p>
          <w:p w:rsidR="00CE58F4" w:rsidRDefault="009441D3" w:rsidP="00D108BA">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Pr="009441D3">
              <w:rPr>
                <w:rFonts w:ascii="Times New Roman" w:hAnsi="Times New Roman" w:cs="Times New Roman"/>
                <w:sz w:val="28"/>
                <w:szCs w:val="28"/>
              </w:rPr>
              <w:t>а 1-е число каждого месяца</w:t>
            </w:r>
          </w:p>
          <w:p w:rsidR="009441D3" w:rsidRDefault="009441D3"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D108BA">
            <w:pPr>
              <w:pStyle w:val="ConsPlusNormal"/>
              <w:jc w:val="center"/>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r w:rsidRPr="005827F4">
              <w:rPr>
                <w:rFonts w:ascii="Times New Roman" w:hAnsi="Times New Roman" w:cs="Times New Roman"/>
                <w:sz w:val="28"/>
                <w:szCs w:val="28"/>
              </w:rPr>
              <w:t>в течение 202</w:t>
            </w:r>
            <w:r>
              <w:rPr>
                <w:rFonts w:ascii="Times New Roman" w:hAnsi="Times New Roman" w:cs="Times New Roman"/>
                <w:sz w:val="28"/>
                <w:szCs w:val="28"/>
              </w:rPr>
              <w:t>2</w:t>
            </w:r>
            <w:r w:rsidRPr="005827F4">
              <w:rPr>
                <w:rFonts w:ascii="Times New Roman" w:hAnsi="Times New Roman" w:cs="Times New Roman"/>
                <w:sz w:val="28"/>
                <w:szCs w:val="28"/>
              </w:rPr>
              <w:t xml:space="preserve"> года</w:t>
            </w:r>
          </w:p>
          <w:p w:rsidR="004A0D4A" w:rsidRDefault="004A0D4A" w:rsidP="00D108BA">
            <w:pPr>
              <w:pStyle w:val="ConsPlusNormal"/>
              <w:jc w:val="center"/>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r w:rsidRPr="005827F4">
              <w:rPr>
                <w:rFonts w:ascii="Times New Roman" w:hAnsi="Times New Roman" w:cs="Times New Roman"/>
                <w:sz w:val="28"/>
                <w:szCs w:val="28"/>
              </w:rPr>
              <w:t>в течение 202</w:t>
            </w:r>
            <w:r>
              <w:rPr>
                <w:rFonts w:ascii="Times New Roman" w:hAnsi="Times New Roman" w:cs="Times New Roman"/>
                <w:sz w:val="28"/>
                <w:szCs w:val="28"/>
              </w:rPr>
              <w:t>2</w:t>
            </w:r>
            <w:r w:rsidRPr="005827F4">
              <w:rPr>
                <w:rFonts w:ascii="Times New Roman" w:hAnsi="Times New Roman" w:cs="Times New Roman"/>
                <w:sz w:val="28"/>
                <w:szCs w:val="28"/>
              </w:rPr>
              <w:t xml:space="preserve"> года</w:t>
            </w:r>
          </w:p>
          <w:p w:rsidR="004A0D4A" w:rsidRPr="00141D39" w:rsidRDefault="004A0D4A" w:rsidP="00D108BA">
            <w:pPr>
              <w:pStyle w:val="ConsPlusNormal"/>
              <w:jc w:val="center"/>
              <w:rPr>
                <w:rFonts w:ascii="Times New Roman" w:hAnsi="Times New Roman" w:cs="Times New Roman"/>
                <w:sz w:val="28"/>
                <w:szCs w:val="28"/>
              </w:rPr>
            </w:pPr>
          </w:p>
        </w:tc>
        <w:tc>
          <w:tcPr>
            <w:tcW w:w="3118" w:type="dxa"/>
            <w:tcBorders>
              <w:top w:val="nil"/>
              <w:bottom w:val="nil"/>
            </w:tcBorders>
          </w:tcPr>
          <w:p w:rsidR="00141D39" w:rsidRP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Минфин РД,</w:t>
            </w:r>
          </w:p>
          <w:p w:rsidR="00141D39" w:rsidRDefault="00141D39">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Default="00CE58F4" w:rsidP="00CE58F4">
            <w:pPr>
              <w:pStyle w:val="ConsPlusNormal"/>
              <w:rPr>
                <w:rFonts w:ascii="Times New Roman" w:hAnsi="Times New Roman" w:cs="Times New Roman"/>
                <w:sz w:val="28"/>
                <w:szCs w:val="28"/>
              </w:rPr>
            </w:pPr>
          </w:p>
          <w:p w:rsidR="00CE58F4" w:rsidRPr="00CE58F4" w:rsidRDefault="00CE58F4" w:rsidP="00CE58F4">
            <w:pPr>
              <w:pStyle w:val="ConsPlusNormal"/>
              <w:rPr>
                <w:rFonts w:ascii="Times New Roman" w:hAnsi="Times New Roman" w:cs="Times New Roman"/>
                <w:sz w:val="28"/>
                <w:szCs w:val="28"/>
              </w:rPr>
            </w:pPr>
            <w:r w:rsidRPr="00CE58F4">
              <w:rPr>
                <w:rFonts w:ascii="Times New Roman" w:hAnsi="Times New Roman" w:cs="Times New Roman"/>
                <w:sz w:val="28"/>
                <w:szCs w:val="28"/>
              </w:rPr>
              <w:t>Минфин РД,</w:t>
            </w:r>
          </w:p>
          <w:p w:rsidR="00CE58F4" w:rsidRDefault="00CE58F4" w:rsidP="00CE58F4">
            <w:pPr>
              <w:pStyle w:val="ConsPlusNormal"/>
              <w:rPr>
                <w:rFonts w:ascii="Times New Roman" w:hAnsi="Times New Roman" w:cs="Times New Roman"/>
                <w:sz w:val="28"/>
                <w:szCs w:val="28"/>
              </w:rPr>
            </w:pPr>
            <w:r w:rsidRPr="00CE58F4">
              <w:rPr>
                <w:rFonts w:ascii="Times New Roman" w:hAnsi="Times New Roman" w:cs="Times New Roman"/>
                <w:sz w:val="28"/>
                <w:szCs w:val="28"/>
              </w:rPr>
              <w:t>органы исполнительной власти Республики Дагестан</w:t>
            </w:r>
          </w:p>
          <w:p w:rsidR="009441D3" w:rsidRDefault="009441D3" w:rsidP="00CE58F4">
            <w:pPr>
              <w:pStyle w:val="ConsPlusNormal"/>
              <w:rPr>
                <w:rFonts w:ascii="Times New Roman" w:hAnsi="Times New Roman" w:cs="Times New Roman"/>
                <w:sz w:val="28"/>
                <w:szCs w:val="28"/>
              </w:rPr>
            </w:pPr>
          </w:p>
          <w:p w:rsidR="009441D3" w:rsidRDefault="009441D3" w:rsidP="00CE58F4">
            <w:pPr>
              <w:pStyle w:val="ConsPlusNormal"/>
              <w:rPr>
                <w:rFonts w:ascii="Times New Roman" w:hAnsi="Times New Roman" w:cs="Times New Roman"/>
                <w:sz w:val="28"/>
                <w:szCs w:val="28"/>
              </w:rPr>
            </w:pPr>
          </w:p>
          <w:p w:rsidR="009441D3" w:rsidRDefault="009441D3" w:rsidP="009441D3">
            <w:pPr>
              <w:pStyle w:val="ConsPlusNormal"/>
              <w:rPr>
                <w:rFonts w:ascii="Times New Roman" w:hAnsi="Times New Roman" w:cs="Times New Roman"/>
                <w:sz w:val="28"/>
                <w:szCs w:val="28"/>
              </w:rPr>
            </w:pPr>
          </w:p>
          <w:p w:rsidR="009441D3" w:rsidRDefault="009441D3" w:rsidP="009441D3">
            <w:pPr>
              <w:pStyle w:val="ConsPlusNormal"/>
              <w:rPr>
                <w:rFonts w:ascii="Times New Roman" w:hAnsi="Times New Roman" w:cs="Times New Roman"/>
                <w:sz w:val="28"/>
                <w:szCs w:val="28"/>
              </w:rPr>
            </w:pPr>
          </w:p>
          <w:p w:rsidR="009441D3" w:rsidRDefault="009441D3" w:rsidP="009441D3">
            <w:pPr>
              <w:pStyle w:val="ConsPlusNormal"/>
              <w:rPr>
                <w:rFonts w:ascii="Times New Roman" w:hAnsi="Times New Roman" w:cs="Times New Roman"/>
                <w:sz w:val="28"/>
                <w:szCs w:val="28"/>
              </w:rPr>
            </w:pPr>
          </w:p>
          <w:p w:rsidR="009441D3" w:rsidRDefault="009441D3" w:rsidP="009441D3">
            <w:pPr>
              <w:pStyle w:val="ConsPlusNormal"/>
              <w:rPr>
                <w:rFonts w:ascii="Times New Roman" w:hAnsi="Times New Roman" w:cs="Times New Roman"/>
                <w:sz w:val="28"/>
                <w:szCs w:val="28"/>
              </w:rPr>
            </w:pPr>
          </w:p>
          <w:p w:rsidR="009441D3" w:rsidRDefault="009441D3" w:rsidP="009441D3">
            <w:pPr>
              <w:pStyle w:val="ConsPlusNormal"/>
              <w:rPr>
                <w:rFonts w:ascii="Times New Roman" w:hAnsi="Times New Roman" w:cs="Times New Roman"/>
                <w:sz w:val="28"/>
                <w:szCs w:val="28"/>
              </w:rPr>
            </w:pPr>
          </w:p>
          <w:p w:rsidR="009441D3" w:rsidRDefault="009441D3" w:rsidP="009441D3">
            <w:pPr>
              <w:pStyle w:val="ConsPlusNormal"/>
              <w:rPr>
                <w:rFonts w:ascii="Times New Roman" w:hAnsi="Times New Roman" w:cs="Times New Roman"/>
                <w:sz w:val="28"/>
                <w:szCs w:val="28"/>
              </w:rPr>
            </w:pPr>
          </w:p>
          <w:p w:rsidR="009441D3" w:rsidRDefault="009441D3" w:rsidP="009441D3">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9441D3" w:rsidRDefault="009441D3" w:rsidP="009441D3">
            <w:pPr>
              <w:pStyle w:val="ConsPlusNormal"/>
              <w:rPr>
                <w:rFonts w:ascii="Times New Roman" w:hAnsi="Times New Roman" w:cs="Times New Roman"/>
                <w:sz w:val="28"/>
                <w:szCs w:val="28"/>
              </w:rPr>
            </w:pPr>
            <w:r w:rsidRPr="00ED351C">
              <w:rPr>
                <w:rFonts w:ascii="Times New Roman" w:hAnsi="Times New Roman" w:cs="Times New Roman"/>
                <w:sz w:val="28"/>
                <w:szCs w:val="28"/>
              </w:rPr>
              <w:t>органы исполнительной власти Республики Дагестан</w:t>
            </w: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4A0D4A" w:rsidRDefault="004A0D4A" w:rsidP="004A0D4A">
            <w:pPr>
              <w:pStyle w:val="ConsPlusNormal"/>
              <w:rPr>
                <w:rFonts w:ascii="Times New Roman" w:hAnsi="Times New Roman" w:cs="Times New Roman"/>
                <w:sz w:val="28"/>
                <w:szCs w:val="28"/>
              </w:rPr>
            </w:pPr>
            <w:r w:rsidRPr="001E1C30">
              <w:rPr>
                <w:rFonts w:ascii="Times New Roman" w:hAnsi="Times New Roman" w:cs="Times New Roman"/>
                <w:sz w:val="28"/>
                <w:szCs w:val="28"/>
              </w:rPr>
              <w:t>органы исполнительной власти Республики</w:t>
            </w:r>
            <w:r>
              <w:rPr>
                <w:rFonts w:ascii="Times New Roman" w:hAnsi="Times New Roman" w:cs="Times New Roman"/>
                <w:sz w:val="28"/>
                <w:szCs w:val="28"/>
              </w:rPr>
              <w:t>,</w:t>
            </w:r>
            <w:r w:rsidRPr="001E1C30">
              <w:rPr>
                <w:rFonts w:ascii="Times New Roman" w:hAnsi="Times New Roman" w:cs="Times New Roman"/>
                <w:sz w:val="28"/>
                <w:szCs w:val="28"/>
              </w:rPr>
              <w:t xml:space="preserve"> Дагестан</w:t>
            </w:r>
            <w:r>
              <w:rPr>
                <w:rFonts w:ascii="Times New Roman" w:hAnsi="Times New Roman" w:cs="Times New Roman"/>
                <w:sz w:val="28"/>
                <w:szCs w:val="28"/>
              </w:rPr>
              <w:t>,</w:t>
            </w:r>
          </w:p>
          <w:p w:rsidR="004A0D4A" w:rsidRPr="00835F17" w:rsidRDefault="004A0D4A" w:rsidP="004A0D4A">
            <w:pPr>
              <w:pStyle w:val="ConsPlusNormal"/>
              <w:rPr>
                <w:rFonts w:ascii="Times New Roman" w:hAnsi="Times New Roman" w:cs="Times New Roman"/>
                <w:sz w:val="28"/>
                <w:szCs w:val="28"/>
              </w:rPr>
            </w:pPr>
            <w:r w:rsidRPr="00835F17">
              <w:rPr>
                <w:rFonts w:ascii="Times New Roman" w:hAnsi="Times New Roman" w:cs="Times New Roman"/>
                <w:sz w:val="28"/>
                <w:szCs w:val="28"/>
              </w:rPr>
              <w:t xml:space="preserve">администраторы </w:t>
            </w:r>
            <w:r w:rsidRPr="00835F17">
              <w:rPr>
                <w:rFonts w:ascii="Times New Roman" w:hAnsi="Times New Roman" w:cs="Times New Roman"/>
                <w:sz w:val="28"/>
                <w:szCs w:val="28"/>
              </w:rPr>
              <w:lastRenderedPageBreak/>
              <w:t>доходов,</w:t>
            </w:r>
          </w:p>
          <w:p w:rsidR="004A0D4A" w:rsidRPr="00835F17" w:rsidRDefault="004A0D4A" w:rsidP="004A0D4A">
            <w:pPr>
              <w:pStyle w:val="ConsPlusNormal"/>
              <w:rPr>
                <w:rFonts w:ascii="Times New Roman" w:hAnsi="Times New Roman" w:cs="Times New Roman"/>
                <w:sz w:val="28"/>
                <w:szCs w:val="28"/>
              </w:rPr>
            </w:pPr>
            <w:r w:rsidRPr="00835F17">
              <w:rPr>
                <w:rFonts w:ascii="Times New Roman" w:hAnsi="Times New Roman" w:cs="Times New Roman"/>
                <w:sz w:val="28"/>
                <w:szCs w:val="28"/>
              </w:rPr>
              <w:t>УФНС России по РД (по согласованию),</w:t>
            </w:r>
          </w:p>
          <w:p w:rsidR="004A0D4A" w:rsidRDefault="004A0D4A" w:rsidP="004A0D4A">
            <w:pPr>
              <w:pStyle w:val="ConsPlusNormal"/>
              <w:rPr>
                <w:rFonts w:ascii="Times New Roman" w:hAnsi="Times New Roman" w:cs="Times New Roman"/>
                <w:sz w:val="28"/>
                <w:szCs w:val="28"/>
              </w:rPr>
            </w:pPr>
            <w:r w:rsidRPr="00835F17">
              <w:rPr>
                <w:rFonts w:ascii="Times New Roman" w:hAnsi="Times New Roman" w:cs="Times New Roman"/>
                <w:sz w:val="28"/>
                <w:szCs w:val="28"/>
              </w:rPr>
              <w:t>органы местного самоуправления муниципальных образований Республики Дагестан</w:t>
            </w:r>
            <w:r>
              <w:rPr>
                <w:rFonts w:ascii="Times New Roman" w:hAnsi="Times New Roman" w:cs="Times New Roman"/>
                <w:sz w:val="28"/>
                <w:szCs w:val="28"/>
              </w:rPr>
              <w:t xml:space="preserve"> (по согласованию)</w:t>
            </w:r>
          </w:p>
          <w:p w:rsidR="004A0D4A" w:rsidRDefault="004A0D4A" w:rsidP="004A0D4A">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rsidR="004A0D4A" w:rsidRPr="004A0D4A" w:rsidRDefault="004A0D4A" w:rsidP="004A0D4A">
            <w:pPr>
              <w:pStyle w:val="ConsPlusNormal"/>
              <w:rPr>
                <w:rFonts w:ascii="Times New Roman" w:hAnsi="Times New Roman" w:cs="Times New Roman"/>
                <w:sz w:val="28"/>
                <w:szCs w:val="28"/>
              </w:rPr>
            </w:pPr>
            <w:r w:rsidRPr="004A0D4A">
              <w:rPr>
                <w:rFonts w:ascii="Times New Roman" w:hAnsi="Times New Roman" w:cs="Times New Roman"/>
                <w:sz w:val="28"/>
                <w:szCs w:val="28"/>
              </w:rPr>
              <w:t>Ми</w:t>
            </w:r>
            <w:r w:rsidR="0009464E">
              <w:rPr>
                <w:rFonts w:ascii="Times New Roman" w:hAnsi="Times New Roman" w:cs="Times New Roman"/>
                <w:sz w:val="28"/>
                <w:szCs w:val="28"/>
              </w:rPr>
              <w:t>нобр</w:t>
            </w:r>
            <w:bookmarkStart w:id="1" w:name="_GoBack"/>
            <w:bookmarkEnd w:id="1"/>
            <w:r w:rsidR="0009464E">
              <w:rPr>
                <w:rFonts w:ascii="Times New Roman" w:hAnsi="Times New Roman" w:cs="Times New Roman"/>
                <w:sz w:val="28"/>
                <w:szCs w:val="28"/>
              </w:rPr>
              <w:t xml:space="preserve">науки </w:t>
            </w:r>
            <w:r w:rsidRPr="004A0D4A">
              <w:rPr>
                <w:rFonts w:ascii="Times New Roman" w:hAnsi="Times New Roman" w:cs="Times New Roman"/>
                <w:sz w:val="28"/>
                <w:szCs w:val="28"/>
              </w:rPr>
              <w:t xml:space="preserve">РД, </w:t>
            </w:r>
          </w:p>
          <w:p w:rsidR="009441D3" w:rsidRDefault="004A0D4A" w:rsidP="004A0D4A">
            <w:pPr>
              <w:pStyle w:val="ConsPlusNormal"/>
              <w:rPr>
                <w:rFonts w:ascii="Times New Roman" w:hAnsi="Times New Roman" w:cs="Times New Roman"/>
                <w:sz w:val="28"/>
                <w:szCs w:val="28"/>
              </w:rPr>
            </w:pPr>
            <w:r w:rsidRPr="004A0D4A">
              <w:rPr>
                <w:rFonts w:ascii="Times New Roman" w:hAnsi="Times New Roman" w:cs="Times New Roman"/>
                <w:sz w:val="28"/>
                <w:szCs w:val="28"/>
              </w:rPr>
              <w:t xml:space="preserve">органы </w:t>
            </w:r>
            <w:r w:rsidR="0009464E">
              <w:rPr>
                <w:rFonts w:ascii="Times New Roman" w:hAnsi="Times New Roman" w:cs="Times New Roman"/>
                <w:sz w:val="28"/>
                <w:szCs w:val="28"/>
              </w:rPr>
              <w:t>местного самоуправления мунципальных образований РД</w:t>
            </w: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Default="004A0D4A" w:rsidP="004A0D4A">
            <w:pPr>
              <w:pStyle w:val="ConsPlusNormal"/>
              <w:rPr>
                <w:rFonts w:ascii="Times New Roman" w:hAnsi="Times New Roman" w:cs="Times New Roman"/>
                <w:sz w:val="28"/>
                <w:szCs w:val="28"/>
              </w:rPr>
            </w:pPr>
          </w:p>
          <w:p w:rsidR="004A0D4A" w:rsidRPr="004A0D4A" w:rsidRDefault="004A0D4A" w:rsidP="004A0D4A">
            <w:pPr>
              <w:pStyle w:val="ConsPlusNormal"/>
              <w:rPr>
                <w:rFonts w:ascii="Times New Roman" w:hAnsi="Times New Roman" w:cs="Times New Roman"/>
                <w:sz w:val="28"/>
                <w:szCs w:val="28"/>
              </w:rPr>
            </w:pPr>
            <w:r w:rsidRPr="004A0D4A">
              <w:rPr>
                <w:rFonts w:ascii="Times New Roman" w:hAnsi="Times New Roman" w:cs="Times New Roman"/>
                <w:sz w:val="28"/>
                <w:szCs w:val="28"/>
              </w:rPr>
              <w:t xml:space="preserve">Минфин РД, </w:t>
            </w:r>
          </w:p>
          <w:p w:rsidR="004A0D4A" w:rsidRPr="00141D39" w:rsidRDefault="004A0D4A" w:rsidP="004A0D4A">
            <w:pPr>
              <w:pStyle w:val="ConsPlusNormal"/>
              <w:rPr>
                <w:rFonts w:ascii="Times New Roman" w:hAnsi="Times New Roman" w:cs="Times New Roman"/>
                <w:sz w:val="28"/>
                <w:szCs w:val="28"/>
              </w:rPr>
            </w:pPr>
            <w:r w:rsidRPr="004A0D4A">
              <w:rPr>
                <w:rFonts w:ascii="Times New Roman" w:hAnsi="Times New Roman" w:cs="Times New Roman"/>
                <w:sz w:val="28"/>
                <w:szCs w:val="28"/>
              </w:rPr>
              <w:t>органы исполнительной власти Республики Дагестан</w:t>
            </w:r>
          </w:p>
        </w:tc>
      </w:tr>
      <w:tr w:rsidR="00141D39" w:rsidRPr="00141D39" w:rsidTr="00B62A1A">
        <w:tblPrEx>
          <w:tblBorders>
            <w:insideH w:val="none" w:sz="0" w:space="0" w:color="auto"/>
          </w:tblBorders>
        </w:tblPrEx>
        <w:trPr>
          <w:trHeight w:val="881"/>
        </w:trPr>
        <w:tc>
          <w:tcPr>
            <w:tcW w:w="794" w:type="dxa"/>
            <w:vMerge/>
            <w:tcBorders>
              <w:top w:val="single" w:sz="4" w:space="0" w:color="auto"/>
              <w:bottom w:val="single" w:sz="4" w:space="0" w:color="auto"/>
            </w:tcBorders>
          </w:tcPr>
          <w:p w:rsidR="00141D39" w:rsidRPr="00141D39" w:rsidRDefault="00141D39">
            <w:pPr>
              <w:rPr>
                <w:rFonts w:ascii="Times New Roman" w:hAnsi="Times New Roman" w:cs="Times New Roman"/>
                <w:sz w:val="28"/>
                <w:szCs w:val="28"/>
              </w:rPr>
            </w:pPr>
          </w:p>
        </w:tc>
        <w:tc>
          <w:tcPr>
            <w:tcW w:w="6431" w:type="dxa"/>
            <w:tcBorders>
              <w:top w:val="nil"/>
              <w:bottom w:val="nil"/>
            </w:tcBorders>
          </w:tcPr>
          <w:p w:rsidR="005C3677" w:rsidRDefault="009D538B">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к предельному объему заимствований субъекта Российской Федерации, установленных статьей 106 </w:t>
            </w:r>
            <w:r w:rsidRPr="009D538B">
              <w:rPr>
                <w:rFonts w:ascii="Times New Roman" w:hAnsi="Times New Roman" w:cs="Times New Roman"/>
                <w:sz w:val="28"/>
                <w:szCs w:val="28"/>
              </w:rPr>
              <w:t>Бюджетного кодекса Российской Федерации</w:t>
            </w:r>
            <w:r w:rsidR="004A0D4A">
              <w:rPr>
                <w:rFonts w:ascii="Times New Roman" w:hAnsi="Times New Roman" w:cs="Times New Roman"/>
                <w:sz w:val="28"/>
                <w:szCs w:val="28"/>
              </w:rPr>
              <w:t>, с учетом требований пункта 3 статьи 106 и пункта 3 статьи 95 Бюджетного кодекса</w:t>
            </w:r>
            <w:r w:rsidR="00B5324B">
              <w:rPr>
                <w:rFonts w:ascii="Times New Roman" w:hAnsi="Times New Roman" w:cs="Times New Roman"/>
                <w:sz w:val="28"/>
                <w:szCs w:val="28"/>
              </w:rPr>
              <w:t xml:space="preserve"> </w:t>
            </w:r>
            <w:r w:rsidR="00B602EF">
              <w:rPr>
                <w:rFonts w:ascii="Times New Roman" w:hAnsi="Times New Roman" w:cs="Times New Roman"/>
                <w:sz w:val="28"/>
                <w:szCs w:val="28"/>
              </w:rPr>
              <w:t>Российской Федерации;</w:t>
            </w:r>
            <w:r w:rsidR="004A0D4A">
              <w:rPr>
                <w:rFonts w:ascii="Times New Roman" w:hAnsi="Times New Roman" w:cs="Times New Roman"/>
                <w:sz w:val="28"/>
                <w:szCs w:val="28"/>
              </w:rPr>
              <w:t xml:space="preserve"> </w:t>
            </w:r>
          </w:p>
          <w:p w:rsidR="009D538B" w:rsidRDefault="009D538B">
            <w:pPr>
              <w:pStyle w:val="ConsPlusNormal"/>
              <w:rPr>
                <w:rFonts w:ascii="Times New Roman" w:hAnsi="Times New Roman" w:cs="Times New Roman"/>
                <w:sz w:val="28"/>
                <w:szCs w:val="28"/>
              </w:rPr>
            </w:pPr>
          </w:p>
          <w:p w:rsidR="006F0026" w:rsidRDefault="006F0026" w:rsidP="006F0026">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установленных пунктом 4 статьи 107 </w:t>
            </w:r>
            <w:r w:rsidRPr="009D538B">
              <w:rPr>
                <w:rFonts w:ascii="Times New Roman" w:hAnsi="Times New Roman" w:cs="Times New Roman"/>
                <w:sz w:val="28"/>
                <w:szCs w:val="28"/>
              </w:rPr>
              <w:t>Бюджетного кодекса Российской Федерации</w:t>
            </w:r>
            <w:r w:rsidR="0006563E">
              <w:rPr>
                <w:rFonts w:ascii="Times New Roman" w:hAnsi="Times New Roman" w:cs="Times New Roman"/>
                <w:sz w:val="28"/>
                <w:szCs w:val="28"/>
              </w:rPr>
              <w:t xml:space="preserve"> </w:t>
            </w:r>
          </w:p>
          <w:p w:rsidR="001C1B8D" w:rsidRDefault="001C1B8D" w:rsidP="006F0026">
            <w:pPr>
              <w:pStyle w:val="ConsPlusNormal"/>
              <w:rPr>
                <w:rFonts w:ascii="Times New Roman" w:hAnsi="Times New Roman" w:cs="Times New Roman"/>
                <w:sz w:val="28"/>
                <w:szCs w:val="28"/>
              </w:rPr>
            </w:pPr>
          </w:p>
          <w:p w:rsidR="008E6CF0" w:rsidRDefault="001C1B8D" w:rsidP="001C1B8D">
            <w:pPr>
              <w:pStyle w:val="ConsPlusNormal"/>
              <w:rPr>
                <w:rFonts w:ascii="Times New Roman" w:hAnsi="Times New Roman" w:cs="Times New Roman"/>
                <w:sz w:val="28"/>
                <w:szCs w:val="28"/>
              </w:rPr>
            </w:pPr>
            <w:r w:rsidRPr="009D538B">
              <w:rPr>
                <w:rFonts w:ascii="Times New Roman" w:hAnsi="Times New Roman" w:cs="Times New Roman"/>
                <w:sz w:val="28"/>
                <w:szCs w:val="28"/>
              </w:rPr>
              <w:t>соблюдение требований</w:t>
            </w:r>
            <w:r>
              <w:rPr>
                <w:rFonts w:ascii="Times New Roman" w:hAnsi="Times New Roman" w:cs="Times New Roman"/>
                <w:sz w:val="28"/>
                <w:szCs w:val="28"/>
              </w:rPr>
              <w:t xml:space="preserve">, установленных пунктом 8 статьи 137 и пунктом 8 статьи 138 </w:t>
            </w:r>
            <w:r w:rsidRPr="009D538B">
              <w:rPr>
                <w:rFonts w:ascii="Times New Roman" w:hAnsi="Times New Roman" w:cs="Times New Roman"/>
                <w:sz w:val="28"/>
                <w:szCs w:val="28"/>
              </w:rPr>
              <w:t>Бюджетного кодекса Российской Федерации</w:t>
            </w:r>
          </w:p>
          <w:p w:rsidR="008E6CF0" w:rsidRDefault="008E6CF0" w:rsidP="001C1B8D">
            <w:pPr>
              <w:pStyle w:val="ConsPlusNormal"/>
              <w:rPr>
                <w:rFonts w:ascii="Times New Roman" w:hAnsi="Times New Roman" w:cs="Times New Roman"/>
                <w:sz w:val="28"/>
                <w:szCs w:val="28"/>
              </w:rPr>
            </w:pPr>
          </w:p>
          <w:p w:rsidR="00B62A1A" w:rsidRPr="00141D39" w:rsidRDefault="008E6CF0" w:rsidP="00B62A1A">
            <w:pPr>
              <w:pStyle w:val="ConsPlusNormal"/>
              <w:rPr>
                <w:rFonts w:ascii="Times New Roman" w:hAnsi="Times New Roman" w:cs="Times New Roman"/>
                <w:sz w:val="28"/>
                <w:szCs w:val="28"/>
              </w:rPr>
            </w:pPr>
            <w:r w:rsidRPr="00144B4A">
              <w:rPr>
                <w:rFonts w:ascii="Times New Roman" w:hAnsi="Times New Roman" w:cs="Times New Roman"/>
                <w:sz w:val="28"/>
                <w:szCs w:val="28"/>
              </w:rPr>
              <w:t>организаци</w:t>
            </w:r>
            <w:r>
              <w:rPr>
                <w:rFonts w:ascii="Times New Roman" w:hAnsi="Times New Roman" w:cs="Times New Roman"/>
                <w:sz w:val="28"/>
                <w:szCs w:val="28"/>
              </w:rPr>
              <w:t>я</w:t>
            </w:r>
            <w:r w:rsidRPr="00144B4A">
              <w:rPr>
                <w:rFonts w:ascii="Times New Roman" w:hAnsi="Times New Roman" w:cs="Times New Roman"/>
                <w:sz w:val="28"/>
                <w:szCs w:val="28"/>
              </w:rPr>
              <w:t xml:space="preserve"> проведения территориальными органами Федерального казначейства операций со средствами бюджетных (автономных) учреждений субъекта Российской Федерации, у которых образовалась просроченная кредиторская задолженность по расходам на оплату труда и (или) уплату взносов по обязательному социальному страхованию на выплаты по оплате труда работников и иные выплаты работникам, на основании соглашения о применении режима первоочередных расходов, заключенного высшим органом исполнительной власти субъекта Российской Федерации с территориальным органом </w:t>
            </w:r>
            <w:r w:rsidRPr="00144B4A">
              <w:rPr>
                <w:rFonts w:ascii="Times New Roman" w:hAnsi="Times New Roman" w:cs="Times New Roman"/>
                <w:sz w:val="28"/>
                <w:szCs w:val="28"/>
              </w:rPr>
              <w:lastRenderedPageBreak/>
              <w:t>Федерального казначейства</w:t>
            </w:r>
            <w:r>
              <w:rPr>
                <w:rFonts w:ascii="Times New Roman" w:hAnsi="Times New Roman" w:cs="Times New Roman"/>
                <w:sz w:val="28"/>
                <w:szCs w:val="28"/>
              </w:rPr>
              <w:t>, предусмотренного подпунктом 2.1.3 настоящего пункта</w:t>
            </w:r>
            <w:r w:rsidR="001C1B8D">
              <w:rPr>
                <w:rFonts w:ascii="Times New Roman" w:hAnsi="Times New Roman" w:cs="Times New Roman"/>
                <w:sz w:val="28"/>
                <w:szCs w:val="28"/>
              </w:rPr>
              <w:t xml:space="preserve"> </w:t>
            </w:r>
          </w:p>
        </w:tc>
        <w:tc>
          <w:tcPr>
            <w:tcW w:w="2409" w:type="dxa"/>
            <w:tcBorders>
              <w:top w:val="nil"/>
              <w:bottom w:val="nil"/>
            </w:tcBorders>
          </w:tcPr>
          <w:p w:rsidR="00141D39" w:rsidRPr="00141D39" w:rsidRDefault="00141D39">
            <w:pPr>
              <w:pStyle w:val="ConsPlusNormal"/>
              <w:rPr>
                <w:rFonts w:ascii="Times New Roman" w:hAnsi="Times New Roman" w:cs="Times New Roman"/>
                <w:sz w:val="28"/>
                <w:szCs w:val="28"/>
              </w:rPr>
            </w:pPr>
          </w:p>
        </w:tc>
        <w:tc>
          <w:tcPr>
            <w:tcW w:w="1985" w:type="dxa"/>
            <w:tcBorders>
              <w:top w:val="nil"/>
              <w:bottom w:val="nil"/>
            </w:tcBorders>
          </w:tcPr>
          <w:p w:rsidR="00BC1436" w:rsidRDefault="00BC1436" w:rsidP="00226969">
            <w:pPr>
              <w:pStyle w:val="ConsPlusNormal"/>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5827F4" w:rsidRDefault="005827F4" w:rsidP="001C1B8D">
            <w:pPr>
              <w:pStyle w:val="ConsPlusNormal"/>
              <w:jc w:val="center"/>
              <w:rPr>
                <w:rFonts w:ascii="Times New Roman" w:hAnsi="Times New Roman" w:cs="Times New Roman"/>
                <w:sz w:val="28"/>
                <w:szCs w:val="28"/>
              </w:rPr>
            </w:pPr>
          </w:p>
          <w:p w:rsidR="00BC5B97" w:rsidRPr="00141D39" w:rsidRDefault="003E16DB" w:rsidP="005F380C">
            <w:pPr>
              <w:pStyle w:val="ConsPlusNormal"/>
              <w:rPr>
                <w:rFonts w:ascii="Times New Roman" w:hAnsi="Times New Roman" w:cs="Times New Roman"/>
                <w:sz w:val="28"/>
                <w:szCs w:val="28"/>
              </w:rPr>
            </w:pPr>
            <w:r w:rsidRPr="003E16DB">
              <w:rPr>
                <w:rFonts w:ascii="Times New Roman" w:hAnsi="Times New Roman" w:cs="Times New Roman"/>
                <w:sz w:val="28"/>
                <w:szCs w:val="28"/>
              </w:rPr>
              <w:t>в течение 202</w:t>
            </w:r>
            <w:r w:rsidR="005F380C">
              <w:rPr>
                <w:rFonts w:ascii="Times New Roman" w:hAnsi="Times New Roman" w:cs="Times New Roman"/>
                <w:sz w:val="28"/>
                <w:szCs w:val="28"/>
              </w:rPr>
              <w:t>2</w:t>
            </w:r>
            <w:r w:rsidRPr="003E16DB">
              <w:rPr>
                <w:rFonts w:ascii="Times New Roman" w:hAnsi="Times New Roman" w:cs="Times New Roman"/>
                <w:sz w:val="28"/>
                <w:szCs w:val="28"/>
              </w:rPr>
              <w:t xml:space="preserve"> года</w:t>
            </w:r>
          </w:p>
        </w:tc>
        <w:tc>
          <w:tcPr>
            <w:tcW w:w="3118" w:type="dxa"/>
            <w:tcBorders>
              <w:top w:val="nil"/>
              <w:bottom w:val="nil"/>
            </w:tcBorders>
          </w:tcPr>
          <w:p w:rsidR="001C1B8D" w:rsidRDefault="001C1B8D">
            <w:pPr>
              <w:pStyle w:val="ConsPlusNormal"/>
              <w:rPr>
                <w:rFonts w:ascii="Times New Roman" w:hAnsi="Times New Roman" w:cs="Times New Roman"/>
                <w:sz w:val="28"/>
                <w:szCs w:val="28"/>
              </w:rPr>
            </w:pPr>
            <w:r>
              <w:rPr>
                <w:rFonts w:ascii="Times New Roman" w:hAnsi="Times New Roman" w:cs="Times New Roman"/>
                <w:sz w:val="28"/>
                <w:szCs w:val="28"/>
              </w:rPr>
              <w:t xml:space="preserve">Минфин РД, </w:t>
            </w:r>
          </w:p>
          <w:p w:rsidR="001C1B8D" w:rsidRDefault="001C1B8D">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Default="00D24E2B">
            <w:pPr>
              <w:pStyle w:val="ConsPlusNormal"/>
              <w:rPr>
                <w:rFonts w:ascii="Times New Roman" w:hAnsi="Times New Roman" w:cs="Times New Roman"/>
                <w:sz w:val="28"/>
                <w:szCs w:val="28"/>
              </w:rPr>
            </w:pPr>
          </w:p>
          <w:p w:rsidR="00D24E2B" w:rsidRPr="00BF1477" w:rsidRDefault="00D24E2B" w:rsidP="00D24E2B">
            <w:pPr>
              <w:pStyle w:val="ConsPlusNormal"/>
              <w:rPr>
                <w:rFonts w:ascii="Times New Roman" w:hAnsi="Times New Roman" w:cs="Times New Roman"/>
                <w:sz w:val="28"/>
                <w:szCs w:val="28"/>
              </w:rPr>
            </w:pPr>
            <w:r w:rsidRPr="00BF1477">
              <w:rPr>
                <w:rFonts w:ascii="Times New Roman" w:hAnsi="Times New Roman" w:cs="Times New Roman"/>
                <w:sz w:val="28"/>
                <w:szCs w:val="28"/>
              </w:rPr>
              <w:t>УФК по РД</w:t>
            </w:r>
            <w:r w:rsidR="00B96D10">
              <w:rPr>
                <w:rFonts w:ascii="Times New Roman" w:hAnsi="Times New Roman" w:cs="Times New Roman"/>
                <w:sz w:val="28"/>
                <w:szCs w:val="28"/>
              </w:rPr>
              <w:t xml:space="preserve"> (по согласованию),</w:t>
            </w:r>
          </w:p>
          <w:p w:rsidR="00D24E2B" w:rsidRPr="00BF1477" w:rsidRDefault="00D24E2B" w:rsidP="00D24E2B">
            <w:pPr>
              <w:pStyle w:val="ConsPlusNormal"/>
              <w:rPr>
                <w:rFonts w:ascii="Times New Roman" w:hAnsi="Times New Roman" w:cs="Times New Roman"/>
                <w:sz w:val="28"/>
                <w:szCs w:val="28"/>
              </w:rPr>
            </w:pPr>
            <w:r w:rsidRPr="00BF1477">
              <w:rPr>
                <w:rFonts w:ascii="Times New Roman" w:hAnsi="Times New Roman" w:cs="Times New Roman"/>
                <w:sz w:val="28"/>
                <w:szCs w:val="28"/>
              </w:rPr>
              <w:t xml:space="preserve">Минфин РД, </w:t>
            </w:r>
          </w:p>
          <w:p w:rsidR="00D24E2B" w:rsidRPr="00141D39" w:rsidRDefault="00D24E2B" w:rsidP="00D24E2B">
            <w:pPr>
              <w:pStyle w:val="ConsPlusNormal"/>
              <w:rPr>
                <w:rFonts w:ascii="Times New Roman" w:hAnsi="Times New Roman" w:cs="Times New Roman"/>
                <w:sz w:val="28"/>
                <w:szCs w:val="28"/>
              </w:rPr>
            </w:pPr>
            <w:r w:rsidRPr="00BF1477">
              <w:rPr>
                <w:rFonts w:ascii="Times New Roman" w:hAnsi="Times New Roman" w:cs="Times New Roman"/>
                <w:sz w:val="28"/>
                <w:szCs w:val="28"/>
              </w:rPr>
              <w:t>органы исполнительной власти Республики Дагестан</w:t>
            </w:r>
          </w:p>
        </w:tc>
      </w:tr>
      <w:tr w:rsidR="00141D39" w:rsidRPr="00141D39" w:rsidTr="005F380C">
        <w:trPr>
          <w:trHeight w:val="3707"/>
        </w:trPr>
        <w:tc>
          <w:tcPr>
            <w:tcW w:w="794" w:type="dxa"/>
            <w:tcBorders>
              <w:top w:val="single" w:sz="4" w:space="0" w:color="auto"/>
              <w:bottom w:val="single" w:sz="4" w:space="0" w:color="auto"/>
            </w:tcBorders>
          </w:tcPr>
          <w:p w:rsidR="00141D39" w:rsidRPr="00141D39" w:rsidRDefault="00141D39">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2.1.3.</w:t>
            </w:r>
          </w:p>
        </w:tc>
        <w:tc>
          <w:tcPr>
            <w:tcW w:w="6431" w:type="dxa"/>
            <w:tcBorders>
              <w:top w:val="single" w:sz="4" w:space="0" w:color="auto"/>
              <w:bottom w:val="single" w:sz="4" w:space="0" w:color="auto"/>
            </w:tcBorders>
          </w:tcPr>
          <w:p w:rsidR="0017159F" w:rsidRDefault="000C5C27">
            <w:pPr>
              <w:pStyle w:val="ConsPlusNormal"/>
              <w:rPr>
                <w:rFonts w:ascii="Times New Roman" w:hAnsi="Times New Roman" w:cs="Times New Roman"/>
                <w:sz w:val="28"/>
                <w:szCs w:val="28"/>
              </w:rPr>
            </w:pPr>
            <w:r w:rsidRPr="000C5C27">
              <w:rPr>
                <w:rFonts w:ascii="Times New Roman" w:hAnsi="Times New Roman" w:cs="Times New Roman"/>
                <w:sz w:val="28"/>
                <w:szCs w:val="28"/>
              </w:rPr>
              <w:t xml:space="preserve">соглашение о применении режима первоочередных расходов, заключенное высшим органом исполнительной власти </w:t>
            </w:r>
            <w:r>
              <w:rPr>
                <w:rFonts w:ascii="Times New Roman" w:hAnsi="Times New Roman" w:cs="Times New Roman"/>
                <w:sz w:val="28"/>
                <w:szCs w:val="28"/>
              </w:rPr>
              <w:t xml:space="preserve">Республики Дагестан </w:t>
            </w:r>
            <w:r w:rsidRPr="000C5C27">
              <w:rPr>
                <w:rFonts w:ascii="Times New Roman" w:hAnsi="Times New Roman" w:cs="Times New Roman"/>
                <w:sz w:val="28"/>
                <w:szCs w:val="28"/>
              </w:rPr>
              <w:t>с территориальным органом Федерального казначейства, должно включать следующие положения:</w:t>
            </w:r>
          </w:p>
          <w:p w:rsidR="000C5C27" w:rsidRDefault="000C5C27">
            <w:pPr>
              <w:pStyle w:val="ConsPlusNormal"/>
              <w:rPr>
                <w:rFonts w:ascii="Times New Roman" w:hAnsi="Times New Roman" w:cs="Times New Roman"/>
                <w:sz w:val="28"/>
                <w:szCs w:val="28"/>
              </w:rPr>
            </w:pPr>
          </w:p>
          <w:p w:rsidR="00A53BE0" w:rsidRDefault="000C5C27">
            <w:pPr>
              <w:pStyle w:val="ConsPlusNormal"/>
              <w:rPr>
                <w:rFonts w:ascii="Times New Roman" w:hAnsi="Times New Roman" w:cs="Times New Roman"/>
                <w:sz w:val="28"/>
                <w:szCs w:val="28"/>
              </w:rPr>
            </w:pPr>
            <w:r w:rsidRPr="00842DCD">
              <w:rPr>
                <w:rFonts w:ascii="Times New Roman" w:hAnsi="Times New Roman" w:cs="Times New Roman"/>
                <w:sz w:val="28"/>
              </w:rPr>
              <w:t xml:space="preserve">об открытии и ведении лицевых счетов для учета операций со средствами </w:t>
            </w:r>
            <w:r w:rsidRPr="00DA1E63">
              <w:rPr>
                <w:rFonts w:ascii="Times New Roman" w:eastAsiaTheme="minorEastAsia" w:hAnsi="Times New Roman" w:cs="Times New Roman"/>
                <w:sz w:val="28"/>
                <w:szCs w:val="28"/>
              </w:rPr>
              <w:t>бюджетных и автономных учреждений субъекта Российской Федерации</w:t>
            </w:r>
            <w:r w:rsidR="005F380C">
              <w:rPr>
                <w:rFonts w:ascii="Times New Roman" w:eastAsiaTheme="minorEastAsia" w:hAnsi="Times New Roman" w:cs="Times New Roman"/>
                <w:sz w:val="28"/>
                <w:szCs w:val="28"/>
              </w:rPr>
              <w:t>;</w:t>
            </w:r>
          </w:p>
          <w:p w:rsidR="000C5C27" w:rsidRDefault="000C5C27">
            <w:pPr>
              <w:pStyle w:val="ConsPlusNormal"/>
              <w:rPr>
                <w:rFonts w:ascii="Times New Roman" w:hAnsi="Times New Roman" w:cs="Times New Roman"/>
                <w:sz w:val="28"/>
                <w:szCs w:val="28"/>
              </w:rPr>
            </w:pPr>
          </w:p>
          <w:p w:rsidR="003F4A97" w:rsidRDefault="000C5C27" w:rsidP="003F4A97">
            <w:pPr>
              <w:pStyle w:val="ConsPlusNonformat"/>
              <w:rPr>
                <w:rFonts w:ascii="Times New Roman" w:hAnsi="Times New Roman" w:cs="Times New Roman"/>
                <w:sz w:val="28"/>
                <w:szCs w:val="28"/>
              </w:rPr>
            </w:pPr>
            <w:r w:rsidRPr="00DA1E63">
              <w:rPr>
                <w:rFonts w:ascii="Times New Roman" w:hAnsi="Times New Roman" w:cs="Times New Roman"/>
                <w:sz w:val="28"/>
                <w:szCs w:val="28"/>
              </w:rPr>
              <w:t xml:space="preserve">о проведении и санкционировании операций по расходам бюджетных и автономных учреждений </w:t>
            </w:r>
            <w:r>
              <w:rPr>
                <w:rFonts w:ascii="Times New Roman" w:hAnsi="Times New Roman" w:cs="Times New Roman"/>
                <w:sz w:val="28"/>
                <w:szCs w:val="28"/>
              </w:rPr>
              <w:t>Республики Дагестан</w:t>
            </w:r>
            <w:r w:rsidRPr="00DA1E63">
              <w:rPr>
                <w:rFonts w:ascii="Times New Roman" w:hAnsi="Times New Roman" w:cs="Times New Roman"/>
                <w:sz w:val="28"/>
                <w:szCs w:val="28"/>
              </w:rPr>
              <w:t xml:space="preserve">, источником финансового обеспечения которых являются средства, полученные этими учреждениями из бюджета </w:t>
            </w:r>
            <w:r>
              <w:rPr>
                <w:rFonts w:ascii="Times New Roman" w:hAnsi="Times New Roman" w:cs="Times New Roman"/>
                <w:sz w:val="28"/>
                <w:szCs w:val="28"/>
              </w:rPr>
              <w:t>Республики Дагестан</w:t>
            </w:r>
            <w:r w:rsidR="005F380C">
              <w:rPr>
                <w:rFonts w:ascii="Times New Roman" w:hAnsi="Times New Roman" w:cs="Times New Roman"/>
                <w:sz w:val="28"/>
                <w:szCs w:val="28"/>
              </w:rPr>
              <w:t>;</w:t>
            </w:r>
          </w:p>
          <w:p w:rsidR="005F380C" w:rsidRDefault="005F380C" w:rsidP="003F4A97">
            <w:pPr>
              <w:pStyle w:val="ConsPlusNonformat"/>
              <w:rPr>
                <w:rFonts w:ascii="Times New Roman" w:hAnsi="Times New Roman" w:cs="Times New Roman"/>
                <w:sz w:val="28"/>
                <w:szCs w:val="28"/>
              </w:rPr>
            </w:pPr>
          </w:p>
          <w:p w:rsidR="001A5735" w:rsidRDefault="001A5735" w:rsidP="003F4A97">
            <w:pPr>
              <w:pStyle w:val="ConsPlusNonformat"/>
              <w:rPr>
                <w:rFonts w:ascii="Times New Roman" w:hAnsi="Times New Roman" w:cs="Times New Roman"/>
                <w:sz w:val="28"/>
                <w:szCs w:val="28"/>
              </w:rPr>
            </w:pPr>
            <w:r w:rsidRPr="00DA1E63">
              <w:rPr>
                <w:rFonts w:ascii="Times New Roman" w:hAnsi="Times New Roman" w:cs="Times New Roman"/>
                <w:sz w:val="28"/>
                <w:szCs w:val="28"/>
              </w:rPr>
              <w:t xml:space="preserve">о недопустимости проведения </w:t>
            </w:r>
            <w:r w:rsidR="00F07E11">
              <w:rPr>
                <w:rFonts w:ascii="Times New Roman" w:hAnsi="Times New Roman" w:cs="Times New Roman"/>
                <w:sz w:val="28"/>
                <w:szCs w:val="28"/>
              </w:rPr>
              <w:t>перечислений</w:t>
            </w:r>
            <w:r w:rsidRPr="00DA1E63">
              <w:rPr>
                <w:rFonts w:ascii="Times New Roman" w:hAnsi="Times New Roman" w:cs="Times New Roman"/>
                <w:sz w:val="28"/>
                <w:szCs w:val="28"/>
              </w:rPr>
              <w:t xml:space="preserve"> (за исключением кассовых выплат по кодам видов расходов, включенным в перечень первоочередных расходов, являющийся неотъемлемой частью соглашения) в случае наличия у бюджетного (автономного) учреждения субъекта Российской </w:t>
            </w:r>
            <w:r w:rsidRPr="00DA1E63">
              <w:rPr>
                <w:rFonts w:ascii="Times New Roman" w:hAnsi="Times New Roman" w:cs="Times New Roman"/>
                <w:sz w:val="28"/>
                <w:szCs w:val="28"/>
              </w:rPr>
              <w:lastRenderedPageBreak/>
              <w:t>Федерации просроченной задолженности по расходам на оплату труда и уплату взносов по обязательному социальному страхованию на выплаты по оплате труда работников и иные выплаты работникам</w:t>
            </w:r>
            <w:r w:rsidR="00F07E11">
              <w:rPr>
                <w:rFonts w:ascii="Times New Roman" w:hAnsi="Times New Roman" w:cs="Times New Roman"/>
                <w:sz w:val="28"/>
                <w:szCs w:val="28"/>
              </w:rPr>
              <w:t>;</w:t>
            </w:r>
          </w:p>
          <w:p w:rsidR="001A5735" w:rsidRDefault="001A5735" w:rsidP="003F4A97">
            <w:pPr>
              <w:pStyle w:val="ConsPlusNonformat"/>
              <w:rPr>
                <w:rFonts w:ascii="Times New Roman" w:hAnsi="Times New Roman" w:cs="Times New Roman"/>
                <w:sz w:val="28"/>
                <w:szCs w:val="28"/>
              </w:rPr>
            </w:pPr>
          </w:p>
          <w:p w:rsidR="00416443" w:rsidRPr="00A45730" w:rsidRDefault="003F4A97" w:rsidP="005F380C">
            <w:pPr>
              <w:pStyle w:val="ConsPlusNonformat"/>
              <w:rPr>
                <w:rFonts w:ascii="Times New Roman" w:hAnsi="Times New Roman" w:cs="Times New Roman"/>
                <w:i/>
                <w:sz w:val="28"/>
                <w:szCs w:val="28"/>
              </w:rPr>
            </w:pPr>
            <w:r w:rsidRPr="00E235E7">
              <w:rPr>
                <w:rFonts w:ascii="Times New Roman" w:hAnsi="Times New Roman" w:cs="Times New Roman"/>
                <w:sz w:val="28"/>
                <w:szCs w:val="28"/>
              </w:rPr>
              <w:t xml:space="preserve">о проведении </w:t>
            </w:r>
            <w:r w:rsidR="00361770">
              <w:rPr>
                <w:rFonts w:ascii="Times New Roman" w:hAnsi="Times New Roman" w:cs="Times New Roman"/>
                <w:sz w:val="28"/>
                <w:szCs w:val="28"/>
              </w:rPr>
              <w:t>перечислений</w:t>
            </w:r>
            <w:r w:rsidRPr="00E235E7">
              <w:rPr>
                <w:rFonts w:ascii="Times New Roman" w:hAnsi="Times New Roman" w:cs="Times New Roman"/>
                <w:sz w:val="28"/>
                <w:szCs w:val="28"/>
              </w:rPr>
              <w:t xml:space="preserve"> по оплате труда и иным выплатам работникам бюджетного или автономного учреждения с одновременным перечислением сре</w:t>
            </w:r>
            <w:r w:rsidR="005A387E">
              <w:rPr>
                <w:rFonts w:ascii="Times New Roman" w:hAnsi="Times New Roman" w:cs="Times New Roman"/>
                <w:sz w:val="28"/>
                <w:szCs w:val="28"/>
              </w:rPr>
              <w:t>дств в оплату страховых взносов</w:t>
            </w:r>
            <w:r w:rsidR="00361770">
              <w:rPr>
                <w:rFonts w:ascii="Times New Roman" w:hAnsi="Times New Roman" w:cs="Times New Roman"/>
                <w:sz w:val="28"/>
                <w:szCs w:val="28"/>
              </w:rPr>
              <w:t>.</w:t>
            </w:r>
          </w:p>
        </w:tc>
        <w:tc>
          <w:tcPr>
            <w:tcW w:w="2409" w:type="dxa"/>
            <w:tcBorders>
              <w:top w:val="single" w:sz="4" w:space="0" w:color="auto"/>
              <w:bottom w:val="single" w:sz="4" w:space="0" w:color="auto"/>
            </w:tcBorders>
          </w:tcPr>
          <w:p w:rsidR="00141D39" w:rsidRPr="00141D39" w:rsidRDefault="00141D39">
            <w:pPr>
              <w:pStyle w:val="ConsPlusNormal"/>
              <w:rPr>
                <w:rFonts w:ascii="Times New Roman" w:hAnsi="Times New Roman" w:cs="Times New Roman"/>
                <w:sz w:val="28"/>
                <w:szCs w:val="28"/>
              </w:rPr>
            </w:pPr>
          </w:p>
        </w:tc>
        <w:tc>
          <w:tcPr>
            <w:tcW w:w="1985" w:type="dxa"/>
            <w:tcBorders>
              <w:top w:val="single" w:sz="4" w:space="0" w:color="auto"/>
              <w:bottom w:val="single" w:sz="4" w:space="0" w:color="auto"/>
            </w:tcBorders>
          </w:tcPr>
          <w:p w:rsidR="00BC5B97" w:rsidRDefault="00A53BE0" w:rsidP="00A53BE0">
            <w:pPr>
              <w:pStyle w:val="ConsPlusNormal"/>
              <w:jc w:val="center"/>
              <w:rPr>
                <w:rFonts w:ascii="Times New Roman" w:hAnsi="Times New Roman" w:cs="Times New Roman"/>
                <w:sz w:val="28"/>
                <w:szCs w:val="28"/>
              </w:rPr>
            </w:pPr>
            <w:r w:rsidRPr="00BF1477">
              <w:rPr>
                <w:rFonts w:ascii="Times New Roman" w:hAnsi="Times New Roman" w:cs="Times New Roman"/>
                <w:sz w:val="28"/>
                <w:szCs w:val="28"/>
              </w:rPr>
              <w:t>в течение 202</w:t>
            </w:r>
            <w:r w:rsidR="005F380C">
              <w:rPr>
                <w:rFonts w:ascii="Times New Roman" w:hAnsi="Times New Roman" w:cs="Times New Roman"/>
                <w:sz w:val="28"/>
                <w:szCs w:val="28"/>
              </w:rPr>
              <w:t>2</w:t>
            </w:r>
            <w:r w:rsidR="000C5C27" w:rsidRPr="00BF1477">
              <w:rPr>
                <w:rFonts w:ascii="Times New Roman" w:hAnsi="Times New Roman" w:cs="Times New Roman"/>
                <w:sz w:val="28"/>
                <w:szCs w:val="28"/>
              </w:rPr>
              <w:t xml:space="preserve"> </w:t>
            </w:r>
            <w:r w:rsidR="00141D39" w:rsidRPr="00BF1477">
              <w:rPr>
                <w:rFonts w:ascii="Times New Roman" w:hAnsi="Times New Roman" w:cs="Times New Roman"/>
                <w:sz w:val="28"/>
                <w:szCs w:val="28"/>
              </w:rPr>
              <w:t>года</w:t>
            </w: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8C5EF1" w:rsidRDefault="008C5EF1"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Default="00BC5B97" w:rsidP="00A53BE0">
            <w:pPr>
              <w:pStyle w:val="ConsPlusNormal"/>
              <w:jc w:val="center"/>
              <w:rPr>
                <w:rFonts w:ascii="Times New Roman" w:hAnsi="Times New Roman" w:cs="Times New Roman"/>
                <w:sz w:val="28"/>
                <w:szCs w:val="28"/>
              </w:rPr>
            </w:pPr>
          </w:p>
          <w:p w:rsidR="00BC5B97" w:rsidRPr="00141D39" w:rsidRDefault="00BC5B97" w:rsidP="00A53BE0">
            <w:pPr>
              <w:pStyle w:val="ConsPlusNormal"/>
              <w:jc w:val="center"/>
              <w:rPr>
                <w:rFonts w:ascii="Times New Roman" w:hAnsi="Times New Roman" w:cs="Times New Roman"/>
                <w:sz w:val="28"/>
                <w:szCs w:val="28"/>
              </w:rPr>
            </w:pPr>
          </w:p>
        </w:tc>
        <w:tc>
          <w:tcPr>
            <w:tcW w:w="3118" w:type="dxa"/>
            <w:tcBorders>
              <w:top w:val="single" w:sz="4" w:space="0" w:color="auto"/>
              <w:bottom w:val="single" w:sz="4" w:space="0" w:color="auto"/>
            </w:tcBorders>
          </w:tcPr>
          <w:p w:rsidR="000C5C27" w:rsidRPr="00BF1477" w:rsidRDefault="000C5C27">
            <w:pPr>
              <w:pStyle w:val="ConsPlusNormal"/>
              <w:rPr>
                <w:rFonts w:ascii="Times New Roman" w:hAnsi="Times New Roman" w:cs="Times New Roman"/>
                <w:sz w:val="28"/>
                <w:szCs w:val="28"/>
              </w:rPr>
            </w:pPr>
            <w:r w:rsidRPr="00BF1477">
              <w:rPr>
                <w:rFonts w:ascii="Times New Roman" w:hAnsi="Times New Roman" w:cs="Times New Roman"/>
                <w:sz w:val="28"/>
                <w:szCs w:val="28"/>
              </w:rPr>
              <w:lastRenderedPageBreak/>
              <w:t>УФК по РД</w:t>
            </w:r>
            <w:r w:rsidR="00816C0D">
              <w:rPr>
                <w:rFonts w:ascii="Times New Roman" w:hAnsi="Times New Roman" w:cs="Times New Roman"/>
                <w:sz w:val="28"/>
                <w:szCs w:val="28"/>
              </w:rPr>
              <w:t xml:space="preserve"> </w:t>
            </w:r>
            <w:r w:rsidR="00816C0D" w:rsidRPr="00816C0D">
              <w:rPr>
                <w:rFonts w:ascii="Times New Roman" w:hAnsi="Times New Roman" w:cs="Times New Roman"/>
                <w:sz w:val="28"/>
                <w:szCs w:val="28"/>
              </w:rPr>
              <w:t>(по согласованию),</w:t>
            </w:r>
          </w:p>
          <w:p w:rsidR="00141D39" w:rsidRPr="00BF1477" w:rsidRDefault="00141D39">
            <w:pPr>
              <w:pStyle w:val="ConsPlusNormal"/>
              <w:rPr>
                <w:rFonts w:ascii="Times New Roman" w:hAnsi="Times New Roman" w:cs="Times New Roman"/>
                <w:sz w:val="28"/>
                <w:szCs w:val="28"/>
              </w:rPr>
            </w:pPr>
            <w:r w:rsidRPr="00BF1477">
              <w:rPr>
                <w:rFonts w:ascii="Times New Roman" w:hAnsi="Times New Roman" w:cs="Times New Roman"/>
                <w:sz w:val="28"/>
                <w:szCs w:val="28"/>
              </w:rPr>
              <w:t>Минфин РД</w:t>
            </w:r>
            <w:r w:rsidR="00BF6928" w:rsidRPr="00BF1477">
              <w:rPr>
                <w:rFonts w:ascii="Times New Roman" w:hAnsi="Times New Roman" w:cs="Times New Roman"/>
                <w:sz w:val="28"/>
                <w:szCs w:val="28"/>
              </w:rPr>
              <w:t>,</w:t>
            </w:r>
          </w:p>
          <w:p w:rsidR="00BF6928" w:rsidRPr="00141D39" w:rsidRDefault="00BF6928">
            <w:pPr>
              <w:pStyle w:val="ConsPlusNormal"/>
              <w:rPr>
                <w:rFonts w:ascii="Times New Roman" w:hAnsi="Times New Roman" w:cs="Times New Roman"/>
                <w:sz w:val="28"/>
                <w:szCs w:val="28"/>
              </w:rPr>
            </w:pPr>
            <w:r w:rsidRPr="00BF1477">
              <w:rPr>
                <w:rFonts w:ascii="Times New Roman" w:hAnsi="Times New Roman" w:cs="Times New Roman"/>
                <w:sz w:val="28"/>
                <w:szCs w:val="28"/>
              </w:rPr>
              <w:t>органы исполнительной власти Республики Дагестан</w:t>
            </w:r>
          </w:p>
        </w:tc>
      </w:tr>
      <w:tr w:rsidR="00DF01BF" w:rsidRPr="00141D39" w:rsidTr="00660206">
        <w:tc>
          <w:tcPr>
            <w:tcW w:w="794" w:type="dxa"/>
            <w:tcBorders>
              <w:top w:val="single" w:sz="4" w:space="0" w:color="auto"/>
              <w:bottom w:val="single" w:sz="4" w:space="0" w:color="auto"/>
            </w:tcBorders>
          </w:tcPr>
          <w:p w:rsidR="00DF01BF" w:rsidRPr="00141D39"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2.1.4.</w:t>
            </w:r>
          </w:p>
        </w:tc>
        <w:tc>
          <w:tcPr>
            <w:tcW w:w="6431" w:type="dxa"/>
            <w:tcBorders>
              <w:top w:val="single" w:sz="4" w:space="0" w:color="auto"/>
              <w:bottom w:val="nil"/>
            </w:tcBorders>
          </w:tcPr>
          <w:p w:rsidR="00DF01BF" w:rsidRDefault="00DF01BF" w:rsidP="00DF01BF">
            <w:pPr>
              <w:spacing w:after="0" w:line="240" w:lineRule="auto"/>
              <w:contextualSpacing/>
              <w:rPr>
                <w:rFonts w:ascii="Times New Roman" w:hAnsi="Times New Roman" w:cs="Times New Roman"/>
                <w:sz w:val="28"/>
                <w:szCs w:val="28"/>
              </w:rPr>
            </w:pPr>
            <w:r w:rsidRPr="005A3653">
              <w:rPr>
                <w:rFonts w:ascii="Times New Roman" w:hAnsi="Times New Roman" w:cs="Times New Roman"/>
                <w:sz w:val="28"/>
                <w:szCs w:val="28"/>
              </w:rPr>
              <w:t>соблюдение требований бюджетного законодательства Российской Федерации, в том числе</w:t>
            </w:r>
            <w:r>
              <w:rPr>
                <w:rFonts w:ascii="Times New Roman" w:hAnsi="Times New Roman" w:cs="Times New Roman"/>
                <w:sz w:val="28"/>
                <w:szCs w:val="28"/>
              </w:rPr>
              <w:t>:</w:t>
            </w:r>
          </w:p>
          <w:p w:rsidR="00DF01BF" w:rsidRDefault="00DF01BF" w:rsidP="00DF01BF">
            <w:pPr>
              <w:spacing w:after="0" w:line="240" w:lineRule="auto"/>
              <w:contextualSpacing/>
              <w:rPr>
                <w:rFonts w:ascii="Times New Roman" w:hAnsi="Times New Roman" w:cs="Times New Roman"/>
                <w:sz w:val="28"/>
                <w:szCs w:val="28"/>
              </w:rPr>
            </w:pPr>
          </w:p>
          <w:p w:rsidR="00DF01BF" w:rsidRDefault="00DF01BF" w:rsidP="00DF01BF">
            <w:pPr>
              <w:spacing w:after="0" w:line="240" w:lineRule="auto"/>
              <w:contextualSpacing/>
              <w:rPr>
                <w:rFonts w:ascii="Times New Roman" w:hAnsi="Times New Roman" w:cs="Times New Roman"/>
                <w:sz w:val="28"/>
                <w:szCs w:val="28"/>
              </w:rPr>
            </w:pPr>
            <w:r w:rsidRPr="00155E06">
              <w:rPr>
                <w:rFonts w:ascii="Times New Roman" w:hAnsi="Times New Roman" w:cs="Times New Roman"/>
                <w:sz w:val="28"/>
                <w:szCs w:val="28"/>
              </w:rPr>
              <w:t>обеспеч</w:t>
            </w:r>
            <w:r>
              <w:rPr>
                <w:rFonts w:ascii="Times New Roman" w:hAnsi="Times New Roman" w:cs="Times New Roman"/>
                <w:sz w:val="28"/>
                <w:szCs w:val="28"/>
              </w:rPr>
              <w:t>ение</w:t>
            </w:r>
            <w:r w:rsidRPr="00155E06">
              <w:rPr>
                <w:rFonts w:ascii="Times New Roman" w:hAnsi="Times New Roman" w:cs="Times New Roman"/>
                <w:sz w:val="28"/>
                <w:szCs w:val="28"/>
              </w:rPr>
              <w:t xml:space="preserve"> вступлени</w:t>
            </w:r>
            <w:r>
              <w:rPr>
                <w:rFonts w:ascii="Times New Roman" w:hAnsi="Times New Roman" w:cs="Times New Roman"/>
                <w:sz w:val="28"/>
                <w:szCs w:val="28"/>
              </w:rPr>
              <w:t>я</w:t>
            </w:r>
            <w:r w:rsidRPr="00155E06">
              <w:rPr>
                <w:rFonts w:ascii="Times New Roman" w:hAnsi="Times New Roman" w:cs="Times New Roman"/>
                <w:sz w:val="28"/>
                <w:szCs w:val="28"/>
              </w:rPr>
              <w:t xml:space="preserve"> в силу с начала 20</w:t>
            </w:r>
            <w:r>
              <w:rPr>
                <w:rFonts w:ascii="Times New Roman" w:hAnsi="Times New Roman" w:cs="Times New Roman"/>
                <w:sz w:val="28"/>
                <w:szCs w:val="28"/>
              </w:rPr>
              <w:t>2</w:t>
            </w:r>
            <w:r w:rsidR="005F380C">
              <w:rPr>
                <w:rFonts w:ascii="Times New Roman" w:hAnsi="Times New Roman" w:cs="Times New Roman"/>
                <w:sz w:val="28"/>
                <w:szCs w:val="28"/>
              </w:rPr>
              <w:t>2</w:t>
            </w:r>
            <w:r w:rsidRPr="00155E06">
              <w:rPr>
                <w:rFonts w:ascii="Times New Roman" w:hAnsi="Times New Roman" w:cs="Times New Roman"/>
                <w:sz w:val="28"/>
                <w:szCs w:val="28"/>
              </w:rPr>
              <w:t xml:space="preserve"> года закона о бюджете</w:t>
            </w:r>
            <w:r>
              <w:rPr>
                <w:rFonts w:ascii="Times New Roman" w:hAnsi="Times New Roman" w:cs="Times New Roman"/>
                <w:sz w:val="28"/>
                <w:szCs w:val="28"/>
              </w:rPr>
              <w:t xml:space="preserve"> Республики Дагестан на 202</w:t>
            </w:r>
            <w:r w:rsidR="005F380C">
              <w:rPr>
                <w:rFonts w:ascii="Times New Roman" w:hAnsi="Times New Roman" w:cs="Times New Roman"/>
                <w:sz w:val="28"/>
                <w:szCs w:val="28"/>
              </w:rPr>
              <w:t>2</w:t>
            </w:r>
            <w:r w:rsidRPr="00155E06">
              <w:rPr>
                <w:rFonts w:ascii="Times New Roman" w:hAnsi="Times New Roman" w:cs="Times New Roman"/>
                <w:sz w:val="28"/>
                <w:szCs w:val="28"/>
              </w:rPr>
              <w:t xml:space="preserve"> год и </w:t>
            </w:r>
            <w:r>
              <w:rPr>
                <w:rFonts w:ascii="Times New Roman" w:hAnsi="Times New Roman" w:cs="Times New Roman"/>
                <w:sz w:val="28"/>
                <w:szCs w:val="28"/>
              </w:rPr>
              <w:t>на плановый период 202</w:t>
            </w:r>
            <w:r w:rsidR="005F380C">
              <w:rPr>
                <w:rFonts w:ascii="Times New Roman" w:hAnsi="Times New Roman" w:cs="Times New Roman"/>
                <w:sz w:val="28"/>
                <w:szCs w:val="28"/>
              </w:rPr>
              <w:t>3</w:t>
            </w:r>
            <w:r w:rsidRPr="00155E06">
              <w:rPr>
                <w:rFonts w:ascii="Times New Roman" w:hAnsi="Times New Roman" w:cs="Times New Roman"/>
                <w:sz w:val="28"/>
                <w:szCs w:val="28"/>
              </w:rPr>
              <w:t xml:space="preserve"> и 202</w:t>
            </w:r>
            <w:r w:rsidR="005F380C">
              <w:rPr>
                <w:rFonts w:ascii="Times New Roman" w:hAnsi="Times New Roman" w:cs="Times New Roman"/>
                <w:sz w:val="28"/>
                <w:szCs w:val="28"/>
              </w:rPr>
              <w:t>4</w:t>
            </w:r>
            <w:r w:rsidRPr="00155E06">
              <w:rPr>
                <w:rFonts w:ascii="Times New Roman" w:hAnsi="Times New Roman" w:cs="Times New Roman"/>
                <w:sz w:val="28"/>
                <w:szCs w:val="28"/>
              </w:rPr>
              <w:t xml:space="preserve"> годов</w:t>
            </w:r>
            <w:r w:rsidR="00BB577E">
              <w:rPr>
                <w:rFonts w:ascii="Times New Roman" w:hAnsi="Times New Roman" w:cs="Times New Roman"/>
                <w:sz w:val="28"/>
                <w:szCs w:val="28"/>
              </w:rPr>
              <w:t>;</w:t>
            </w:r>
          </w:p>
          <w:p w:rsidR="00DF01BF" w:rsidRDefault="00DF01BF" w:rsidP="00DF01BF">
            <w:pPr>
              <w:spacing w:after="0" w:line="240" w:lineRule="auto"/>
              <w:contextualSpacing/>
              <w:rPr>
                <w:rFonts w:ascii="Times New Roman" w:hAnsi="Times New Roman" w:cs="Times New Roman"/>
                <w:sz w:val="28"/>
                <w:szCs w:val="28"/>
              </w:rPr>
            </w:pPr>
          </w:p>
          <w:p w:rsidR="00DF01BF" w:rsidRDefault="00DF01BF" w:rsidP="00DF01BF">
            <w:pPr>
              <w:spacing w:after="0" w:line="240" w:lineRule="auto"/>
              <w:contextualSpacing/>
              <w:rPr>
                <w:rFonts w:ascii="Times New Roman" w:hAnsi="Times New Roman" w:cs="Times New Roman"/>
                <w:sz w:val="28"/>
                <w:szCs w:val="28"/>
              </w:rPr>
            </w:pPr>
          </w:p>
          <w:p w:rsidR="00B30E80" w:rsidRDefault="00B30E80" w:rsidP="00DF01BF">
            <w:pPr>
              <w:spacing w:after="0" w:line="240" w:lineRule="auto"/>
              <w:contextualSpacing/>
              <w:rPr>
                <w:rFonts w:ascii="Times New Roman" w:hAnsi="Times New Roman" w:cs="Times New Roman"/>
                <w:sz w:val="28"/>
                <w:szCs w:val="28"/>
              </w:rPr>
            </w:pPr>
          </w:p>
          <w:p w:rsidR="00DF01BF" w:rsidRDefault="00DF01BF" w:rsidP="00DF01B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не</w:t>
            </w:r>
            <w:r w:rsidRPr="00155E06">
              <w:rPr>
                <w:rFonts w:ascii="Times New Roman" w:hAnsi="Times New Roman" w:cs="Times New Roman"/>
                <w:sz w:val="28"/>
                <w:szCs w:val="28"/>
              </w:rPr>
              <w:t>сниж</w:t>
            </w:r>
            <w:r>
              <w:rPr>
                <w:rFonts w:ascii="Times New Roman" w:hAnsi="Times New Roman" w:cs="Times New Roman"/>
                <w:sz w:val="28"/>
                <w:szCs w:val="28"/>
              </w:rPr>
              <w:t>ение в 202</w:t>
            </w:r>
            <w:r w:rsidR="006C7944">
              <w:rPr>
                <w:rFonts w:ascii="Times New Roman" w:hAnsi="Times New Roman" w:cs="Times New Roman"/>
                <w:sz w:val="28"/>
                <w:szCs w:val="28"/>
              </w:rPr>
              <w:t>2</w:t>
            </w:r>
            <w:r>
              <w:rPr>
                <w:rFonts w:ascii="Times New Roman" w:hAnsi="Times New Roman" w:cs="Times New Roman"/>
                <w:sz w:val="28"/>
                <w:szCs w:val="28"/>
              </w:rPr>
              <w:t xml:space="preserve"> году</w:t>
            </w:r>
            <w:r w:rsidRPr="00155E06">
              <w:rPr>
                <w:rFonts w:ascii="Times New Roman" w:hAnsi="Times New Roman" w:cs="Times New Roman"/>
                <w:sz w:val="28"/>
                <w:szCs w:val="28"/>
              </w:rPr>
              <w:t xml:space="preserve"> критери</w:t>
            </w:r>
            <w:r>
              <w:rPr>
                <w:rFonts w:ascii="Times New Roman" w:hAnsi="Times New Roman" w:cs="Times New Roman"/>
                <w:sz w:val="28"/>
                <w:szCs w:val="28"/>
              </w:rPr>
              <w:t>ев</w:t>
            </w:r>
            <w:r w:rsidRPr="00155E06">
              <w:rPr>
                <w:rFonts w:ascii="Times New Roman" w:hAnsi="Times New Roman" w:cs="Times New Roman"/>
                <w:sz w:val="28"/>
                <w:szCs w:val="28"/>
              </w:rPr>
              <w:t xml:space="preserve"> выравнивания</w:t>
            </w:r>
            <w:r>
              <w:rPr>
                <w:rStyle w:val="ac"/>
                <w:rFonts w:ascii="Times New Roman" w:hAnsi="Times New Roman" w:cs="Times New Roman"/>
                <w:sz w:val="28"/>
                <w:szCs w:val="28"/>
              </w:rPr>
              <w:endnoteReference w:id="1"/>
            </w:r>
            <w:r w:rsidRPr="00155E06">
              <w:rPr>
                <w:rFonts w:ascii="Times New Roman" w:hAnsi="Times New Roman" w:cs="Times New Roman"/>
                <w:sz w:val="28"/>
                <w:szCs w:val="28"/>
              </w:rPr>
              <w:t xml:space="preserve"> для соответствующих типов муниципальных образований, в соответствии с которыми определяются объемы дотаций на выравнивание бюджетной обеспеченности соответствующих муниципальных образований, по сравнению со </w:t>
            </w:r>
            <w:r w:rsidRPr="00155E06">
              <w:rPr>
                <w:rFonts w:ascii="Times New Roman" w:hAnsi="Times New Roman" w:cs="Times New Roman"/>
                <w:sz w:val="28"/>
                <w:szCs w:val="28"/>
              </w:rPr>
              <w:lastRenderedPageBreak/>
              <w:t>значением критериев, установленных законом субъекта Российской Федерации о бюджете субъекта Российской Федерации на 20</w:t>
            </w:r>
            <w:r>
              <w:rPr>
                <w:rFonts w:ascii="Times New Roman" w:hAnsi="Times New Roman" w:cs="Times New Roman"/>
                <w:sz w:val="28"/>
                <w:szCs w:val="28"/>
              </w:rPr>
              <w:t>2</w:t>
            </w:r>
            <w:r w:rsidR="0010680F">
              <w:rPr>
                <w:rFonts w:ascii="Times New Roman" w:hAnsi="Times New Roman" w:cs="Times New Roman"/>
                <w:sz w:val="28"/>
                <w:szCs w:val="28"/>
              </w:rPr>
              <w:t>1</w:t>
            </w:r>
            <w:r w:rsidRPr="00155E06">
              <w:rPr>
                <w:rFonts w:ascii="Times New Roman" w:hAnsi="Times New Roman" w:cs="Times New Roman"/>
                <w:sz w:val="28"/>
                <w:szCs w:val="28"/>
              </w:rPr>
              <w:t xml:space="preserve"> год и</w:t>
            </w:r>
            <w:r>
              <w:rPr>
                <w:rFonts w:ascii="Times New Roman" w:hAnsi="Times New Roman" w:cs="Times New Roman"/>
                <w:sz w:val="28"/>
                <w:szCs w:val="28"/>
              </w:rPr>
              <w:t xml:space="preserve"> на</w:t>
            </w:r>
            <w:r w:rsidRPr="00155E06">
              <w:rPr>
                <w:rFonts w:ascii="Times New Roman" w:hAnsi="Times New Roman" w:cs="Times New Roman"/>
                <w:sz w:val="28"/>
                <w:szCs w:val="28"/>
              </w:rPr>
              <w:t xml:space="preserve"> плановый период 20</w:t>
            </w:r>
            <w:r>
              <w:rPr>
                <w:rFonts w:ascii="Times New Roman" w:hAnsi="Times New Roman" w:cs="Times New Roman"/>
                <w:sz w:val="28"/>
                <w:szCs w:val="28"/>
              </w:rPr>
              <w:t>2</w:t>
            </w:r>
            <w:r w:rsidR="0010680F">
              <w:rPr>
                <w:rFonts w:ascii="Times New Roman" w:hAnsi="Times New Roman" w:cs="Times New Roman"/>
                <w:sz w:val="28"/>
                <w:szCs w:val="28"/>
              </w:rPr>
              <w:t>2</w:t>
            </w:r>
            <w:r>
              <w:rPr>
                <w:rFonts w:ascii="Times New Roman" w:hAnsi="Times New Roman" w:cs="Times New Roman"/>
                <w:sz w:val="28"/>
                <w:szCs w:val="28"/>
              </w:rPr>
              <w:t xml:space="preserve"> </w:t>
            </w:r>
            <w:r w:rsidRPr="00155E06">
              <w:rPr>
                <w:rFonts w:ascii="Times New Roman" w:hAnsi="Times New Roman" w:cs="Times New Roman"/>
                <w:sz w:val="28"/>
                <w:szCs w:val="28"/>
              </w:rPr>
              <w:t>и 20</w:t>
            </w:r>
            <w:r>
              <w:rPr>
                <w:rFonts w:ascii="Times New Roman" w:hAnsi="Times New Roman" w:cs="Times New Roman"/>
                <w:sz w:val="28"/>
                <w:szCs w:val="28"/>
              </w:rPr>
              <w:t>2</w:t>
            </w:r>
            <w:r w:rsidR="0010680F">
              <w:rPr>
                <w:rFonts w:ascii="Times New Roman" w:hAnsi="Times New Roman" w:cs="Times New Roman"/>
                <w:sz w:val="28"/>
                <w:szCs w:val="28"/>
              </w:rPr>
              <w:t>3</w:t>
            </w:r>
            <w:r w:rsidRPr="00155E06">
              <w:rPr>
                <w:rFonts w:ascii="Times New Roman" w:hAnsi="Times New Roman" w:cs="Times New Roman"/>
                <w:sz w:val="28"/>
                <w:szCs w:val="28"/>
              </w:rPr>
              <w:t xml:space="preserve"> годов</w:t>
            </w:r>
            <w:r w:rsidR="00BB577E">
              <w:rPr>
                <w:rFonts w:ascii="Times New Roman" w:hAnsi="Times New Roman" w:cs="Times New Roman"/>
                <w:sz w:val="28"/>
                <w:szCs w:val="28"/>
              </w:rPr>
              <w:t>;</w:t>
            </w:r>
          </w:p>
          <w:p w:rsidR="00DF01BF" w:rsidRDefault="005F728B" w:rsidP="00DF01B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rsidR="00DF01BF" w:rsidRPr="00141D39" w:rsidRDefault="005F728B" w:rsidP="007E7F83">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неустановление и неисполнение расходных обязательств, не связанных с решением вопросов, отнесенных Конституцией Российской Федерации и федеральными законами к полномочиям органов государственной власти Республики Дагестан</w:t>
            </w:r>
            <w:r w:rsidR="00BB577E">
              <w:rPr>
                <w:rFonts w:ascii="Times New Roman" w:hAnsi="Times New Roman" w:cs="Times New Roman"/>
                <w:sz w:val="28"/>
                <w:szCs w:val="28"/>
              </w:rPr>
              <w:t>;</w:t>
            </w:r>
          </w:p>
        </w:tc>
        <w:tc>
          <w:tcPr>
            <w:tcW w:w="2409" w:type="dxa"/>
            <w:tcBorders>
              <w:top w:val="single" w:sz="4" w:space="0" w:color="auto"/>
              <w:bottom w:val="nil"/>
            </w:tcBorders>
          </w:tcPr>
          <w:p w:rsidR="00DF01BF" w:rsidRPr="00141D39" w:rsidRDefault="00DF01BF" w:rsidP="00DF01BF">
            <w:pPr>
              <w:pStyle w:val="ConsPlusNormal"/>
              <w:rPr>
                <w:rFonts w:ascii="Times New Roman" w:hAnsi="Times New Roman" w:cs="Times New Roman"/>
                <w:sz w:val="28"/>
                <w:szCs w:val="28"/>
              </w:rPr>
            </w:pPr>
          </w:p>
        </w:tc>
        <w:tc>
          <w:tcPr>
            <w:tcW w:w="1985" w:type="dxa"/>
            <w:tcBorders>
              <w:top w:val="single" w:sz="4" w:space="0" w:color="auto"/>
              <w:bottom w:val="nil"/>
            </w:tcBorders>
          </w:tcPr>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76319C" w:rsidRDefault="0076319C" w:rsidP="00DF01BF">
            <w:pPr>
              <w:pStyle w:val="ConsPlusNormal"/>
              <w:rPr>
                <w:rFonts w:ascii="Times New Roman" w:hAnsi="Times New Roman" w:cs="Times New Roman"/>
                <w:sz w:val="28"/>
                <w:szCs w:val="28"/>
              </w:rPr>
            </w:pPr>
          </w:p>
          <w:p w:rsidR="00DF01BF" w:rsidRDefault="00D901FE" w:rsidP="00DF01BF">
            <w:pPr>
              <w:pStyle w:val="ConsPlusNormal"/>
              <w:rPr>
                <w:rFonts w:ascii="Times New Roman" w:hAnsi="Times New Roman" w:cs="Times New Roman"/>
                <w:sz w:val="28"/>
                <w:szCs w:val="28"/>
              </w:rPr>
            </w:pPr>
            <w:r>
              <w:rPr>
                <w:rFonts w:ascii="Times New Roman" w:hAnsi="Times New Roman" w:cs="Times New Roman"/>
                <w:sz w:val="28"/>
                <w:szCs w:val="28"/>
              </w:rPr>
              <w:t xml:space="preserve">с начала </w:t>
            </w:r>
            <w:r w:rsidR="00DF01BF" w:rsidRPr="00BF1477">
              <w:rPr>
                <w:rFonts w:ascii="Times New Roman" w:hAnsi="Times New Roman" w:cs="Times New Roman"/>
                <w:sz w:val="28"/>
                <w:szCs w:val="28"/>
              </w:rPr>
              <w:t>202</w:t>
            </w:r>
            <w:r>
              <w:rPr>
                <w:rFonts w:ascii="Times New Roman" w:hAnsi="Times New Roman" w:cs="Times New Roman"/>
                <w:sz w:val="28"/>
                <w:szCs w:val="28"/>
              </w:rPr>
              <w:t>2</w:t>
            </w:r>
            <w:r w:rsidR="00DF01BF" w:rsidRPr="00BF1477">
              <w:rPr>
                <w:rFonts w:ascii="Times New Roman" w:hAnsi="Times New Roman" w:cs="Times New Roman"/>
                <w:sz w:val="28"/>
                <w:szCs w:val="28"/>
              </w:rPr>
              <w:t xml:space="preserve"> года</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B30E80" w:rsidRDefault="00B30E80"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в течение 202</w:t>
            </w:r>
            <w:r w:rsidR="00BB577E">
              <w:rPr>
                <w:rFonts w:ascii="Times New Roman" w:hAnsi="Times New Roman" w:cs="Times New Roman"/>
                <w:sz w:val="28"/>
                <w:szCs w:val="28"/>
              </w:rPr>
              <w:t>2</w:t>
            </w:r>
            <w:r w:rsidRPr="00BF1477">
              <w:rPr>
                <w:rFonts w:ascii="Times New Roman" w:hAnsi="Times New Roman" w:cs="Times New Roman"/>
                <w:sz w:val="28"/>
                <w:szCs w:val="28"/>
              </w:rPr>
              <w:t xml:space="preserve"> года</w:t>
            </w: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Pr="00141D39" w:rsidRDefault="005F728B" w:rsidP="00BB577E">
            <w:pPr>
              <w:pStyle w:val="ConsPlusNormal"/>
              <w:rPr>
                <w:rFonts w:ascii="Times New Roman" w:hAnsi="Times New Roman" w:cs="Times New Roman"/>
                <w:sz w:val="28"/>
                <w:szCs w:val="28"/>
              </w:rPr>
            </w:pPr>
            <w:r w:rsidRPr="00C6016B">
              <w:rPr>
                <w:rFonts w:ascii="Times New Roman" w:hAnsi="Times New Roman" w:cs="Times New Roman"/>
                <w:sz w:val="28"/>
                <w:szCs w:val="28"/>
              </w:rPr>
              <w:t>в течение 202</w:t>
            </w:r>
            <w:r w:rsidR="00BB577E">
              <w:rPr>
                <w:rFonts w:ascii="Times New Roman" w:hAnsi="Times New Roman" w:cs="Times New Roman"/>
                <w:sz w:val="28"/>
                <w:szCs w:val="28"/>
              </w:rPr>
              <w:t xml:space="preserve">2 </w:t>
            </w:r>
            <w:r w:rsidRPr="00C6016B">
              <w:rPr>
                <w:rFonts w:ascii="Times New Roman" w:hAnsi="Times New Roman" w:cs="Times New Roman"/>
                <w:sz w:val="28"/>
                <w:szCs w:val="28"/>
              </w:rPr>
              <w:t>года</w:t>
            </w:r>
          </w:p>
        </w:tc>
        <w:tc>
          <w:tcPr>
            <w:tcW w:w="3118" w:type="dxa"/>
            <w:tcBorders>
              <w:top w:val="single" w:sz="4" w:space="0" w:color="auto"/>
              <w:bottom w:val="nil"/>
            </w:tcBorders>
          </w:tcPr>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DF01BF" w:rsidRDefault="00DF01BF" w:rsidP="00DF01BF">
            <w:pPr>
              <w:pStyle w:val="ConsPlusNormal"/>
              <w:rPr>
                <w:rFonts w:ascii="Times New Roman" w:hAnsi="Times New Roman" w:cs="Times New Roman"/>
                <w:sz w:val="28"/>
                <w:szCs w:val="28"/>
                <w:highlight w:val="yellow"/>
              </w:rPr>
            </w:pPr>
          </w:p>
          <w:p w:rsidR="0076319C" w:rsidRDefault="0076319C" w:rsidP="00DF01BF">
            <w:pPr>
              <w:pStyle w:val="ConsPlusNormal"/>
              <w:rPr>
                <w:rFonts w:ascii="Times New Roman" w:hAnsi="Times New Roman" w:cs="Times New Roman"/>
                <w:sz w:val="28"/>
                <w:szCs w:val="28"/>
              </w:rPr>
            </w:pPr>
          </w:p>
          <w:p w:rsidR="00DF01BF" w:rsidRPr="00BF1477"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Минфин РД,</w:t>
            </w:r>
          </w:p>
          <w:p w:rsidR="00BF1477" w:rsidRPr="00BF1477"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 xml:space="preserve">органы </w:t>
            </w:r>
            <w:r w:rsidR="000855F0">
              <w:rPr>
                <w:rFonts w:ascii="Times New Roman" w:hAnsi="Times New Roman" w:cs="Times New Roman"/>
                <w:sz w:val="28"/>
                <w:szCs w:val="28"/>
              </w:rPr>
              <w:t>госуд</w:t>
            </w:r>
            <w:r w:rsidR="00BF1477" w:rsidRPr="00BF1477">
              <w:rPr>
                <w:rFonts w:ascii="Times New Roman" w:hAnsi="Times New Roman" w:cs="Times New Roman"/>
                <w:sz w:val="28"/>
                <w:szCs w:val="28"/>
              </w:rPr>
              <w:t>арственной</w:t>
            </w:r>
          </w:p>
          <w:p w:rsidR="00DF01BF"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власти Республики Дагестан</w:t>
            </w:r>
            <w:r w:rsidR="00BF1477" w:rsidRPr="00BF1477">
              <w:rPr>
                <w:rFonts w:ascii="Times New Roman" w:hAnsi="Times New Roman" w:cs="Times New Roman"/>
                <w:sz w:val="28"/>
                <w:szCs w:val="28"/>
              </w:rPr>
              <w:t>, УФК по РД</w:t>
            </w:r>
            <w:r w:rsidR="00B30E80">
              <w:rPr>
                <w:rFonts w:ascii="Times New Roman" w:hAnsi="Times New Roman" w:cs="Times New Roman"/>
                <w:sz w:val="28"/>
                <w:szCs w:val="28"/>
              </w:rPr>
              <w:t xml:space="preserve"> (по согласованию)</w:t>
            </w:r>
          </w:p>
          <w:p w:rsidR="00DF01BF" w:rsidRDefault="00DF01BF" w:rsidP="00DF01BF">
            <w:pPr>
              <w:pStyle w:val="ConsPlusNormal"/>
              <w:rPr>
                <w:rFonts w:ascii="Times New Roman" w:hAnsi="Times New Roman" w:cs="Times New Roman"/>
                <w:sz w:val="28"/>
                <w:szCs w:val="28"/>
              </w:rPr>
            </w:pPr>
          </w:p>
          <w:p w:rsidR="00DF01BF" w:rsidRPr="00BF1477"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 xml:space="preserve">Минфин РД, </w:t>
            </w:r>
          </w:p>
          <w:p w:rsidR="00DF01BF" w:rsidRPr="005827F4" w:rsidRDefault="00DF01BF" w:rsidP="00DF01BF">
            <w:pPr>
              <w:pStyle w:val="ConsPlusNormal"/>
              <w:rPr>
                <w:rFonts w:ascii="Times New Roman" w:hAnsi="Times New Roman" w:cs="Times New Roman"/>
                <w:sz w:val="28"/>
                <w:szCs w:val="28"/>
              </w:rPr>
            </w:pPr>
            <w:r w:rsidRPr="00BF1477">
              <w:rPr>
                <w:rFonts w:ascii="Times New Roman" w:hAnsi="Times New Roman" w:cs="Times New Roman"/>
                <w:sz w:val="28"/>
                <w:szCs w:val="28"/>
              </w:rPr>
              <w:t xml:space="preserve">органы местного самоуправления муниципальных образований Республики </w:t>
            </w:r>
            <w:r w:rsidRPr="00BF1477">
              <w:rPr>
                <w:rFonts w:ascii="Times New Roman" w:hAnsi="Times New Roman" w:cs="Times New Roman"/>
                <w:sz w:val="28"/>
                <w:szCs w:val="28"/>
              </w:rPr>
              <w:lastRenderedPageBreak/>
              <w:t>Дагестан</w:t>
            </w:r>
          </w:p>
          <w:p w:rsidR="00DF01BF" w:rsidRDefault="00DF01BF"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Default="005F728B" w:rsidP="00DF01BF">
            <w:pPr>
              <w:pStyle w:val="ConsPlusNormal"/>
              <w:rPr>
                <w:rFonts w:ascii="Times New Roman" w:hAnsi="Times New Roman" w:cs="Times New Roman"/>
                <w:sz w:val="28"/>
                <w:szCs w:val="28"/>
              </w:rPr>
            </w:pPr>
          </w:p>
          <w:p w:rsidR="005F728B" w:rsidRPr="00C6016B" w:rsidRDefault="005F728B" w:rsidP="005F728B">
            <w:pPr>
              <w:pStyle w:val="ConsPlusNormal"/>
              <w:rPr>
                <w:rFonts w:ascii="Times New Roman" w:hAnsi="Times New Roman" w:cs="Times New Roman"/>
                <w:sz w:val="28"/>
                <w:szCs w:val="28"/>
              </w:rPr>
            </w:pPr>
            <w:r w:rsidRPr="00C6016B">
              <w:rPr>
                <w:rFonts w:ascii="Times New Roman" w:hAnsi="Times New Roman" w:cs="Times New Roman"/>
                <w:sz w:val="28"/>
                <w:szCs w:val="28"/>
              </w:rPr>
              <w:t>Минфин РД,</w:t>
            </w:r>
          </w:p>
          <w:p w:rsidR="00DF01BF" w:rsidRPr="00141D39" w:rsidRDefault="005F728B" w:rsidP="007E7F83">
            <w:pPr>
              <w:pStyle w:val="ConsPlusNormal"/>
              <w:rPr>
                <w:rFonts w:ascii="Times New Roman" w:hAnsi="Times New Roman" w:cs="Times New Roman"/>
                <w:sz w:val="28"/>
                <w:szCs w:val="28"/>
              </w:rPr>
            </w:pPr>
            <w:r w:rsidRPr="00C6016B">
              <w:rPr>
                <w:rFonts w:ascii="Times New Roman" w:hAnsi="Times New Roman" w:cs="Times New Roman"/>
                <w:sz w:val="28"/>
                <w:szCs w:val="28"/>
              </w:rPr>
              <w:t>органы исполнительной власти Республики</w:t>
            </w:r>
            <w:r w:rsidR="00C6016B">
              <w:rPr>
                <w:rFonts w:ascii="Times New Roman" w:hAnsi="Times New Roman" w:cs="Times New Roman"/>
                <w:sz w:val="28"/>
                <w:szCs w:val="28"/>
              </w:rPr>
              <w:t xml:space="preserve"> Дагестан</w:t>
            </w:r>
          </w:p>
        </w:tc>
      </w:tr>
      <w:tr w:rsidR="00DF01BF" w:rsidRPr="00141D39" w:rsidTr="00660206">
        <w:tc>
          <w:tcPr>
            <w:tcW w:w="794" w:type="dxa"/>
            <w:vMerge w:val="restart"/>
            <w:tcBorders>
              <w:top w:val="single" w:sz="4" w:space="0" w:color="auto"/>
              <w:bottom w:val="single" w:sz="4" w:space="0" w:color="auto"/>
            </w:tcBorders>
          </w:tcPr>
          <w:p w:rsidR="00DF01BF" w:rsidRPr="00141D39" w:rsidRDefault="00DF01BF" w:rsidP="00DF01BF">
            <w:pPr>
              <w:pStyle w:val="ConsPlusNormal"/>
              <w:rPr>
                <w:rFonts w:ascii="Times New Roman" w:hAnsi="Times New Roman" w:cs="Times New Roman"/>
                <w:sz w:val="28"/>
                <w:szCs w:val="28"/>
              </w:rPr>
            </w:pPr>
            <w:r>
              <w:rPr>
                <w:rFonts w:ascii="Times New Roman" w:hAnsi="Times New Roman" w:cs="Times New Roman"/>
                <w:sz w:val="28"/>
                <w:szCs w:val="28"/>
              </w:rPr>
              <w:lastRenderedPageBreak/>
              <w:t>2.1.5.</w:t>
            </w:r>
          </w:p>
        </w:tc>
        <w:tc>
          <w:tcPr>
            <w:tcW w:w="6431" w:type="dxa"/>
            <w:tcBorders>
              <w:top w:val="single" w:sz="4" w:space="0" w:color="auto"/>
              <w:bottom w:val="nil"/>
            </w:tcBorders>
          </w:tcPr>
          <w:p w:rsidR="00DF01BF" w:rsidRDefault="00155244" w:rsidP="00DF01BF">
            <w:pPr>
              <w:pStyle w:val="ConsPlusNonformat"/>
              <w:rPr>
                <w:rFonts w:ascii="Times New Roman" w:hAnsi="Times New Roman" w:cs="Times New Roman"/>
                <w:sz w:val="28"/>
                <w:szCs w:val="28"/>
              </w:rPr>
            </w:pPr>
            <w:r>
              <w:rPr>
                <w:rFonts w:ascii="Times New Roman" w:hAnsi="Times New Roman" w:cs="Times New Roman"/>
                <w:sz w:val="28"/>
                <w:szCs w:val="28"/>
              </w:rPr>
              <w:t>М</w:t>
            </w:r>
            <w:r w:rsidRPr="00155244">
              <w:rPr>
                <w:rFonts w:ascii="Times New Roman" w:hAnsi="Times New Roman" w:cs="Times New Roman"/>
                <w:sz w:val="28"/>
                <w:szCs w:val="28"/>
              </w:rPr>
              <w:t>еры по повышению эффективности использования бюджетных средств</w:t>
            </w:r>
            <w:r w:rsidR="00D1732E">
              <w:rPr>
                <w:rFonts w:ascii="Times New Roman" w:hAnsi="Times New Roman" w:cs="Times New Roman"/>
                <w:sz w:val="28"/>
                <w:szCs w:val="28"/>
              </w:rPr>
              <w:t>, предусма</w:t>
            </w:r>
            <w:r w:rsidR="00A45730">
              <w:rPr>
                <w:rFonts w:ascii="Times New Roman" w:hAnsi="Times New Roman" w:cs="Times New Roman"/>
                <w:sz w:val="28"/>
                <w:szCs w:val="28"/>
              </w:rPr>
              <w:t>т</w:t>
            </w:r>
            <w:r w:rsidR="00D1732E">
              <w:rPr>
                <w:rFonts w:ascii="Times New Roman" w:hAnsi="Times New Roman" w:cs="Times New Roman"/>
                <w:sz w:val="28"/>
                <w:szCs w:val="28"/>
              </w:rPr>
              <w:t>ривающие</w:t>
            </w:r>
            <w:r w:rsidRPr="00155244">
              <w:rPr>
                <w:rFonts w:ascii="Times New Roman" w:hAnsi="Times New Roman" w:cs="Times New Roman"/>
                <w:sz w:val="28"/>
                <w:szCs w:val="28"/>
              </w:rPr>
              <w:t>:</w:t>
            </w:r>
          </w:p>
          <w:p w:rsidR="00155244" w:rsidRDefault="00155244" w:rsidP="00DF01BF">
            <w:pPr>
              <w:pStyle w:val="ConsPlusNonformat"/>
              <w:rPr>
                <w:rFonts w:ascii="Times New Roman" w:hAnsi="Times New Roman" w:cs="Times New Roman"/>
                <w:sz w:val="28"/>
                <w:szCs w:val="28"/>
              </w:rPr>
            </w:pPr>
          </w:p>
          <w:p w:rsidR="00155244" w:rsidRDefault="00155244" w:rsidP="00DF01BF">
            <w:pPr>
              <w:pStyle w:val="ConsPlusNonformat"/>
              <w:rPr>
                <w:rFonts w:ascii="Times New Roman" w:hAnsi="Times New Roman" w:cs="Times New Roman"/>
                <w:sz w:val="28"/>
                <w:szCs w:val="28"/>
              </w:rPr>
            </w:pPr>
            <w:r>
              <w:rPr>
                <w:rFonts w:ascii="Times New Roman" w:hAnsi="Times New Roman" w:cs="Times New Roman"/>
                <w:sz w:val="28"/>
                <w:szCs w:val="28"/>
              </w:rPr>
              <w:t>обеспечение</w:t>
            </w:r>
            <w:r w:rsidRPr="00155E06">
              <w:rPr>
                <w:rFonts w:ascii="Times New Roman" w:hAnsi="Times New Roman" w:cs="Times New Roman"/>
                <w:sz w:val="28"/>
                <w:szCs w:val="28"/>
              </w:rPr>
              <w:t xml:space="preserve"> </w:t>
            </w:r>
            <w:r>
              <w:rPr>
                <w:rFonts w:ascii="Times New Roman" w:hAnsi="Times New Roman" w:cs="Times New Roman"/>
                <w:sz w:val="28"/>
                <w:szCs w:val="28"/>
              </w:rPr>
              <w:t>не</w:t>
            </w:r>
            <w:r w:rsidRPr="00155E06">
              <w:rPr>
                <w:rFonts w:ascii="Times New Roman" w:hAnsi="Times New Roman" w:cs="Times New Roman"/>
                <w:sz w:val="28"/>
                <w:szCs w:val="28"/>
              </w:rPr>
              <w:t>увеличения численности работников органов государственной власти</w:t>
            </w:r>
            <w:r>
              <w:rPr>
                <w:rFonts w:ascii="Times New Roman" w:hAnsi="Times New Roman" w:cs="Times New Roman"/>
                <w:sz w:val="28"/>
                <w:szCs w:val="28"/>
              </w:rPr>
              <w:t xml:space="preserve"> Республики Дагестан</w:t>
            </w:r>
            <w:r w:rsidR="00A6750E">
              <w:rPr>
                <w:rFonts w:ascii="Times New Roman" w:hAnsi="Times New Roman" w:cs="Times New Roman"/>
                <w:sz w:val="28"/>
                <w:szCs w:val="28"/>
              </w:rPr>
              <w:t>;</w:t>
            </w:r>
          </w:p>
          <w:p w:rsidR="00155244" w:rsidRDefault="00155244" w:rsidP="00DF01BF">
            <w:pPr>
              <w:pStyle w:val="ConsPlusNonformat"/>
              <w:rPr>
                <w:rFonts w:ascii="Times New Roman" w:hAnsi="Times New Roman" w:cs="Times New Roman"/>
                <w:sz w:val="28"/>
                <w:szCs w:val="28"/>
              </w:rPr>
            </w:pPr>
          </w:p>
          <w:p w:rsidR="00155244" w:rsidRDefault="00155244" w:rsidP="00DF01BF">
            <w:pPr>
              <w:pStyle w:val="ConsPlusNonformat"/>
              <w:rPr>
                <w:rFonts w:ascii="Times New Roman" w:hAnsi="Times New Roman" w:cs="Times New Roman"/>
                <w:sz w:val="28"/>
                <w:szCs w:val="28"/>
              </w:rPr>
            </w:pPr>
          </w:p>
          <w:p w:rsidR="00155244" w:rsidRDefault="00155244" w:rsidP="00DF01BF">
            <w:pPr>
              <w:pStyle w:val="ConsPlusNonformat"/>
              <w:rPr>
                <w:rFonts w:ascii="Times New Roman" w:hAnsi="Times New Roman" w:cs="Times New Roman"/>
                <w:sz w:val="28"/>
                <w:szCs w:val="28"/>
              </w:rPr>
            </w:pPr>
            <w:r>
              <w:rPr>
                <w:rFonts w:ascii="Times New Roman" w:hAnsi="Times New Roman" w:cs="Times New Roman"/>
                <w:sz w:val="28"/>
                <w:szCs w:val="28"/>
              </w:rPr>
              <w:t xml:space="preserve">обеспечение </w:t>
            </w:r>
            <w:r w:rsidRPr="006F095A">
              <w:rPr>
                <w:rFonts w:ascii="Times New Roman" w:hAnsi="Times New Roman" w:cs="Times New Roman"/>
                <w:sz w:val="28"/>
                <w:szCs w:val="28"/>
              </w:rPr>
              <w:t>согласовани</w:t>
            </w:r>
            <w:r w:rsidR="00A6750E">
              <w:rPr>
                <w:rFonts w:ascii="Times New Roman" w:hAnsi="Times New Roman" w:cs="Times New Roman"/>
                <w:sz w:val="28"/>
                <w:szCs w:val="28"/>
              </w:rPr>
              <w:t>я</w:t>
            </w:r>
            <w:r w:rsidRPr="006F095A">
              <w:rPr>
                <w:rFonts w:ascii="Times New Roman" w:hAnsi="Times New Roman" w:cs="Times New Roman"/>
                <w:sz w:val="28"/>
                <w:szCs w:val="28"/>
              </w:rPr>
              <w:t xml:space="preserve"> </w:t>
            </w:r>
            <w:r w:rsidR="00A6750E">
              <w:rPr>
                <w:rFonts w:ascii="Times New Roman" w:hAnsi="Times New Roman" w:cs="Times New Roman"/>
                <w:sz w:val="28"/>
                <w:szCs w:val="28"/>
              </w:rPr>
              <w:t>с</w:t>
            </w:r>
            <w:r w:rsidRPr="006F095A">
              <w:rPr>
                <w:rFonts w:ascii="Times New Roman" w:hAnsi="Times New Roman" w:cs="Times New Roman"/>
                <w:sz w:val="28"/>
                <w:szCs w:val="28"/>
              </w:rPr>
              <w:t xml:space="preserve"> Министерство</w:t>
            </w:r>
            <w:r w:rsidR="0090712E">
              <w:rPr>
                <w:rFonts w:ascii="Times New Roman" w:hAnsi="Times New Roman" w:cs="Times New Roman"/>
                <w:sz w:val="28"/>
                <w:szCs w:val="28"/>
              </w:rPr>
              <w:t>м</w:t>
            </w:r>
            <w:r w:rsidR="00A6750E">
              <w:rPr>
                <w:rFonts w:ascii="Times New Roman" w:hAnsi="Times New Roman" w:cs="Times New Roman"/>
                <w:sz w:val="28"/>
                <w:szCs w:val="28"/>
              </w:rPr>
              <w:t xml:space="preserve"> финансов Российской Федерации </w:t>
            </w:r>
            <w:r w:rsidRPr="006F095A">
              <w:rPr>
                <w:rFonts w:ascii="Times New Roman" w:hAnsi="Times New Roman" w:cs="Times New Roman"/>
                <w:sz w:val="28"/>
                <w:szCs w:val="28"/>
              </w:rPr>
              <w:t xml:space="preserve"> проект</w:t>
            </w:r>
            <w:r>
              <w:rPr>
                <w:rFonts w:ascii="Times New Roman" w:hAnsi="Times New Roman" w:cs="Times New Roman"/>
                <w:sz w:val="28"/>
                <w:szCs w:val="28"/>
              </w:rPr>
              <w:t>ов</w:t>
            </w:r>
            <w:r w:rsidRPr="006F095A">
              <w:rPr>
                <w:rFonts w:ascii="Times New Roman" w:hAnsi="Times New Roman" w:cs="Times New Roman"/>
                <w:sz w:val="28"/>
                <w:szCs w:val="28"/>
              </w:rPr>
              <w:t xml:space="preserve"> нормативных правовых актов органов государственной власти субъекта Российской Федерации об увеличении численности работников государственных учреждений</w:t>
            </w:r>
            <w:r>
              <w:rPr>
                <w:rFonts w:ascii="Times New Roman" w:hAnsi="Times New Roman" w:cs="Times New Roman"/>
                <w:sz w:val="28"/>
                <w:szCs w:val="28"/>
              </w:rPr>
              <w:t xml:space="preserve"> </w:t>
            </w:r>
            <w:r w:rsidRPr="00155E06">
              <w:rPr>
                <w:rFonts w:ascii="Times New Roman" w:hAnsi="Times New Roman" w:cs="Times New Roman"/>
                <w:sz w:val="28"/>
                <w:szCs w:val="28"/>
              </w:rPr>
              <w:t>субъекта Российской Федерации до их принятия</w:t>
            </w:r>
            <w:r>
              <w:rPr>
                <w:rFonts w:ascii="Times New Roman" w:hAnsi="Times New Roman" w:cs="Times New Roman"/>
                <w:sz w:val="28"/>
                <w:szCs w:val="28"/>
              </w:rPr>
              <w:t xml:space="preserve"> </w:t>
            </w:r>
            <w:r w:rsidR="00E53F7D">
              <w:rPr>
                <w:rFonts w:ascii="Times New Roman" w:hAnsi="Times New Roman" w:cs="Times New Roman"/>
                <w:sz w:val="28"/>
                <w:szCs w:val="28"/>
              </w:rPr>
              <w:t xml:space="preserve">(за исключением случаев увеличения численности работников, </w:t>
            </w:r>
            <w:r w:rsidR="00E53F7D">
              <w:rPr>
                <w:rFonts w:ascii="Times New Roman" w:hAnsi="Times New Roman" w:cs="Times New Roman"/>
                <w:sz w:val="28"/>
                <w:szCs w:val="28"/>
              </w:rPr>
              <w:lastRenderedPageBreak/>
              <w:t xml:space="preserve">финансовое обеспечение которых осуществляется за счет средств обязательного медицинского страхования), в том числе </w:t>
            </w:r>
            <w:r>
              <w:rPr>
                <w:rFonts w:ascii="Times New Roman" w:hAnsi="Times New Roman" w:cs="Times New Roman"/>
                <w:sz w:val="28"/>
                <w:szCs w:val="28"/>
              </w:rPr>
              <w:t>в</w:t>
            </w:r>
            <w:r w:rsidRPr="00155E06">
              <w:rPr>
                <w:rFonts w:ascii="Times New Roman" w:hAnsi="Times New Roman" w:cs="Times New Roman"/>
                <w:sz w:val="28"/>
                <w:szCs w:val="28"/>
              </w:rPr>
              <w:t xml:space="preserve"> случае необходимости </w:t>
            </w:r>
            <w:r w:rsidR="00E53F7D">
              <w:rPr>
                <w:rFonts w:ascii="Times New Roman" w:hAnsi="Times New Roman" w:cs="Times New Roman"/>
                <w:sz w:val="28"/>
                <w:szCs w:val="28"/>
              </w:rPr>
              <w:t xml:space="preserve">указанного </w:t>
            </w:r>
            <w:r w:rsidRPr="00155E06">
              <w:rPr>
                <w:rFonts w:ascii="Times New Roman" w:hAnsi="Times New Roman" w:cs="Times New Roman"/>
                <w:sz w:val="28"/>
                <w:szCs w:val="28"/>
              </w:rPr>
              <w:t>увеличения</w:t>
            </w:r>
            <w:r w:rsidR="00E53F7D">
              <w:rPr>
                <w:rFonts w:ascii="Times New Roman" w:hAnsi="Times New Roman" w:cs="Times New Roman"/>
                <w:sz w:val="28"/>
                <w:szCs w:val="28"/>
              </w:rPr>
              <w:t xml:space="preserve"> в результате разграничения полномочий между органами государственной власти Российской Федерации, </w:t>
            </w:r>
            <w:r>
              <w:rPr>
                <w:rFonts w:ascii="Times New Roman" w:hAnsi="Times New Roman" w:cs="Times New Roman"/>
                <w:sz w:val="28"/>
                <w:szCs w:val="28"/>
              </w:rPr>
              <w:t xml:space="preserve">органами государственной власти </w:t>
            </w:r>
            <w:r w:rsidRPr="00155E06">
              <w:rPr>
                <w:rFonts w:ascii="Times New Roman" w:hAnsi="Times New Roman" w:cs="Times New Roman"/>
                <w:sz w:val="28"/>
                <w:szCs w:val="28"/>
              </w:rPr>
              <w:t xml:space="preserve">субъектов Российской Федерации, органами местного самоуправления, </w:t>
            </w:r>
            <w:r w:rsidR="00E53F7D">
              <w:rPr>
                <w:rFonts w:ascii="Times New Roman" w:hAnsi="Times New Roman" w:cs="Times New Roman"/>
                <w:sz w:val="28"/>
                <w:szCs w:val="28"/>
              </w:rPr>
              <w:t>создания госуд</w:t>
            </w:r>
            <w:r w:rsidR="00097D81">
              <w:rPr>
                <w:rFonts w:ascii="Times New Roman" w:hAnsi="Times New Roman" w:cs="Times New Roman"/>
                <w:sz w:val="28"/>
                <w:szCs w:val="28"/>
              </w:rPr>
              <w:t>а</w:t>
            </w:r>
            <w:r w:rsidR="00E53F7D">
              <w:rPr>
                <w:rFonts w:ascii="Times New Roman" w:hAnsi="Times New Roman" w:cs="Times New Roman"/>
                <w:sz w:val="28"/>
                <w:szCs w:val="28"/>
              </w:rPr>
              <w:t xml:space="preserve">рственного учреждения </w:t>
            </w:r>
            <w:r w:rsidRPr="00155E06">
              <w:rPr>
                <w:rFonts w:ascii="Times New Roman" w:hAnsi="Times New Roman" w:cs="Times New Roman"/>
                <w:sz w:val="28"/>
                <w:szCs w:val="28"/>
              </w:rPr>
              <w:t>субъекта Российской Федерации</w:t>
            </w:r>
            <w:r w:rsidR="00097D81">
              <w:rPr>
                <w:rFonts w:ascii="Times New Roman" w:hAnsi="Times New Roman" w:cs="Times New Roman"/>
                <w:sz w:val="28"/>
                <w:szCs w:val="28"/>
              </w:rPr>
              <w:t xml:space="preserve"> </w:t>
            </w:r>
            <w:r w:rsidR="00E53F7D">
              <w:rPr>
                <w:rFonts w:ascii="Times New Roman" w:hAnsi="Times New Roman" w:cs="Times New Roman"/>
                <w:sz w:val="28"/>
                <w:szCs w:val="28"/>
              </w:rPr>
              <w:t>при одновременном упразднении (преобразовании) органов государственной власти субъекта Российской Федерации</w:t>
            </w:r>
            <w:r w:rsidR="00097D81">
              <w:rPr>
                <w:rFonts w:ascii="Times New Roman" w:hAnsi="Times New Roman" w:cs="Times New Roman"/>
                <w:sz w:val="28"/>
                <w:szCs w:val="28"/>
              </w:rPr>
              <w:t xml:space="preserve"> и (или)</w:t>
            </w:r>
            <w:r w:rsidR="00E53F7D">
              <w:rPr>
                <w:rFonts w:ascii="Times New Roman" w:hAnsi="Times New Roman" w:cs="Times New Roman"/>
                <w:sz w:val="28"/>
                <w:szCs w:val="28"/>
              </w:rPr>
              <w:t xml:space="preserve"> </w:t>
            </w:r>
            <w:r w:rsidR="00097D81">
              <w:rPr>
                <w:rFonts w:ascii="Times New Roman" w:hAnsi="Times New Roman" w:cs="Times New Roman"/>
                <w:sz w:val="28"/>
                <w:szCs w:val="28"/>
              </w:rPr>
              <w:t xml:space="preserve">государственных учреждений субъекта Российской Федерации, а также в результате ввода в эксплуатацию объектов находящихся в государственной собственности </w:t>
            </w:r>
            <w:r w:rsidR="007D1624">
              <w:rPr>
                <w:rFonts w:ascii="Times New Roman" w:hAnsi="Times New Roman" w:cs="Times New Roman"/>
                <w:sz w:val="28"/>
                <w:szCs w:val="28"/>
              </w:rPr>
              <w:t xml:space="preserve">субъекта Российской Федерации, либо в результате передачи указанных объектов из федеральной или муниципальной собственности в собственность субъекта Российской Федерации;   </w:t>
            </w:r>
          </w:p>
          <w:p w:rsidR="00155244" w:rsidRDefault="00155244" w:rsidP="00DF01BF">
            <w:pPr>
              <w:pStyle w:val="ConsPlusNonformat"/>
              <w:rPr>
                <w:rFonts w:ascii="Times New Roman" w:hAnsi="Times New Roman" w:cs="Times New Roman"/>
                <w:sz w:val="28"/>
                <w:szCs w:val="28"/>
              </w:rPr>
            </w:pPr>
          </w:p>
          <w:p w:rsidR="00B07F0C" w:rsidRDefault="00B07F0C" w:rsidP="00DF01BF">
            <w:pPr>
              <w:pStyle w:val="ConsPlusNonformat"/>
              <w:rPr>
                <w:rFonts w:ascii="Times New Roman" w:hAnsi="Times New Roman" w:cs="Times New Roman"/>
                <w:sz w:val="28"/>
                <w:szCs w:val="28"/>
              </w:rPr>
            </w:pPr>
            <w:r>
              <w:rPr>
                <w:rFonts w:ascii="Times New Roman" w:hAnsi="Times New Roman" w:cs="Times New Roman"/>
                <w:sz w:val="28"/>
                <w:szCs w:val="28"/>
              </w:rPr>
              <w:t>отсутствие</w:t>
            </w:r>
            <w:r w:rsidRPr="00155E06">
              <w:rPr>
                <w:rFonts w:ascii="Times New Roman" w:hAnsi="Times New Roman" w:cs="Times New Roman"/>
                <w:sz w:val="28"/>
                <w:szCs w:val="28"/>
              </w:rPr>
              <w:t xml:space="preserve"> решени</w:t>
            </w:r>
            <w:r>
              <w:rPr>
                <w:rFonts w:ascii="Times New Roman" w:hAnsi="Times New Roman" w:cs="Times New Roman"/>
                <w:sz w:val="28"/>
                <w:szCs w:val="28"/>
              </w:rPr>
              <w:t>й</w:t>
            </w:r>
            <w:r w:rsidRPr="00155E06">
              <w:rPr>
                <w:rFonts w:ascii="Times New Roman" w:hAnsi="Times New Roman" w:cs="Times New Roman"/>
                <w:sz w:val="28"/>
                <w:szCs w:val="28"/>
              </w:rPr>
              <w:t xml:space="preserve"> о повышении оплаты труда работников органов государственной власти</w:t>
            </w:r>
            <w:r>
              <w:rPr>
                <w:rFonts w:ascii="Times New Roman" w:hAnsi="Times New Roman" w:cs="Times New Roman"/>
                <w:sz w:val="28"/>
                <w:szCs w:val="28"/>
              </w:rPr>
              <w:t xml:space="preserve"> Республики Дагестан на уровень</w:t>
            </w:r>
            <w:r w:rsidR="00AE2594">
              <w:rPr>
                <w:rFonts w:ascii="Times New Roman" w:hAnsi="Times New Roman" w:cs="Times New Roman"/>
                <w:sz w:val="28"/>
                <w:szCs w:val="28"/>
              </w:rPr>
              <w:t xml:space="preserve"> и (или) в сроки</w:t>
            </w:r>
            <w:r>
              <w:rPr>
                <w:rFonts w:ascii="Times New Roman" w:hAnsi="Times New Roman" w:cs="Times New Roman"/>
                <w:sz w:val="28"/>
                <w:szCs w:val="28"/>
              </w:rPr>
              <w:t>, превышающи</w:t>
            </w:r>
            <w:r w:rsidR="00AE2594">
              <w:rPr>
                <w:rFonts w:ascii="Times New Roman" w:hAnsi="Times New Roman" w:cs="Times New Roman"/>
                <w:sz w:val="28"/>
                <w:szCs w:val="28"/>
              </w:rPr>
              <w:t>е</w:t>
            </w:r>
            <w:r>
              <w:rPr>
                <w:rFonts w:ascii="Times New Roman" w:hAnsi="Times New Roman" w:cs="Times New Roman"/>
                <w:sz w:val="28"/>
                <w:szCs w:val="28"/>
              </w:rPr>
              <w:t xml:space="preserve"> </w:t>
            </w:r>
            <w:r w:rsidR="00AE2594">
              <w:rPr>
                <w:rFonts w:ascii="Times New Roman" w:hAnsi="Times New Roman" w:cs="Times New Roman"/>
                <w:sz w:val="28"/>
                <w:szCs w:val="28"/>
              </w:rPr>
              <w:t xml:space="preserve">уровень и (или) </w:t>
            </w:r>
            <w:r>
              <w:rPr>
                <w:rFonts w:ascii="Times New Roman" w:hAnsi="Times New Roman" w:cs="Times New Roman"/>
                <w:sz w:val="28"/>
                <w:szCs w:val="28"/>
              </w:rPr>
              <w:t xml:space="preserve">сроки </w:t>
            </w:r>
            <w:r w:rsidRPr="001D1994">
              <w:rPr>
                <w:rFonts w:ascii="Times New Roman" w:hAnsi="Times New Roman" w:cs="Times New Roman"/>
                <w:sz w:val="28"/>
                <w:szCs w:val="28"/>
              </w:rPr>
              <w:t xml:space="preserve">повышения оплаты труда </w:t>
            </w:r>
            <w:r w:rsidRPr="00155E06">
              <w:rPr>
                <w:rFonts w:ascii="Times New Roman" w:hAnsi="Times New Roman" w:cs="Times New Roman"/>
                <w:sz w:val="28"/>
                <w:szCs w:val="28"/>
              </w:rPr>
              <w:t>работников органов государственной вл</w:t>
            </w:r>
            <w:r>
              <w:rPr>
                <w:rFonts w:ascii="Times New Roman" w:hAnsi="Times New Roman" w:cs="Times New Roman"/>
                <w:sz w:val="28"/>
                <w:szCs w:val="28"/>
              </w:rPr>
              <w:t>асти на федеральном уровне</w:t>
            </w:r>
            <w:r w:rsidR="00AE2594">
              <w:rPr>
                <w:rFonts w:ascii="Times New Roman" w:hAnsi="Times New Roman" w:cs="Times New Roman"/>
                <w:sz w:val="28"/>
                <w:szCs w:val="28"/>
              </w:rPr>
              <w:t>;</w:t>
            </w:r>
          </w:p>
          <w:p w:rsidR="00155244" w:rsidRDefault="00155244" w:rsidP="00DF01BF">
            <w:pPr>
              <w:pStyle w:val="ConsPlusNonformat"/>
              <w:rPr>
                <w:rFonts w:ascii="Times New Roman" w:hAnsi="Times New Roman" w:cs="Times New Roman"/>
                <w:sz w:val="28"/>
                <w:szCs w:val="28"/>
              </w:rPr>
            </w:pPr>
          </w:p>
          <w:p w:rsidR="00DF01BF" w:rsidRPr="00141D39" w:rsidRDefault="00AD2F19" w:rsidP="008042E4">
            <w:pPr>
              <w:pStyle w:val="ConsPlusNonformat"/>
              <w:rPr>
                <w:rFonts w:ascii="Times New Roman" w:hAnsi="Times New Roman" w:cs="Times New Roman"/>
                <w:sz w:val="28"/>
                <w:szCs w:val="28"/>
              </w:rPr>
            </w:pPr>
            <w:r>
              <w:rPr>
                <w:rFonts w:ascii="Times New Roman" w:hAnsi="Times New Roman" w:cs="Times New Roman"/>
                <w:sz w:val="28"/>
                <w:szCs w:val="28"/>
              </w:rPr>
              <w:lastRenderedPageBreak/>
              <w:t xml:space="preserve">направление на </w:t>
            </w:r>
            <w:r w:rsidRPr="00632BE6">
              <w:rPr>
                <w:rFonts w:ascii="Times New Roman" w:hAnsi="Times New Roman" w:cs="Times New Roman"/>
                <w:sz w:val="28"/>
                <w:szCs w:val="28"/>
              </w:rPr>
              <w:t>согласование проектов законов субъекта Российской Федерации, нормативных правовых актов органов государственной власти субъекта Российской Федерации (проектов нормативных правовых актов о внесении изменений в указанные акты), направленных на установление (увеличение расходов на выполнение) публичных нормативных обязательств субъекта Российской Федерации, осуществляемых за счет средств бюджета субъекта Российской Федерации, до их принятия (утверждения) органами государственной власти субъектов Российской Федерации</w:t>
            </w:r>
            <w:r w:rsidR="00AE2594">
              <w:rPr>
                <w:rFonts w:ascii="Times New Roman" w:hAnsi="Times New Roman" w:cs="Times New Roman"/>
                <w:sz w:val="28"/>
                <w:szCs w:val="28"/>
              </w:rPr>
              <w:t>;</w:t>
            </w:r>
          </w:p>
        </w:tc>
        <w:tc>
          <w:tcPr>
            <w:tcW w:w="2409" w:type="dxa"/>
            <w:tcBorders>
              <w:top w:val="single" w:sz="4" w:space="0" w:color="auto"/>
              <w:bottom w:val="nil"/>
            </w:tcBorders>
          </w:tcPr>
          <w:p w:rsidR="00DF01BF" w:rsidRPr="00141D39" w:rsidRDefault="00DF01BF" w:rsidP="00DF01BF">
            <w:pPr>
              <w:pStyle w:val="ConsPlusNormal"/>
              <w:rPr>
                <w:rFonts w:ascii="Times New Roman" w:hAnsi="Times New Roman" w:cs="Times New Roman"/>
                <w:sz w:val="28"/>
                <w:szCs w:val="28"/>
              </w:rPr>
            </w:pPr>
          </w:p>
        </w:tc>
        <w:tc>
          <w:tcPr>
            <w:tcW w:w="1985" w:type="dxa"/>
            <w:tcBorders>
              <w:top w:val="single" w:sz="4" w:space="0" w:color="auto"/>
              <w:bottom w:val="nil"/>
            </w:tcBorders>
          </w:tcPr>
          <w:p w:rsidR="00155244" w:rsidRDefault="00155244" w:rsidP="00DF01BF">
            <w:pPr>
              <w:pStyle w:val="ConsPlusNormal"/>
              <w:rPr>
                <w:rFonts w:ascii="Times New Roman" w:hAnsi="Times New Roman" w:cs="Times New Roman"/>
                <w:sz w:val="28"/>
                <w:szCs w:val="28"/>
              </w:rPr>
            </w:pPr>
          </w:p>
          <w:p w:rsidR="00155244" w:rsidRDefault="00155244" w:rsidP="00DF01BF">
            <w:pPr>
              <w:pStyle w:val="ConsPlusNormal"/>
              <w:rPr>
                <w:rFonts w:ascii="Times New Roman" w:hAnsi="Times New Roman" w:cs="Times New Roman"/>
                <w:sz w:val="28"/>
                <w:szCs w:val="28"/>
              </w:rPr>
            </w:pPr>
          </w:p>
          <w:p w:rsidR="00155244" w:rsidRDefault="00155244" w:rsidP="00DF01BF">
            <w:pPr>
              <w:pStyle w:val="ConsPlusNormal"/>
              <w:rPr>
                <w:rFonts w:ascii="Times New Roman" w:hAnsi="Times New Roman" w:cs="Times New Roman"/>
                <w:sz w:val="28"/>
                <w:szCs w:val="28"/>
              </w:rPr>
            </w:pPr>
          </w:p>
          <w:p w:rsidR="00D1732E" w:rsidRDefault="00D1732E"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C6016B">
              <w:rPr>
                <w:rFonts w:ascii="Times New Roman" w:hAnsi="Times New Roman" w:cs="Times New Roman"/>
                <w:sz w:val="28"/>
                <w:szCs w:val="28"/>
              </w:rPr>
              <w:t>в течение 202</w:t>
            </w:r>
            <w:r w:rsidR="00BB577E">
              <w:rPr>
                <w:rFonts w:ascii="Times New Roman" w:hAnsi="Times New Roman" w:cs="Times New Roman"/>
                <w:sz w:val="28"/>
                <w:szCs w:val="28"/>
              </w:rPr>
              <w:t>2</w:t>
            </w:r>
            <w:r w:rsidR="00155244" w:rsidRPr="00C6016B">
              <w:rPr>
                <w:rFonts w:ascii="Times New Roman" w:hAnsi="Times New Roman" w:cs="Times New Roman"/>
                <w:sz w:val="28"/>
                <w:szCs w:val="28"/>
              </w:rPr>
              <w:t xml:space="preserve"> </w:t>
            </w:r>
            <w:r w:rsidRPr="00C6016B">
              <w:rPr>
                <w:rFonts w:ascii="Times New Roman" w:hAnsi="Times New Roman" w:cs="Times New Roman"/>
                <w:sz w:val="28"/>
                <w:szCs w:val="28"/>
              </w:rPr>
              <w:t>года</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155244" w:rsidRDefault="00155244" w:rsidP="00155244">
            <w:pPr>
              <w:pStyle w:val="ConsPlusNormal"/>
              <w:rPr>
                <w:rFonts w:ascii="Times New Roman" w:hAnsi="Times New Roman" w:cs="Times New Roman"/>
                <w:sz w:val="28"/>
                <w:szCs w:val="28"/>
              </w:rPr>
            </w:pPr>
          </w:p>
          <w:p w:rsidR="00155244" w:rsidRPr="00E458F4" w:rsidRDefault="00155244" w:rsidP="00155244">
            <w:pPr>
              <w:pStyle w:val="ConsPlusNormal"/>
              <w:rPr>
                <w:rFonts w:ascii="Times New Roman" w:hAnsi="Times New Roman" w:cs="Times New Roman"/>
                <w:sz w:val="28"/>
                <w:szCs w:val="28"/>
              </w:rPr>
            </w:pPr>
            <w:r w:rsidRPr="00E458F4">
              <w:rPr>
                <w:rFonts w:ascii="Times New Roman" w:hAnsi="Times New Roman" w:cs="Times New Roman"/>
                <w:sz w:val="28"/>
                <w:szCs w:val="28"/>
              </w:rPr>
              <w:t>в течение 202</w:t>
            </w:r>
            <w:r w:rsidR="00BB577E">
              <w:rPr>
                <w:rFonts w:ascii="Times New Roman" w:hAnsi="Times New Roman" w:cs="Times New Roman"/>
                <w:sz w:val="28"/>
                <w:szCs w:val="28"/>
              </w:rPr>
              <w:t>2</w:t>
            </w:r>
          </w:p>
          <w:p w:rsidR="00155244" w:rsidRDefault="00155244" w:rsidP="00155244">
            <w:pPr>
              <w:pStyle w:val="ConsPlusNormal"/>
              <w:rPr>
                <w:rFonts w:ascii="Times New Roman" w:hAnsi="Times New Roman" w:cs="Times New Roman"/>
                <w:sz w:val="28"/>
                <w:szCs w:val="28"/>
              </w:rPr>
            </w:pPr>
            <w:r w:rsidRPr="00E458F4">
              <w:rPr>
                <w:rFonts w:ascii="Times New Roman" w:hAnsi="Times New Roman" w:cs="Times New Roman"/>
                <w:sz w:val="28"/>
                <w:szCs w:val="28"/>
              </w:rPr>
              <w:t>года</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B07F0C" w:rsidRDefault="00B07F0C"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AE2594" w:rsidRDefault="00AE2594"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E458F4">
              <w:rPr>
                <w:rFonts w:ascii="Times New Roman" w:hAnsi="Times New Roman" w:cs="Times New Roman"/>
                <w:sz w:val="28"/>
                <w:szCs w:val="28"/>
              </w:rPr>
              <w:t>в течение 202</w:t>
            </w:r>
            <w:r w:rsidR="0090712E">
              <w:rPr>
                <w:rFonts w:ascii="Times New Roman" w:hAnsi="Times New Roman" w:cs="Times New Roman"/>
                <w:sz w:val="28"/>
                <w:szCs w:val="28"/>
              </w:rPr>
              <w:t>2</w:t>
            </w:r>
            <w:r w:rsidRPr="00E458F4">
              <w:rPr>
                <w:rFonts w:ascii="Times New Roman" w:hAnsi="Times New Roman" w:cs="Times New Roman"/>
                <w:sz w:val="28"/>
                <w:szCs w:val="28"/>
              </w:rPr>
              <w:t xml:space="preserve"> года</w:t>
            </w:r>
          </w:p>
          <w:p w:rsidR="00AD2F19" w:rsidRDefault="00AD2F19" w:rsidP="00DF01BF">
            <w:pPr>
              <w:pStyle w:val="ConsPlusNormal"/>
              <w:rPr>
                <w:rFonts w:ascii="Times New Roman" w:hAnsi="Times New Roman" w:cs="Times New Roman"/>
                <w:sz w:val="28"/>
                <w:szCs w:val="28"/>
              </w:rPr>
            </w:pPr>
          </w:p>
          <w:p w:rsidR="00AD2F19" w:rsidRDefault="00AD2F19" w:rsidP="00DF01BF">
            <w:pPr>
              <w:pStyle w:val="ConsPlusNormal"/>
              <w:rPr>
                <w:rFonts w:ascii="Times New Roman" w:hAnsi="Times New Roman" w:cs="Times New Roman"/>
                <w:sz w:val="28"/>
                <w:szCs w:val="28"/>
              </w:rPr>
            </w:pPr>
          </w:p>
          <w:p w:rsidR="00AD2F19" w:rsidRDefault="00AD2F19" w:rsidP="00DF01BF">
            <w:pPr>
              <w:pStyle w:val="ConsPlusNormal"/>
              <w:rPr>
                <w:rFonts w:ascii="Times New Roman" w:hAnsi="Times New Roman" w:cs="Times New Roman"/>
                <w:sz w:val="28"/>
                <w:szCs w:val="28"/>
              </w:rPr>
            </w:pPr>
          </w:p>
          <w:p w:rsidR="00AD2F19" w:rsidRDefault="00AD2F19" w:rsidP="00DF01BF">
            <w:pPr>
              <w:pStyle w:val="ConsPlusNormal"/>
              <w:rPr>
                <w:rFonts w:ascii="Times New Roman" w:hAnsi="Times New Roman" w:cs="Times New Roman"/>
                <w:sz w:val="28"/>
                <w:szCs w:val="28"/>
              </w:rPr>
            </w:pPr>
          </w:p>
          <w:p w:rsidR="00AD2F19" w:rsidRDefault="00AD2F19" w:rsidP="00DF01BF">
            <w:pPr>
              <w:pStyle w:val="ConsPlusNormal"/>
              <w:rPr>
                <w:rFonts w:ascii="Times New Roman" w:hAnsi="Times New Roman" w:cs="Times New Roman"/>
                <w:sz w:val="28"/>
                <w:szCs w:val="28"/>
              </w:rPr>
            </w:pPr>
          </w:p>
          <w:p w:rsidR="00AD2F19" w:rsidRPr="00141D39" w:rsidRDefault="00AD2F19" w:rsidP="00FA66D1">
            <w:pPr>
              <w:pStyle w:val="ConsPlusNormal"/>
              <w:rPr>
                <w:rFonts w:ascii="Times New Roman" w:hAnsi="Times New Roman" w:cs="Times New Roman"/>
                <w:sz w:val="28"/>
                <w:szCs w:val="28"/>
              </w:rPr>
            </w:pPr>
            <w:r w:rsidRPr="00E458F4">
              <w:rPr>
                <w:rFonts w:ascii="Times New Roman" w:hAnsi="Times New Roman" w:cs="Times New Roman"/>
                <w:sz w:val="28"/>
                <w:szCs w:val="28"/>
              </w:rPr>
              <w:lastRenderedPageBreak/>
              <w:t>в течение 202</w:t>
            </w:r>
            <w:r w:rsidR="00FA66D1">
              <w:rPr>
                <w:rFonts w:ascii="Times New Roman" w:hAnsi="Times New Roman" w:cs="Times New Roman"/>
                <w:sz w:val="28"/>
                <w:szCs w:val="28"/>
              </w:rPr>
              <w:t>2</w:t>
            </w:r>
            <w:r w:rsidRPr="00E458F4">
              <w:rPr>
                <w:rFonts w:ascii="Times New Roman" w:hAnsi="Times New Roman" w:cs="Times New Roman"/>
                <w:sz w:val="28"/>
                <w:szCs w:val="28"/>
              </w:rPr>
              <w:t xml:space="preserve"> </w:t>
            </w:r>
            <w:r w:rsidRPr="00052ACA">
              <w:rPr>
                <w:rFonts w:ascii="Times New Roman" w:hAnsi="Times New Roman" w:cs="Times New Roman"/>
                <w:sz w:val="28"/>
                <w:szCs w:val="28"/>
              </w:rPr>
              <w:t>года</w:t>
            </w:r>
          </w:p>
        </w:tc>
        <w:tc>
          <w:tcPr>
            <w:tcW w:w="3118" w:type="dxa"/>
            <w:tcBorders>
              <w:top w:val="single" w:sz="4" w:space="0" w:color="auto"/>
              <w:bottom w:val="nil"/>
            </w:tcBorders>
          </w:tcPr>
          <w:p w:rsidR="00155244" w:rsidRDefault="00155244" w:rsidP="00DF01BF">
            <w:pPr>
              <w:pStyle w:val="ConsPlusNormal"/>
              <w:rPr>
                <w:rFonts w:ascii="Times New Roman" w:hAnsi="Times New Roman" w:cs="Times New Roman"/>
                <w:sz w:val="28"/>
                <w:szCs w:val="28"/>
              </w:rPr>
            </w:pPr>
          </w:p>
          <w:p w:rsidR="00155244" w:rsidRDefault="00155244" w:rsidP="00DF01BF">
            <w:pPr>
              <w:pStyle w:val="ConsPlusNormal"/>
              <w:rPr>
                <w:rFonts w:ascii="Times New Roman" w:hAnsi="Times New Roman" w:cs="Times New Roman"/>
                <w:sz w:val="28"/>
                <w:szCs w:val="28"/>
              </w:rPr>
            </w:pPr>
          </w:p>
          <w:p w:rsidR="00155244" w:rsidRDefault="00155244" w:rsidP="00DF01BF">
            <w:pPr>
              <w:pStyle w:val="ConsPlusNormal"/>
              <w:rPr>
                <w:rFonts w:ascii="Times New Roman" w:hAnsi="Times New Roman" w:cs="Times New Roman"/>
                <w:sz w:val="28"/>
                <w:szCs w:val="28"/>
              </w:rPr>
            </w:pPr>
          </w:p>
          <w:p w:rsidR="00D1732E" w:rsidRDefault="00D1732E" w:rsidP="00DF01BF">
            <w:pPr>
              <w:pStyle w:val="ConsPlusNormal"/>
              <w:rPr>
                <w:rFonts w:ascii="Times New Roman" w:hAnsi="Times New Roman" w:cs="Times New Roman"/>
                <w:sz w:val="28"/>
                <w:szCs w:val="28"/>
              </w:rPr>
            </w:pPr>
          </w:p>
          <w:p w:rsidR="00D1732E" w:rsidRDefault="00D1732E" w:rsidP="00DF01BF">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DF01BF" w:rsidRDefault="00D1732E" w:rsidP="00DF01BF">
            <w:pPr>
              <w:pStyle w:val="ConsPlusNormal"/>
              <w:rPr>
                <w:rFonts w:ascii="Times New Roman" w:hAnsi="Times New Roman" w:cs="Times New Roman"/>
                <w:sz w:val="28"/>
                <w:szCs w:val="28"/>
              </w:rPr>
            </w:pPr>
            <w:r>
              <w:rPr>
                <w:rFonts w:ascii="Times New Roman" w:hAnsi="Times New Roman" w:cs="Times New Roman"/>
                <w:sz w:val="28"/>
                <w:szCs w:val="28"/>
              </w:rPr>
              <w:t>о</w:t>
            </w:r>
            <w:r w:rsidR="00DF01BF" w:rsidRPr="00C6016B">
              <w:rPr>
                <w:rFonts w:ascii="Times New Roman" w:hAnsi="Times New Roman" w:cs="Times New Roman"/>
                <w:sz w:val="28"/>
                <w:szCs w:val="28"/>
              </w:rPr>
              <w:t xml:space="preserve">рганы </w:t>
            </w:r>
            <w:r w:rsidR="009976F5">
              <w:rPr>
                <w:rFonts w:ascii="Times New Roman" w:hAnsi="Times New Roman" w:cs="Times New Roman"/>
                <w:sz w:val="28"/>
                <w:szCs w:val="28"/>
              </w:rPr>
              <w:t>исполнительной</w:t>
            </w:r>
            <w:r w:rsidR="00DF01BF" w:rsidRPr="00C6016B">
              <w:rPr>
                <w:rFonts w:ascii="Times New Roman" w:hAnsi="Times New Roman" w:cs="Times New Roman"/>
                <w:sz w:val="28"/>
                <w:szCs w:val="28"/>
              </w:rPr>
              <w:t xml:space="preserve"> власти Республики Дагестан</w:t>
            </w:r>
          </w:p>
          <w:p w:rsidR="00155244" w:rsidRDefault="00155244" w:rsidP="00DF01BF">
            <w:pPr>
              <w:pStyle w:val="ConsPlusNormal"/>
              <w:rPr>
                <w:rFonts w:ascii="Times New Roman" w:hAnsi="Times New Roman" w:cs="Times New Roman"/>
                <w:sz w:val="28"/>
                <w:szCs w:val="28"/>
              </w:rPr>
            </w:pPr>
          </w:p>
          <w:p w:rsidR="009976F5" w:rsidRDefault="009976F5" w:rsidP="00155244">
            <w:pPr>
              <w:pStyle w:val="ConsPlusNormal"/>
              <w:rPr>
                <w:rFonts w:ascii="Times New Roman" w:hAnsi="Times New Roman" w:cs="Times New Roman"/>
                <w:sz w:val="28"/>
                <w:szCs w:val="28"/>
              </w:rPr>
            </w:pPr>
            <w:r>
              <w:rPr>
                <w:rFonts w:ascii="Times New Roman" w:hAnsi="Times New Roman" w:cs="Times New Roman"/>
                <w:sz w:val="28"/>
                <w:szCs w:val="28"/>
              </w:rPr>
              <w:t>АГиП РД,</w:t>
            </w:r>
          </w:p>
          <w:p w:rsidR="00155244" w:rsidRPr="00E458F4" w:rsidRDefault="00155244" w:rsidP="00155244">
            <w:pPr>
              <w:pStyle w:val="ConsPlusNormal"/>
              <w:rPr>
                <w:rFonts w:ascii="Times New Roman" w:hAnsi="Times New Roman" w:cs="Times New Roman"/>
                <w:sz w:val="28"/>
                <w:szCs w:val="28"/>
              </w:rPr>
            </w:pPr>
            <w:r w:rsidRPr="00E458F4">
              <w:rPr>
                <w:rFonts w:ascii="Times New Roman" w:hAnsi="Times New Roman" w:cs="Times New Roman"/>
                <w:sz w:val="28"/>
                <w:szCs w:val="28"/>
              </w:rPr>
              <w:t>Минфин РД,</w:t>
            </w:r>
          </w:p>
          <w:p w:rsidR="00155244" w:rsidRDefault="00155244" w:rsidP="00155244">
            <w:pPr>
              <w:pStyle w:val="ConsPlusNormal"/>
              <w:rPr>
                <w:rFonts w:ascii="Times New Roman" w:hAnsi="Times New Roman" w:cs="Times New Roman"/>
                <w:sz w:val="28"/>
                <w:szCs w:val="28"/>
              </w:rPr>
            </w:pPr>
            <w:r w:rsidRPr="00E458F4">
              <w:rPr>
                <w:rFonts w:ascii="Times New Roman" w:hAnsi="Times New Roman" w:cs="Times New Roman"/>
                <w:sz w:val="28"/>
                <w:szCs w:val="28"/>
              </w:rPr>
              <w:t xml:space="preserve">органы </w:t>
            </w:r>
            <w:r w:rsidR="009976F5">
              <w:rPr>
                <w:rFonts w:ascii="Times New Roman" w:hAnsi="Times New Roman" w:cs="Times New Roman"/>
                <w:sz w:val="28"/>
                <w:szCs w:val="28"/>
              </w:rPr>
              <w:t>исполнительной</w:t>
            </w:r>
            <w:r w:rsidRPr="00E458F4">
              <w:rPr>
                <w:rFonts w:ascii="Times New Roman" w:hAnsi="Times New Roman" w:cs="Times New Roman"/>
                <w:sz w:val="28"/>
                <w:szCs w:val="28"/>
              </w:rPr>
              <w:t xml:space="preserve"> власти Республики Дагестан</w:t>
            </w: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B07F0C" w:rsidRDefault="00B07F0C" w:rsidP="00155244">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AE2594" w:rsidRDefault="00AE2594" w:rsidP="00B07F0C">
            <w:pPr>
              <w:pStyle w:val="ConsPlusNormal"/>
              <w:rPr>
                <w:rFonts w:ascii="Times New Roman" w:hAnsi="Times New Roman" w:cs="Times New Roman"/>
                <w:sz w:val="28"/>
                <w:szCs w:val="28"/>
              </w:rPr>
            </w:pPr>
          </w:p>
          <w:p w:rsidR="00B07F0C" w:rsidRPr="00E458F4" w:rsidRDefault="00B07F0C" w:rsidP="00B07F0C">
            <w:pPr>
              <w:pStyle w:val="ConsPlusNormal"/>
              <w:rPr>
                <w:rFonts w:ascii="Times New Roman" w:hAnsi="Times New Roman" w:cs="Times New Roman"/>
                <w:sz w:val="28"/>
                <w:szCs w:val="28"/>
              </w:rPr>
            </w:pPr>
            <w:r w:rsidRPr="00E458F4">
              <w:rPr>
                <w:rFonts w:ascii="Times New Roman" w:hAnsi="Times New Roman" w:cs="Times New Roman"/>
                <w:sz w:val="28"/>
                <w:szCs w:val="28"/>
              </w:rPr>
              <w:t>Минфин РД,</w:t>
            </w:r>
          </w:p>
          <w:p w:rsidR="00B07F0C" w:rsidRDefault="00B07F0C" w:rsidP="00B07F0C">
            <w:pPr>
              <w:pStyle w:val="ConsPlusNormal"/>
              <w:rPr>
                <w:rFonts w:ascii="Times New Roman" w:hAnsi="Times New Roman" w:cs="Times New Roman"/>
                <w:sz w:val="28"/>
                <w:szCs w:val="28"/>
              </w:rPr>
            </w:pPr>
            <w:r w:rsidRPr="00E458F4">
              <w:rPr>
                <w:rFonts w:ascii="Times New Roman" w:hAnsi="Times New Roman" w:cs="Times New Roman"/>
                <w:sz w:val="28"/>
                <w:szCs w:val="28"/>
              </w:rPr>
              <w:t>органы исполнительной власти Республики Дагестан</w:t>
            </w:r>
          </w:p>
          <w:p w:rsidR="00AD2F19" w:rsidRDefault="00AD2F19" w:rsidP="00B07F0C">
            <w:pPr>
              <w:pStyle w:val="ConsPlusNormal"/>
              <w:rPr>
                <w:rFonts w:ascii="Times New Roman" w:hAnsi="Times New Roman" w:cs="Times New Roman"/>
                <w:sz w:val="28"/>
                <w:szCs w:val="28"/>
              </w:rPr>
            </w:pPr>
          </w:p>
          <w:p w:rsidR="00AD2F19" w:rsidRDefault="00AD2F19" w:rsidP="00B07F0C">
            <w:pPr>
              <w:pStyle w:val="ConsPlusNormal"/>
              <w:rPr>
                <w:rFonts w:ascii="Times New Roman" w:hAnsi="Times New Roman" w:cs="Times New Roman"/>
                <w:sz w:val="28"/>
                <w:szCs w:val="28"/>
              </w:rPr>
            </w:pPr>
          </w:p>
          <w:p w:rsidR="00052ACA" w:rsidRDefault="00052ACA" w:rsidP="00052ACA">
            <w:pPr>
              <w:pStyle w:val="ConsPlusNormal"/>
              <w:rPr>
                <w:rFonts w:ascii="Times New Roman" w:hAnsi="Times New Roman" w:cs="Times New Roman"/>
                <w:sz w:val="28"/>
                <w:szCs w:val="28"/>
              </w:rPr>
            </w:pPr>
          </w:p>
          <w:p w:rsidR="00167990" w:rsidRDefault="00167990" w:rsidP="00052ACA">
            <w:pPr>
              <w:pStyle w:val="ConsPlusNormal"/>
              <w:rPr>
                <w:rFonts w:ascii="Times New Roman" w:hAnsi="Times New Roman" w:cs="Times New Roman"/>
                <w:sz w:val="28"/>
                <w:szCs w:val="28"/>
              </w:rPr>
            </w:pPr>
            <w:r>
              <w:rPr>
                <w:rFonts w:ascii="Times New Roman" w:hAnsi="Times New Roman" w:cs="Times New Roman"/>
                <w:sz w:val="28"/>
                <w:szCs w:val="28"/>
              </w:rPr>
              <w:lastRenderedPageBreak/>
              <w:t>АГиП РД,</w:t>
            </w:r>
          </w:p>
          <w:p w:rsidR="00167990" w:rsidRDefault="00167990" w:rsidP="00052ACA">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2A37E0" w:rsidRDefault="00167990" w:rsidP="00052ACA">
            <w:pPr>
              <w:pStyle w:val="ConsPlusNormal"/>
              <w:rPr>
                <w:rFonts w:ascii="Times New Roman" w:hAnsi="Times New Roman" w:cs="Times New Roman"/>
                <w:sz w:val="28"/>
                <w:szCs w:val="28"/>
              </w:rPr>
            </w:pPr>
            <w:r>
              <w:rPr>
                <w:rFonts w:ascii="Times New Roman" w:hAnsi="Times New Roman" w:cs="Times New Roman"/>
                <w:sz w:val="28"/>
                <w:szCs w:val="28"/>
              </w:rPr>
              <w:t>о</w:t>
            </w:r>
            <w:r w:rsidR="00AD2F19" w:rsidRPr="00052ACA">
              <w:rPr>
                <w:rFonts w:ascii="Times New Roman" w:hAnsi="Times New Roman" w:cs="Times New Roman"/>
                <w:sz w:val="28"/>
                <w:szCs w:val="28"/>
              </w:rPr>
              <w:t xml:space="preserve">рганы </w:t>
            </w:r>
            <w:r w:rsidR="002A37E0">
              <w:rPr>
                <w:rFonts w:ascii="Times New Roman" w:hAnsi="Times New Roman" w:cs="Times New Roman"/>
                <w:sz w:val="28"/>
                <w:szCs w:val="28"/>
              </w:rPr>
              <w:t xml:space="preserve">исполнительной </w:t>
            </w:r>
          </w:p>
          <w:p w:rsidR="00AD2F19" w:rsidRPr="00141D39" w:rsidRDefault="00AD2F19" w:rsidP="00A45730">
            <w:pPr>
              <w:pStyle w:val="ConsPlusNormal"/>
              <w:rPr>
                <w:rFonts w:ascii="Times New Roman" w:hAnsi="Times New Roman" w:cs="Times New Roman"/>
                <w:sz w:val="28"/>
                <w:szCs w:val="28"/>
              </w:rPr>
            </w:pPr>
            <w:r w:rsidRPr="00052ACA">
              <w:rPr>
                <w:rFonts w:ascii="Times New Roman" w:hAnsi="Times New Roman" w:cs="Times New Roman"/>
                <w:sz w:val="28"/>
                <w:szCs w:val="28"/>
              </w:rPr>
              <w:t>власти Республики Дагестан</w:t>
            </w:r>
          </w:p>
        </w:tc>
      </w:tr>
      <w:tr w:rsidR="00DF01BF" w:rsidRPr="00141D39" w:rsidTr="00A45730">
        <w:tblPrEx>
          <w:tblBorders>
            <w:insideH w:val="none" w:sz="0" w:space="0" w:color="auto"/>
          </w:tblBorders>
        </w:tblPrEx>
        <w:trPr>
          <w:trHeight w:val="20"/>
        </w:trPr>
        <w:tc>
          <w:tcPr>
            <w:tcW w:w="794" w:type="dxa"/>
            <w:vMerge/>
            <w:tcBorders>
              <w:top w:val="single" w:sz="4" w:space="0" w:color="auto"/>
              <w:bottom w:val="single" w:sz="4" w:space="0" w:color="auto"/>
            </w:tcBorders>
          </w:tcPr>
          <w:p w:rsidR="00DF01BF" w:rsidRPr="00141D39" w:rsidRDefault="00DF01BF" w:rsidP="00DF01BF">
            <w:pPr>
              <w:rPr>
                <w:rFonts w:ascii="Times New Roman" w:hAnsi="Times New Roman" w:cs="Times New Roman"/>
                <w:sz w:val="28"/>
                <w:szCs w:val="28"/>
              </w:rPr>
            </w:pPr>
          </w:p>
        </w:tc>
        <w:tc>
          <w:tcPr>
            <w:tcW w:w="6431" w:type="dxa"/>
            <w:tcBorders>
              <w:top w:val="nil"/>
              <w:bottom w:val="nil"/>
            </w:tcBorders>
          </w:tcPr>
          <w:p w:rsidR="00DF01BF" w:rsidRPr="00141D39" w:rsidRDefault="00DF01BF" w:rsidP="00DF01BF">
            <w:pPr>
              <w:pStyle w:val="ConsPlusNormal"/>
              <w:rPr>
                <w:rFonts w:ascii="Times New Roman" w:hAnsi="Times New Roman" w:cs="Times New Roman"/>
                <w:sz w:val="28"/>
                <w:szCs w:val="28"/>
              </w:rPr>
            </w:pPr>
          </w:p>
        </w:tc>
        <w:tc>
          <w:tcPr>
            <w:tcW w:w="2409" w:type="dxa"/>
            <w:tcBorders>
              <w:top w:val="nil"/>
              <w:bottom w:val="nil"/>
            </w:tcBorders>
          </w:tcPr>
          <w:p w:rsidR="00DF01BF" w:rsidRPr="00141D39" w:rsidRDefault="00DF01BF" w:rsidP="00DF01BF">
            <w:pPr>
              <w:pStyle w:val="ConsPlusNormal"/>
              <w:rPr>
                <w:rFonts w:ascii="Times New Roman" w:hAnsi="Times New Roman" w:cs="Times New Roman"/>
                <w:sz w:val="28"/>
                <w:szCs w:val="28"/>
              </w:rPr>
            </w:pPr>
          </w:p>
        </w:tc>
        <w:tc>
          <w:tcPr>
            <w:tcW w:w="1985" w:type="dxa"/>
            <w:tcBorders>
              <w:top w:val="nil"/>
              <w:bottom w:val="nil"/>
            </w:tcBorders>
          </w:tcPr>
          <w:p w:rsidR="00DF01BF" w:rsidRPr="00141D39" w:rsidRDefault="00DF01BF" w:rsidP="00DF01BF">
            <w:pPr>
              <w:pStyle w:val="ConsPlusNormal"/>
              <w:jc w:val="center"/>
              <w:rPr>
                <w:rFonts w:ascii="Times New Roman" w:hAnsi="Times New Roman" w:cs="Times New Roman"/>
                <w:sz w:val="28"/>
                <w:szCs w:val="28"/>
              </w:rPr>
            </w:pPr>
          </w:p>
        </w:tc>
        <w:tc>
          <w:tcPr>
            <w:tcW w:w="3118" w:type="dxa"/>
            <w:tcBorders>
              <w:top w:val="nil"/>
              <w:bottom w:val="nil"/>
            </w:tcBorders>
          </w:tcPr>
          <w:p w:rsidR="00DF01BF" w:rsidRPr="00141D39" w:rsidRDefault="00DF01BF" w:rsidP="00DF01BF">
            <w:pPr>
              <w:pStyle w:val="ConsPlusNormal"/>
              <w:rPr>
                <w:rFonts w:ascii="Times New Roman" w:hAnsi="Times New Roman" w:cs="Times New Roman"/>
                <w:sz w:val="28"/>
                <w:szCs w:val="28"/>
              </w:rPr>
            </w:pPr>
          </w:p>
        </w:tc>
      </w:tr>
      <w:tr w:rsidR="00DF01BF" w:rsidRPr="00141D39" w:rsidTr="00660206">
        <w:tc>
          <w:tcPr>
            <w:tcW w:w="794" w:type="dxa"/>
            <w:tcBorders>
              <w:top w:val="single" w:sz="4" w:space="0" w:color="auto"/>
              <w:bottom w:val="single" w:sz="4" w:space="0" w:color="auto"/>
            </w:tcBorders>
          </w:tcPr>
          <w:p w:rsidR="00DF01BF" w:rsidRPr="00141D39"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t>2.1.6.</w:t>
            </w:r>
          </w:p>
        </w:tc>
        <w:tc>
          <w:tcPr>
            <w:tcW w:w="6431" w:type="dxa"/>
            <w:tcBorders>
              <w:top w:val="single" w:sz="4" w:space="0" w:color="auto"/>
              <w:bottom w:val="nil"/>
            </w:tcBorders>
          </w:tcPr>
          <w:p w:rsidR="00DF01BF" w:rsidRDefault="003070B3" w:rsidP="00DF01BF">
            <w:pPr>
              <w:pStyle w:val="ConsPlusNonformat"/>
              <w:rPr>
                <w:rFonts w:ascii="Times New Roman" w:hAnsi="Times New Roman" w:cs="Times New Roman"/>
                <w:sz w:val="28"/>
                <w:szCs w:val="28"/>
              </w:rPr>
            </w:pPr>
            <w:r>
              <w:rPr>
                <w:rFonts w:ascii="Times New Roman" w:hAnsi="Times New Roman" w:cs="Times New Roman"/>
                <w:sz w:val="28"/>
                <w:szCs w:val="28"/>
              </w:rPr>
              <w:t>М</w:t>
            </w:r>
            <w:r w:rsidRPr="003070B3">
              <w:rPr>
                <w:rFonts w:ascii="Times New Roman" w:hAnsi="Times New Roman" w:cs="Times New Roman"/>
                <w:sz w:val="28"/>
                <w:szCs w:val="28"/>
              </w:rPr>
              <w:t xml:space="preserve">еры в рамках формирования межбюджетных отношений с муниципальными образованиями </w:t>
            </w:r>
            <w:r>
              <w:rPr>
                <w:rFonts w:ascii="Times New Roman" w:hAnsi="Times New Roman" w:cs="Times New Roman"/>
                <w:sz w:val="28"/>
                <w:szCs w:val="28"/>
              </w:rPr>
              <w:t>Республики Дагестан:</w:t>
            </w:r>
          </w:p>
          <w:p w:rsidR="003070B3" w:rsidRDefault="003070B3" w:rsidP="00DF01BF">
            <w:pPr>
              <w:pStyle w:val="ConsPlusNonformat"/>
              <w:rPr>
                <w:rFonts w:ascii="Times New Roman" w:hAnsi="Times New Roman" w:cs="Times New Roman"/>
                <w:sz w:val="28"/>
                <w:szCs w:val="28"/>
              </w:rPr>
            </w:pPr>
          </w:p>
          <w:p w:rsidR="003070B3" w:rsidRDefault="003070B3" w:rsidP="00DF01BF">
            <w:pPr>
              <w:pStyle w:val="ConsPlusNonformat"/>
              <w:rPr>
                <w:rFonts w:ascii="Times New Roman" w:hAnsi="Times New Roman" w:cs="Times New Roman"/>
                <w:sz w:val="28"/>
                <w:szCs w:val="28"/>
              </w:rPr>
            </w:pPr>
            <w:r w:rsidRPr="003070B3">
              <w:rPr>
                <w:rFonts w:ascii="Times New Roman" w:hAnsi="Times New Roman" w:cs="Times New Roman"/>
                <w:sz w:val="28"/>
                <w:szCs w:val="28"/>
              </w:rPr>
              <w:t xml:space="preserve">обеспечение </w:t>
            </w:r>
            <w:r w:rsidR="0062282F">
              <w:rPr>
                <w:rFonts w:ascii="Times New Roman" w:hAnsi="Times New Roman" w:cs="Times New Roman"/>
                <w:sz w:val="28"/>
                <w:szCs w:val="28"/>
              </w:rPr>
              <w:t xml:space="preserve">достижения </w:t>
            </w:r>
            <w:r w:rsidRPr="003070B3">
              <w:rPr>
                <w:rFonts w:ascii="Times New Roman" w:hAnsi="Times New Roman" w:cs="Times New Roman"/>
                <w:sz w:val="28"/>
                <w:szCs w:val="28"/>
              </w:rPr>
              <w:t>значения показателя отношения количества межбюджетных трансфертов, предоставляемых местным бюджетам в 202</w:t>
            </w:r>
            <w:r w:rsidR="0062282F">
              <w:rPr>
                <w:rFonts w:ascii="Times New Roman" w:hAnsi="Times New Roman" w:cs="Times New Roman"/>
                <w:sz w:val="28"/>
                <w:szCs w:val="28"/>
              </w:rPr>
              <w:t>2</w:t>
            </w:r>
            <w:r w:rsidRPr="003070B3">
              <w:rPr>
                <w:rFonts w:ascii="Times New Roman" w:hAnsi="Times New Roman" w:cs="Times New Roman"/>
                <w:sz w:val="28"/>
                <w:szCs w:val="28"/>
              </w:rPr>
              <w:t xml:space="preserve"> году, распределяемых законом о бюджете субъекта Российской Федерации и актами высшего исполнительного органа государственной власти субъекта Российской Федерации до 1 марта 202</w:t>
            </w:r>
            <w:r w:rsidR="0062282F">
              <w:rPr>
                <w:rFonts w:ascii="Times New Roman" w:hAnsi="Times New Roman" w:cs="Times New Roman"/>
                <w:sz w:val="28"/>
                <w:szCs w:val="28"/>
              </w:rPr>
              <w:t>2</w:t>
            </w:r>
            <w:r w:rsidRPr="003070B3">
              <w:rPr>
                <w:rFonts w:ascii="Times New Roman" w:hAnsi="Times New Roman" w:cs="Times New Roman"/>
                <w:sz w:val="28"/>
                <w:szCs w:val="28"/>
              </w:rPr>
              <w:t xml:space="preserve"> года, к общему числу межбюджетных трансфертов, предоставляемых местным бюдже</w:t>
            </w:r>
            <w:r>
              <w:rPr>
                <w:rFonts w:ascii="Times New Roman" w:hAnsi="Times New Roman" w:cs="Times New Roman"/>
                <w:sz w:val="28"/>
                <w:szCs w:val="28"/>
              </w:rPr>
              <w:t>там, в размере не менее чем 8</w:t>
            </w:r>
            <w:r w:rsidR="0062282F">
              <w:rPr>
                <w:rFonts w:ascii="Times New Roman" w:hAnsi="Times New Roman" w:cs="Times New Roman"/>
                <w:sz w:val="28"/>
                <w:szCs w:val="28"/>
              </w:rPr>
              <w:t>1,0</w:t>
            </w:r>
            <w:r w:rsidRPr="003070B3">
              <w:rPr>
                <w:rFonts w:ascii="Times New Roman" w:hAnsi="Times New Roman" w:cs="Times New Roman"/>
                <w:sz w:val="28"/>
                <w:szCs w:val="28"/>
              </w:rPr>
              <w:t xml:space="preserve"> процента</w:t>
            </w:r>
            <w:r w:rsidR="0062282F">
              <w:rPr>
                <w:rFonts w:ascii="Times New Roman" w:hAnsi="Times New Roman" w:cs="Times New Roman"/>
                <w:sz w:val="28"/>
                <w:szCs w:val="28"/>
              </w:rPr>
              <w:t>;</w:t>
            </w:r>
          </w:p>
          <w:p w:rsidR="003070B3" w:rsidRDefault="003070B3" w:rsidP="00DF01BF">
            <w:pPr>
              <w:pStyle w:val="ConsPlusNonformat"/>
              <w:rPr>
                <w:rFonts w:ascii="Times New Roman" w:hAnsi="Times New Roman" w:cs="Times New Roman"/>
                <w:sz w:val="28"/>
                <w:szCs w:val="28"/>
              </w:rPr>
            </w:pPr>
          </w:p>
          <w:p w:rsidR="003070B3" w:rsidRDefault="00724EB9" w:rsidP="00DF01BF">
            <w:pPr>
              <w:pStyle w:val="ConsPlusNonformat"/>
              <w:rPr>
                <w:rFonts w:ascii="Times New Roman" w:hAnsi="Times New Roman" w:cs="Times New Roman"/>
                <w:sz w:val="28"/>
                <w:szCs w:val="28"/>
              </w:rPr>
            </w:pPr>
            <w:r w:rsidRPr="00155E06">
              <w:rPr>
                <w:rFonts w:ascii="Times New Roman" w:hAnsi="Times New Roman" w:cs="Times New Roman"/>
                <w:sz w:val="28"/>
                <w:szCs w:val="28"/>
              </w:rPr>
              <w:t>осуществл</w:t>
            </w:r>
            <w:r>
              <w:rPr>
                <w:rFonts w:ascii="Times New Roman" w:hAnsi="Times New Roman" w:cs="Times New Roman"/>
                <w:sz w:val="28"/>
                <w:szCs w:val="28"/>
              </w:rPr>
              <w:t>ение</w:t>
            </w:r>
            <w:r w:rsidRPr="00155E06">
              <w:rPr>
                <w:rFonts w:ascii="Times New Roman" w:hAnsi="Times New Roman" w:cs="Times New Roman"/>
                <w:sz w:val="28"/>
                <w:szCs w:val="28"/>
              </w:rPr>
              <w:t xml:space="preserve"> контрол</w:t>
            </w:r>
            <w:r>
              <w:rPr>
                <w:rFonts w:ascii="Times New Roman" w:hAnsi="Times New Roman" w:cs="Times New Roman"/>
                <w:sz w:val="28"/>
                <w:szCs w:val="28"/>
              </w:rPr>
              <w:t>я</w:t>
            </w:r>
            <w:r w:rsidRPr="00155E06">
              <w:rPr>
                <w:rFonts w:ascii="Times New Roman" w:hAnsi="Times New Roman" w:cs="Times New Roman"/>
                <w:sz w:val="28"/>
                <w:szCs w:val="28"/>
              </w:rPr>
              <w:t xml:space="preserve"> за соблюдением муниципальными образованиями требований и ограничений, установленных статьей 136 Бюджетного кодекса Российской Федерации, и направл</w:t>
            </w:r>
            <w:r>
              <w:rPr>
                <w:rFonts w:ascii="Times New Roman" w:hAnsi="Times New Roman" w:cs="Times New Roman"/>
                <w:sz w:val="28"/>
                <w:szCs w:val="28"/>
              </w:rPr>
              <w:t>ение</w:t>
            </w:r>
            <w:r w:rsidRPr="00155E06">
              <w:rPr>
                <w:rFonts w:ascii="Times New Roman" w:hAnsi="Times New Roman" w:cs="Times New Roman"/>
                <w:sz w:val="28"/>
                <w:szCs w:val="28"/>
              </w:rPr>
              <w:t xml:space="preserve"> в Министерство </w:t>
            </w:r>
            <w:r>
              <w:rPr>
                <w:rFonts w:ascii="Times New Roman" w:hAnsi="Times New Roman" w:cs="Times New Roman"/>
                <w:sz w:val="28"/>
                <w:szCs w:val="28"/>
              </w:rPr>
              <w:t xml:space="preserve">финансов Российской Федерации </w:t>
            </w:r>
            <w:r w:rsidRPr="00155E06">
              <w:rPr>
                <w:rFonts w:ascii="Times New Roman" w:hAnsi="Times New Roman" w:cs="Times New Roman"/>
                <w:sz w:val="28"/>
                <w:szCs w:val="28"/>
              </w:rPr>
              <w:t>сведени</w:t>
            </w:r>
            <w:r>
              <w:rPr>
                <w:rFonts w:ascii="Times New Roman" w:hAnsi="Times New Roman" w:cs="Times New Roman"/>
                <w:sz w:val="28"/>
                <w:szCs w:val="28"/>
              </w:rPr>
              <w:t>й</w:t>
            </w:r>
            <w:r w:rsidRPr="00155E06">
              <w:rPr>
                <w:rFonts w:ascii="Times New Roman" w:hAnsi="Times New Roman" w:cs="Times New Roman"/>
                <w:sz w:val="28"/>
                <w:szCs w:val="28"/>
              </w:rPr>
              <w:t xml:space="preserve"> о результатах контрольных мероприятий, а также о принятых мерах при выявлении нарушений</w:t>
            </w:r>
            <w:r>
              <w:rPr>
                <w:rFonts w:ascii="Times New Roman" w:hAnsi="Times New Roman" w:cs="Times New Roman"/>
                <w:sz w:val="28"/>
                <w:szCs w:val="28"/>
              </w:rPr>
              <w:t xml:space="preserve"> таких требований и ограничений</w:t>
            </w:r>
            <w:r w:rsidR="00F03997">
              <w:rPr>
                <w:rFonts w:ascii="Times New Roman" w:hAnsi="Times New Roman" w:cs="Times New Roman"/>
                <w:sz w:val="28"/>
                <w:szCs w:val="28"/>
              </w:rPr>
              <w:t>;</w:t>
            </w:r>
          </w:p>
          <w:p w:rsidR="003070B3" w:rsidRDefault="003070B3" w:rsidP="00DF01BF">
            <w:pPr>
              <w:pStyle w:val="ConsPlusNonformat"/>
              <w:rPr>
                <w:rFonts w:ascii="Times New Roman" w:hAnsi="Times New Roman" w:cs="Times New Roman"/>
                <w:sz w:val="28"/>
                <w:szCs w:val="28"/>
              </w:rPr>
            </w:pPr>
          </w:p>
          <w:p w:rsidR="003070B3" w:rsidRDefault="00E761A7" w:rsidP="00DF01BF">
            <w:pPr>
              <w:pStyle w:val="ConsPlusNonformat"/>
              <w:rPr>
                <w:rFonts w:ascii="Times New Roman" w:hAnsi="Times New Roman" w:cs="Times New Roman"/>
                <w:sz w:val="28"/>
                <w:szCs w:val="28"/>
              </w:rPr>
            </w:pPr>
            <w:r>
              <w:rPr>
                <w:rFonts w:ascii="Times New Roman" w:hAnsi="Times New Roman" w:cs="Times New Roman"/>
                <w:sz w:val="28"/>
                <w:szCs w:val="28"/>
              </w:rPr>
              <w:t>организация</w:t>
            </w:r>
            <w:r w:rsidRPr="00155E06">
              <w:rPr>
                <w:rFonts w:ascii="Times New Roman" w:hAnsi="Times New Roman" w:cs="Times New Roman"/>
                <w:sz w:val="28"/>
                <w:szCs w:val="28"/>
              </w:rPr>
              <w:t xml:space="preserve"> работ</w:t>
            </w:r>
            <w:r>
              <w:rPr>
                <w:rFonts w:ascii="Times New Roman" w:hAnsi="Times New Roman" w:cs="Times New Roman"/>
                <w:sz w:val="28"/>
                <w:szCs w:val="28"/>
              </w:rPr>
              <w:t>ы</w:t>
            </w:r>
            <w:r w:rsidRPr="00155E06">
              <w:rPr>
                <w:rFonts w:ascii="Times New Roman" w:hAnsi="Times New Roman" w:cs="Times New Roman"/>
                <w:sz w:val="28"/>
                <w:szCs w:val="28"/>
              </w:rPr>
              <w:t xml:space="preserve"> по сокращению </w:t>
            </w:r>
            <w:r>
              <w:rPr>
                <w:rFonts w:ascii="Times New Roman" w:hAnsi="Times New Roman" w:cs="Times New Roman"/>
                <w:sz w:val="28"/>
                <w:szCs w:val="28"/>
              </w:rPr>
              <w:t xml:space="preserve">просроченной </w:t>
            </w:r>
            <w:r w:rsidRPr="00155E06">
              <w:rPr>
                <w:rFonts w:ascii="Times New Roman" w:hAnsi="Times New Roman" w:cs="Times New Roman"/>
                <w:sz w:val="28"/>
                <w:szCs w:val="28"/>
              </w:rPr>
              <w:t>кредиторской задолженности местных бюджетов и муниципальных учреждений</w:t>
            </w:r>
            <w:r>
              <w:rPr>
                <w:rFonts w:ascii="Times New Roman" w:hAnsi="Times New Roman" w:cs="Times New Roman"/>
                <w:sz w:val="28"/>
                <w:szCs w:val="28"/>
              </w:rPr>
              <w:t xml:space="preserve"> в Республике Дагестан в части расходов на оплату труда, уплату взносов по обязательному социальному страхованию на выплаты </w:t>
            </w:r>
            <w:r w:rsidRPr="00F00085">
              <w:rPr>
                <w:rFonts w:ascii="Times New Roman" w:hAnsi="Times New Roman" w:cs="Times New Roman"/>
                <w:sz w:val="28"/>
                <w:szCs w:val="28"/>
              </w:rPr>
              <w:t>по оплате труда работников</w:t>
            </w:r>
            <w:r>
              <w:rPr>
                <w:rFonts w:ascii="Times New Roman" w:hAnsi="Times New Roman" w:cs="Times New Roman"/>
                <w:sz w:val="28"/>
                <w:szCs w:val="28"/>
              </w:rPr>
              <w:t xml:space="preserve"> и иные выплаты работникам, а также обеспечение мер социальной поддержки отдельных категорий граждан, выплаты на обязательное медицинское страхование неработающего населения</w:t>
            </w:r>
            <w:r w:rsidR="00F03997">
              <w:rPr>
                <w:rFonts w:ascii="Times New Roman" w:hAnsi="Times New Roman" w:cs="Times New Roman"/>
                <w:sz w:val="28"/>
                <w:szCs w:val="28"/>
              </w:rPr>
              <w:t>;</w:t>
            </w:r>
          </w:p>
          <w:p w:rsidR="00DF01BF" w:rsidRDefault="00DF01BF" w:rsidP="00DF01BF">
            <w:pPr>
              <w:pStyle w:val="ConsPlusNonformat"/>
              <w:rPr>
                <w:rFonts w:ascii="Times New Roman" w:hAnsi="Times New Roman" w:cs="Times New Roman"/>
                <w:sz w:val="28"/>
                <w:szCs w:val="28"/>
              </w:rPr>
            </w:pPr>
          </w:p>
          <w:p w:rsidR="00DF01BF" w:rsidRPr="00141D39" w:rsidRDefault="00E27DDA" w:rsidP="00862295">
            <w:pPr>
              <w:pStyle w:val="ConsPlusNonformat"/>
              <w:rPr>
                <w:rFonts w:ascii="Times New Roman" w:hAnsi="Times New Roman" w:cs="Times New Roman"/>
                <w:sz w:val="28"/>
                <w:szCs w:val="28"/>
              </w:rPr>
            </w:pPr>
            <w:r w:rsidRPr="00155E06">
              <w:rPr>
                <w:rFonts w:ascii="Times New Roman" w:hAnsi="Times New Roman" w:cs="Times New Roman"/>
                <w:sz w:val="28"/>
                <w:szCs w:val="28"/>
              </w:rPr>
              <w:t>представ</w:t>
            </w:r>
            <w:r>
              <w:rPr>
                <w:rFonts w:ascii="Times New Roman" w:hAnsi="Times New Roman" w:cs="Times New Roman"/>
                <w:sz w:val="28"/>
                <w:szCs w:val="28"/>
              </w:rPr>
              <w:t>ление</w:t>
            </w:r>
            <w:r w:rsidRPr="00155E06">
              <w:rPr>
                <w:rFonts w:ascii="Times New Roman" w:hAnsi="Times New Roman" w:cs="Times New Roman"/>
                <w:sz w:val="28"/>
                <w:szCs w:val="28"/>
              </w:rPr>
              <w:t xml:space="preserve"> в Министерство </w:t>
            </w:r>
            <w:r>
              <w:rPr>
                <w:rFonts w:ascii="Times New Roman" w:hAnsi="Times New Roman" w:cs="Times New Roman"/>
                <w:sz w:val="28"/>
                <w:szCs w:val="28"/>
              </w:rPr>
              <w:t xml:space="preserve">финансов Российской Федерации </w:t>
            </w:r>
            <w:r w:rsidRPr="00155E06">
              <w:rPr>
                <w:rFonts w:ascii="Times New Roman" w:hAnsi="Times New Roman" w:cs="Times New Roman"/>
                <w:sz w:val="28"/>
                <w:szCs w:val="28"/>
              </w:rPr>
              <w:t>в срок до 1 сентября 20</w:t>
            </w:r>
            <w:r w:rsidRPr="0051608C">
              <w:rPr>
                <w:rFonts w:ascii="Times New Roman" w:hAnsi="Times New Roman" w:cs="Times New Roman"/>
                <w:sz w:val="28"/>
                <w:szCs w:val="28"/>
              </w:rPr>
              <w:t>2</w:t>
            </w:r>
            <w:r w:rsidR="00E27A55">
              <w:rPr>
                <w:rFonts w:ascii="Times New Roman" w:hAnsi="Times New Roman" w:cs="Times New Roman"/>
                <w:sz w:val="28"/>
                <w:szCs w:val="28"/>
              </w:rPr>
              <w:t xml:space="preserve">2 </w:t>
            </w:r>
            <w:r w:rsidRPr="00155E06">
              <w:rPr>
                <w:rFonts w:ascii="Times New Roman" w:hAnsi="Times New Roman" w:cs="Times New Roman"/>
                <w:sz w:val="28"/>
                <w:szCs w:val="28"/>
              </w:rPr>
              <w:t>года сведени</w:t>
            </w:r>
            <w:r>
              <w:rPr>
                <w:rFonts w:ascii="Times New Roman" w:hAnsi="Times New Roman" w:cs="Times New Roman"/>
                <w:sz w:val="28"/>
                <w:szCs w:val="28"/>
              </w:rPr>
              <w:t>й</w:t>
            </w:r>
            <w:r w:rsidRPr="00155E06">
              <w:rPr>
                <w:rFonts w:ascii="Times New Roman" w:hAnsi="Times New Roman" w:cs="Times New Roman"/>
                <w:sz w:val="28"/>
                <w:szCs w:val="28"/>
              </w:rPr>
              <w:t xml:space="preserve"> о результатах оценки качества управления муниципальными финансами в муниципальных образованиях за 20</w:t>
            </w:r>
            <w:r>
              <w:rPr>
                <w:rFonts w:ascii="Times New Roman" w:hAnsi="Times New Roman" w:cs="Times New Roman"/>
                <w:sz w:val="28"/>
                <w:szCs w:val="28"/>
              </w:rPr>
              <w:t>2</w:t>
            </w:r>
            <w:r w:rsidR="00862295">
              <w:rPr>
                <w:rFonts w:ascii="Times New Roman" w:hAnsi="Times New Roman" w:cs="Times New Roman"/>
                <w:sz w:val="28"/>
                <w:szCs w:val="28"/>
              </w:rPr>
              <w:t>1</w:t>
            </w:r>
            <w:r>
              <w:rPr>
                <w:rFonts w:ascii="Times New Roman" w:hAnsi="Times New Roman" w:cs="Times New Roman"/>
                <w:sz w:val="28"/>
                <w:szCs w:val="28"/>
              </w:rPr>
              <w:t xml:space="preserve"> </w:t>
            </w:r>
            <w:r w:rsidRPr="00155E06">
              <w:rPr>
                <w:rFonts w:ascii="Times New Roman" w:hAnsi="Times New Roman" w:cs="Times New Roman"/>
                <w:sz w:val="28"/>
                <w:szCs w:val="28"/>
              </w:rPr>
              <w:t>год</w:t>
            </w:r>
            <w:r w:rsidR="00862295">
              <w:rPr>
                <w:rFonts w:ascii="Times New Roman" w:hAnsi="Times New Roman" w:cs="Times New Roman"/>
                <w:sz w:val="28"/>
                <w:szCs w:val="28"/>
              </w:rPr>
              <w:t>;</w:t>
            </w:r>
          </w:p>
        </w:tc>
        <w:tc>
          <w:tcPr>
            <w:tcW w:w="2409" w:type="dxa"/>
            <w:tcBorders>
              <w:top w:val="single" w:sz="4" w:space="0" w:color="auto"/>
              <w:bottom w:val="nil"/>
            </w:tcBorders>
          </w:tcPr>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3070B3" w:rsidP="00DF01BF">
            <w:pPr>
              <w:pStyle w:val="ConsPlusNormal"/>
              <w:rPr>
                <w:rFonts w:ascii="Times New Roman" w:hAnsi="Times New Roman" w:cs="Times New Roman"/>
                <w:sz w:val="28"/>
                <w:szCs w:val="28"/>
              </w:rPr>
            </w:pPr>
            <w:r>
              <w:rPr>
                <w:rFonts w:ascii="Times New Roman" w:hAnsi="Times New Roman" w:cs="Times New Roman"/>
                <w:sz w:val="28"/>
                <w:szCs w:val="28"/>
              </w:rPr>
              <w:t>не менее чем 8</w:t>
            </w:r>
            <w:r w:rsidR="003814FE">
              <w:rPr>
                <w:rFonts w:ascii="Times New Roman" w:hAnsi="Times New Roman" w:cs="Times New Roman"/>
                <w:sz w:val="28"/>
                <w:szCs w:val="28"/>
              </w:rPr>
              <w:t>1</w:t>
            </w:r>
            <w:r>
              <w:rPr>
                <w:rFonts w:ascii="Times New Roman" w:hAnsi="Times New Roman" w:cs="Times New Roman"/>
                <w:sz w:val="28"/>
                <w:szCs w:val="28"/>
              </w:rPr>
              <w:t>,</w:t>
            </w:r>
            <w:r w:rsidR="003814FE">
              <w:rPr>
                <w:rFonts w:ascii="Times New Roman" w:hAnsi="Times New Roman" w:cs="Times New Roman"/>
                <w:sz w:val="28"/>
                <w:szCs w:val="28"/>
              </w:rPr>
              <w:t>0</w:t>
            </w:r>
            <w:r>
              <w:rPr>
                <w:rFonts w:ascii="Times New Roman" w:hAnsi="Times New Roman" w:cs="Times New Roman"/>
                <w:sz w:val="28"/>
                <w:szCs w:val="28"/>
              </w:rPr>
              <w:t xml:space="preserve"> проц.</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Pr="00141D39" w:rsidRDefault="00DF01BF" w:rsidP="00DF01BF">
            <w:pPr>
              <w:pStyle w:val="ConsPlusNormal"/>
              <w:rPr>
                <w:rFonts w:ascii="Times New Roman" w:hAnsi="Times New Roman" w:cs="Times New Roman"/>
                <w:sz w:val="28"/>
                <w:szCs w:val="28"/>
              </w:rPr>
            </w:pPr>
          </w:p>
        </w:tc>
        <w:tc>
          <w:tcPr>
            <w:tcW w:w="1985" w:type="dxa"/>
            <w:tcBorders>
              <w:top w:val="single" w:sz="4" w:space="0" w:color="auto"/>
              <w:bottom w:val="nil"/>
            </w:tcBorders>
          </w:tcPr>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sidRPr="00D90C48">
              <w:rPr>
                <w:rFonts w:ascii="Times New Roman" w:hAnsi="Times New Roman" w:cs="Times New Roman"/>
                <w:sz w:val="28"/>
                <w:szCs w:val="28"/>
              </w:rPr>
              <w:t>в течение 202</w:t>
            </w:r>
            <w:r w:rsidR="0078425A">
              <w:rPr>
                <w:rFonts w:ascii="Times New Roman" w:hAnsi="Times New Roman" w:cs="Times New Roman"/>
                <w:sz w:val="28"/>
                <w:szCs w:val="28"/>
              </w:rPr>
              <w:t>2</w:t>
            </w:r>
            <w:r w:rsidRPr="00D90C48">
              <w:rPr>
                <w:rFonts w:ascii="Times New Roman" w:hAnsi="Times New Roman" w:cs="Times New Roman"/>
                <w:sz w:val="28"/>
                <w:szCs w:val="28"/>
              </w:rPr>
              <w:t xml:space="preserve"> года</w:t>
            </w: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r w:rsidRPr="00D90C48">
              <w:rPr>
                <w:rFonts w:ascii="Times New Roman" w:hAnsi="Times New Roman" w:cs="Times New Roman"/>
                <w:sz w:val="28"/>
                <w:szCs w:val="28"/>
              </w:rPr>
              <w:t>в течение 202</w:t>
            </w:r>
            <w:r w:rsidR="00FA66D1">
              <w:rPr>
                <w:rFonts w:ascii="Times New Roman" w:hAnsi="Times New Roman" w:cs="Times New Roman"/>
                <w:sz w:val="28"/>
                <w:szCs w:val="28"/>
              </w:rPr>
              <w:t xml:space="preserve">2 </w:t>
            </w:r>
            <w:r w:rsidRPr="00D90C48">
              <w:rPr>
                <w:rFonts w:ascii="Times New Roman" w:hAnsi="Times New Roman" w:cs="Times New Roman"/>
                <w:sz w:val="28"/>
                <w:szCs w:val="28"/>
              </w:rPr>
              <w:t>года</w:t>
            </w:r>
          </w:p>
          <w:p w:rsidR="00D90C48" w:rsidRDefault="00D90C48"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Default="002471C1" w:rsidP="004356BB">
            <w:pPr>
              <w:pStyle w:val="ConsPlusNormal"/>
              <w:rPr>
                <w:rFonts w:ascii="Times New Roman" w:hAnsi="Times New Roman" w:cs="Times New Roman"/>
                <w:sz w:val="28"/>
                <w:szCs w:val="28"/>
              </w:rPr>
            </w:pPr>
            <w:r>
              <w:rPr>
                <w:rFonts w:ascii="Times New Roman" w:hAnsi="Times New Roman" w:cs="Times New Roman"/>
                <w:sz w:val="28"/>
                <w:szCs w:val="28"/>
              </w:rPr>
              <w:t>в</w:t>
            </w:r>
            <w:r w:rsidR="004356BB" w:rsidRPr="00D90C48">
              <w:rPr>
                <w:rFonts w:ascii="Times New Roman" w:hAnsi="Times New Roman" w:cs="Times New Roman"/>
                <w:sz w:val="28"/>
                <w:szCs w:val="28"/>
              </w:rPr>
              <w:t xml:space="preserve"> течение 202</w:t>
            </w:r>
            <w:r w:rsidR="00FA66D1">
              <w:rPr>
                <w:rFonts w:ascii="Times New Roman" w:hAnsi="Times New Roman" w:cs="Times New Roman"/>
                <w:sz w:val="28"/>
                <w:szCs w:val="28"/>
              </w:rPr>
              <w:t>2</w:t>
            </w:r>
            <w:r w:rsidR="004356BB" w:rsidRPr="00D90C48">
              <w:rPr>
                <w:rFonts w:ascii="Times New Roman" w:hAnsi="Times New Roman" w:cs="Times New Roman"/>
                <w:sz w:val="28"/>
                <w:szCs w:val="28"/>
              </w:rPr>
              <w:t xml:space="preserve"> года</w:t>
            </w: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2471C1" w:rsidRDefault="002471C1" w:rsidP="00DF01BF">
            <w:pPr>
              <w:pStyle w:val="ConsPlusNormal"/>
              <w:rPr>
                <w:rFonts w:ascii="Times New Roman" w:hAnsi="Times New Roman" w:cs="Times New Roman"/>
                <w:sz w:val="28"/>
                <w:szCs w:val="28"/>
              </w:rPr>
            </w:pPr>
          </w:p>
          <w:p w:rsidR="00DF01BF" w:rsidRDefault="00074CA9" w:rsidP="00DF01BF">
            <w:pPr>
              <w:pStyle w:val="ConsPlusNormal"/>
              <w:rPr>
                <w:rFonts w:ascii="Times New Roman" w:hAnsi="Times New Roman" w:cs="Times New Roman"/>
                <w:sz w:val="28"/>
                <w:szCs w:val="28"/>
              </w:rPr>
            </w:pPr>
            <w:r w:rsidRPr="00155E06">
              <w:rPr>
                <w:rFonts w:ascii="Times New Roman" w:hAnsi="Times New Roman" w:cs="Times New Roman"/>
                <w:sz w:val="28"/>
                <w:szCs w:val="28"/>
              </w:rPr>
              <w:t xml:space="preserve">до </w:t>
            </w:r>
            <w:r w:rsidR="00E31ED0">
              <w:rPr>
                <w:rFonts w:ascii="Times New Roman" w:hAnsi="Times New Roman" w:cs="Times New Roman"/>
                <w:sz w:val="28"/>
                <w:szCs w:val="28"/>
              </w:rPr>
              <w:t>30 августа</w:t>
            </w:r>
            <w:r w:rsidRPr="00155E06">
              <w:rPr>
                <w:rFonts w:ascii="Times New Roman" w:hAnsi="Times New Roman" w:cs="Times New Roman"/>
                <w:sz w:val="28"/>
                <w:szCs w:val="28"/>
              </w:rPr>
              <w:t xml:space="preserve"> 20</w:t>
            </w:r>
            <w:r w:rsidRPr="0051608C">
              <w:rPr>
                <w:rFonts w:ascii="Times New Roman" w:hAnsi="Times New Roman" w:cs="Times New Roman"/>
                <w:sz w:val="28"/>
                <w:szCs w:val="28"/>
              </w:rPr>
              <w:t>2</w:t>
            </w:r>
            <w:r w:rsidR="00E31ED0">
              <w:rPr>
                <w:rFonts w:ascii="Times New Roman" w:hAnsi="Times New Roman" w:cs="Times New Roman"/>
                <w:sz w:val="28"/>
                <w:szCs w:val="28"/>
              </w:rPr>
              <w:t>2</w:t>
            </w:r>
            <w:r w:rsidRPr="00155E06">
              <w:rPr>
                <w:rFonts w:ascii="Times New Roman" w:hAnsi="Times New Roman" w:cs="Times New Roman"/>
                <w:sz w:val="28"/>
                <w:szCs w:val="28"/>
              </w:rPr>
              <w:t xml:space="preserve"> года</w:t>
            </w:r>
          </w:p>
          <w:p w:rsidR="00DF01BF" w:rsidRDefault="00DF01BF" w:rsidP="00DF01BF">
            <w:pPr>
              <w:pStyle w:val="ConsPlusNormal"/>
              <w:rPr>
                <w:rFonts w:ascii="Times New Roman" w:hAnsi="Times New Roman" w:cs="Times New Roman"/>
                <w:sz w:val="28"/>
                <w:szCs w:val="28"/>
              </w:rPr>
            </w:pPr>
          </w:p>
          <w:p w:rsidR="00DF01BF" w:rsidRPr="00141D39" w:rsidRDefault="00DF01BF" w:rsidP="00DF01BF">
            <w:pPr>
              <w:pStyle w:val="ConsPlusNormal"/>
              <w:rPr>
                <w:rFonts w:ascii="Times New Roman" w:hAnsi="Times New Roman" w:cs="Times New Roman"/>
                <w:sz w:val="28"/>
                <w:szCs w:val="28"/>
              </w:rPr>
            </w:pPr>
          </w:p>
        </w:tc>
        <w:tc>
          <w:tcPr>
            <w:tcW w:w="3118" w:type="dxa"/>
            <w:tcBorders>
              <w:top w:val="single" w:sz="4" w:space="0" w:color="auto"/>
              <w:bottom w:val="nil"/>
            </w:tcBorders>
          </w:tcPr>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90C48" w:rsidRDefault="00D90C48" w:rsidP="00DF01BF">
            <w:pPr>
              <w:pStyle w:val="ConsPlusNormal"/>
              <w:rPr>
                <w:rFonts w:ascii="Times New Roman" w:hAnsi="Times New Roman" w:cs="Times New Roman"/>
                <w:sz w:val="28"/>
                <w:szCs w:val="28"/>
              </w:rPr>
            </w:pPr>
          </w:p>
          <w:p w:rsidR="00DF01BF" w:rsidRPr="00D90C48" w:rsidRDefault="00DF01BF" w:rsidP="00DF01BF">
            <w:pPr>
              <w:pStyle w:val="ConsPlusNormal"/>
              <w:rPr>
                <w:rFonts w:ascii="Times New Roman" w:hAnsi="Times New Roman" w:cs="Times New Roman"/>
                <w:sz w:val="28"/>
                <w:szCs w:val="28"/>
              </w:rPr>
            </w:pPr>
            <w:r w:rsidRPr="00D90C48">
              <w:rPr>
                <w:rFonts w:ascii="Times New Roman" w:hAnsi="Times New Roman" w:cs="Times New Roman"/>
                <w:sz w:val="28"/>
                <w:szCs w:val="28"/>
              </w:rPr>
              <w:t>Ми</w:t>
            </w:r>
            <w:r w:rsidR="00D90C48">
              <w:rPr>
                <w:rFonts w:ascii="Times New Roman" w:hAnsi="Times New Roman" w:cs="Times New Roman"/>
                <w:sz w:val="28"/>
                <w:szCs w:val="28"/>
              </w:rPr>
              <w:t>нфин РД</w:t>
            </w:r>
          </w:p>
          <w:p w:rsidR="00DF01BF" w:rsidRDefault="00DF01BF"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3070B3" w:rsidRDefault="003070B3" w:rsidP="00DF01BF">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p>
          <w:p w:rsidR="00D90C48" w:rsidRDefault="00D90C48" w:rsidP="00D90C48">
            <w:pPr>
              <w:pStyle w:val="ConsPlusNormal"/>
              <w:rPr>
                <w:rFonts w:ascii="Times New Roman" w:hAnsi="Times New Roman" w:cs="Times New Roman"/>
                <w:sz w:val="28"/>
                <w:szCs w:val="28"/>
              </w:rPr>
            </w:pPr>
            <w:r w:rsidRPr="00D90C48">
              <w:rPr>
                <w:rFonts w:ascii="Times New Roman" w:hAnsi="Times New Roman" w:cs="Times New Roman"/>
                <w:sz w:val="28"/>
                <w:szCs w:val="28"/>
              </w:rPr>
              <w:t>Ми</w:t>
            </w:r>
            <w:r>
              <w:rPr>
                <w:rFonts w:ascii="Times New Roman" w:hAnsi="Times New Roman" w:cs="Times New Roman"/>
                <w:sz w:val="28"/>
                <w:szCs w:val="28"/>
              </w:rPr>
              <w:t xml:space="preserve">нфин РД, </w:t>
            </w:r>
          </w:p>
          <w:p w:rsidR="00D90C48" w:rsidRPr="00D90C48" w:rsidRDefault="00D90C48" w:rsidP="00D90C48">
            <w:pPr>
              <w:pStyle w:val="ConsPlusNormal"/>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муниципальных образований РД</w:t>
            </w:r>
          </w:p>
          <w:p w:rsidR="004356BB" w:rsidRDefault="004356BB" w:rsidP="004356BB">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Default="004356BB" w:rsidP="004356BB">
            <w:pPr>
              <w:pStyle w:val="ConsPlusNormal"/>
              <w:rPr>
                <w:rFonts w:ascii="Times New Roman" w:hAnsi="Times New Roman" w:cs="Times New Roman"/>
                <w:sz w:val="28"/>
                <w:szCs w:val="28"/>
              </w:rPr>
            </w:pPr>
          </w:p>
          <w:p w:rsidR="004356BB" w:rsidRPr="004356BB" w:rsidRDefault="004356BB" w:rsidP="004356BB">
            <w:pPr>
              <w:pStyle w:val="ConsPlusNormal"/>
              <w:rPr>
                <w:rFonts w:ascii="Times New Roman" w:hAnsi="Times New Roman" w:cs="Times New Roman"/>
                <w:sz w:val="28"/>
                <w:szCs w:val="28"/>
              </w:rPr>
            </w:pPr>
            <w:r w:rsidRPr="004356BB">
              <w:rPr>
                <w:rFonts w:ascii="Times New Roman" w:hAnsi="Times New Roman" w:cs="Times New Roman"/>
                <w:sz w:val="28"/>
                <w:szCs w:val="28"/>
              </w:rPr>
              <w:t xml:space="preserve">Минфин РД, </w:t>
            </w:r>
          </w:p>
          <w:p w:rsidR="00DF01BF" w:rsidRDefault="004356BB" w:rsidP="004356BB">
            <w:pPr>
              <w:pStyle w:val="ConsPlusNormal"/>
              <w:rPr>
                <w:rFonts w:ascii="Times New Roman" w:hAnsi="Times New Roman" w:cs="Times New Roman"/>
                <w:sz w:val="28"/>
                <w:szCs w:val="28"/>
              </w:rPr>
            </w:pPr>
            <w:r w:rsidRPr="004356BB">
              <w:rPr>
                <w:rFonts w:ascii="Times New Roman" w:hAnsi="Times New Roman" w:cs="Times New Roman"/>
                <w:sz w:val="28"/>
                <w:szCs w:val="28"/>
              </w:rPr>
              <w:t>органы местного самоуправления муниципальных образований РД</w:t>
            </w: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Default="00074CA9" w:rsidP="004356BB">
            <w:pPr>
              <w:pStyle w:val="ConsPlusNormal"/>
              <w:rPr>
                <w:rFonts w:ascii="Times New Roman" w:hAnsi="Times New Roman" w:cs="Times New Roman"/>
                <w:sz w:val="28"/>
                <w:szCs w:val="28"/>
              </w:rPr>
            </w:pPr>
          </w:p>
          <w:p w:rsidR="00074CA9" w:rsidRPr="004356BB" w:rsidRDefault="00074CA9" w:rsidP="00074CA9">
            <w:pPr>
              <w:pStyle w:val="ConsPlusNormal"/>
              <w:rPr>
                <w:rFonts w:ascii="Times New Roman" w:hAnsi="Times New Roman" w:cs="Times New Roman"/>
                <w:sz w:val="28"/>
                <w:szCs w:val="28"/>
              </w:rPr>
            </w:pPr>
            <w:r w:rsidRPr="004356BB">
              <w:rPr>
                <w:rFonts w:ascii="Times New Roman" w:hAnsi="Times New Roman" w:cs="Times New Roman"/>
                <w:sz w:val="28"/>
                <w:szCs w:val="28"/>
              </w:rPr>
              <w:t xml:space="preserve">Минфин РД, </w:t>
            </w:r>
          </w:p>
          <w:p w:rsidR="00074CA9" w:rsidRPr="00141D39" w:rsidRDefault="00074CA9" w:rsidP="00074CA9">
            <w:pPr>
              <w:pStyle w:val="ConsPlusNormal"/>
              <w:rPr>
                <w:rFonts w:ascii="Times New Roman" w:hAnsi="Times New Roman" w:cs="Times New Roman"/>
                <w:sz w:val="28"/>
                <w:szCs w:val="28"/>
              </w:rPr>
            </w:pPr>
            <w:r w:rsidRPr="004356BB">
              <w:rPr>
                <w:rFonts w:ascii="Times New Roman" w:hAnsi="Times New Roman" w:cs="Times New Roman"/>
                <w:sz w:val="28"/>
                <w:szCs w:val="28"/>
              </w:rPr>
              <w:t>органы местного самоуправления муниципальных образований РД</w:t>
            </w:r>
          </w:p>
        </w:tc>
      </w:tr>
      <w:tr w:rsidR="00DF01BF" w:rsidRPr="00141D39" w:rsidTr="0017331B">
        <w:trPr>
          <w:trHeight w:val="1722"/>
        </w:trPr>
        <w:tc>
          <w:tcPr>
            <w:tcW w:w="794" w:type="dxa"/>
            <w:tcBorders>
              <w:top w:val="single" w:sz="4" w:space="0" w:color="auto"/>
              <w:bottom w:val="single" w:sz="4" w:space="0" w:color="auto"/>
            </w:tcBorders>
          </w:tcPr>
          <w:p w:rsidR="00DF01BF" w:rsidRPr="00141D39"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2.1.7.</w:t>
            </w:r>
          </w:p>
        </w:tc>
        <w:tc>
          <w:tcPr>
            <w:tcW w:w="6431" w:type="dxa"/>
            <w:tcBorders>
              <w:top w:val="single" w:sz="4" w:space="0" w:color="auto"/>
              <w:bottom w:val="nil"/>
            </w:tcBorders>
          </w:tcPr>
          <w:p w:rsidR="00DF01BF" w:rsidRDefault="008451E2" w:rsidP="00731EDB">
            <w:pPr>
              <w:pStyle w:val="ConsPlusNonformat"/>
              <w:rPr>
                <w:rFonts w:ascii="Times New Roman" w:hAnsi="Times New Roman" w:cs="Times New Roman"/>
                <w:sz w:val="28"/>
                <w:szCs w:val="28"/>
              </w:rPr>
            </w:pPr>
            <w:r>
              <w:rPr>
                <w:rFonts w:ascii="Times New Roman" w:hAnsi="Times New Roman" w:cs="Times New Roman"/>
                <w:sz w:val="28"/>
                <w:szCs w:val="28"/>
              </w:rPr>
              <w:t>М</w:t>
            </w:r>
            <w:r w:rsidRPr="00155E06">
              <w:rPr>
                <w:rFonts w:ascii="Times New Roman" w:hAnsi="Times New Roman" w:cs="Times New Roman"/>
                <w:sz w:val="28"/>
                <w:szCs w:val="28"/>
              </w:rPr>
              <w:t>еры в рамках повышения качества управления региональными финансами:</w:t>
            </w:r>
          </w:p>
          <w:p w:rsidR="008451E2" w:rsidRDefault="008451E2" w:rsidP="00731EDB">
            <w:pPr>
              <w:pStyle w:val="ConsPlusNonformat"/>
              <w:rPr>
                <w:rFonts w:ascii="Times New Roman" w:hAnsi="Times New Roman" w:cs="Times New Roman"/>
                <w:sz w:val="28"/>
                <w:szCs w:val="28"/>
              </w:rPr>
            </w:pPr>
          </w:p>
          <w:p w:rsidR="008451E2" w:rsidRDefault="008451E2" w:rsidP="00731EDB">
            <w:pPr>
              <w:pStyle w:val="ConsPlusNonformat"/>
              <w:rPr>
                <w:rFonts w:ascii="Times New Roman" w:hAnsi="Times New Roman" w:cs="Times New Roman"/>
                <w:sz w:val="28"/>
                <w:szCs w:val="28"/>
              </w:rPr>
            </w:pPr>
            <w:r w:rsidRPr="008451E2">
              <w:rPr>
                <w:rFonts w:ascii="Times New Roman" w:hAnsi="Times New Roman" w:cs="Times New Roman"/>
                <w:sz w:val="28"/>
                <w:szCs w:val="28"/>
              </w:rPr>
              <w:t>обеспечение значения показателя соотношения недополученных доходов бюджета Республики Дагестан по региональным налогам и по налогу на прибыль организаций в результате действия налоговых льгот, установленных законодательными (представительными) органами государственной власти субъектов Российской Федерации, за исключением налоговых льгот по отдельным категориям налогоплательщиков в соответствии со статьями 284, 284</w:t>
            </w:r>
            <w:r w:rsidR="00EB1D15">
              <w:rPr>
                <w:rFonts w:ascii="Times New Roman" w:hAnsi="Times New Roman" w:cs="Times New Roman"/>
                <w:sz w:val="28"/>
                <w:szCs w:val="28"/>
              </w:rPr>
              <w:t>(</w:t>
            </w:r>
            <w:r w:rsidRPr="00731EDB">
              <w:rPr>
                <w:rFonts w:ascii="Times New Roman" w:hAnsi="Times New Roman" w:cs="Times New Roman"/>
                <w:sz w:val="28"/>
                <w:szCs w:val="28"/>
              </w:rPr>
              <w:t>3</w:t>
            </w:r>
            <w:r w:rsidR="00EB1D15">
              <w:rPr>
                <w:rFonts w:ascii="Times New Roman" w:hAnsi="Times New Roman" w:cs="Times New Roman"/>
                <w:sz w:val="28"/>
                <w:szCs w:val="28"/>
              </w:rPr>
              <w:t>)</w:t>
            </w:r>
            <w:r w:rsidRPr="008451E2">
              <w:rPr>
                <w:rFonts w:ascii="Times New Roman" w:hAnsi="Times New Roman" w:cs="Times New Roman"/>
                <w:sz w:val="28"/>
                <w:szCs w:val="28"/>
              </w:rPr>
              <w:t>, 284</w:t>
            </w:r>
            <w:r w:rsidR="00EB1D15">
              <w:rPr>
                <w:rFonts w:ascii="Times New Roman" w:hAnsi="Times New Roman" w:cs="Times New Roman"/>
                <w:sz w:val="28"/>
                <w:szCs w:val="28"/>
              </w:rPr>
              <w:t>(</w:t>
            </w:r>
            <w:r w:rsidRPr="00731EDB">
              <w:rPr>
                <w:rFonts w:ascii="Times New Roman" w:hAnsi="Times New Roman" w:cs="Times New Roman"/>
                <w:sz w:val="28"/>
                <w:szCs w:val="28"/>
              </w:rPr>
              <w:t>3-1</w:t>
            </w:r>
            <w:r w:rsidR="00EB1D15">
              <w:rPr>
                <w:rFonts w:ascii="Times New Roman" w:hAnsi="Times New Roman" w:cs="Times New Roman"/>
                <w:sz w:val="28"/>
                <w:szCs w:val="28"/>
              </w:rPr>
              <w:t>)</w:t>
            </w:r>
            <w:r w:rsidRPr="008451E2">
              <w:rPr>
                <w:rFonts w:ascii="Times New Roman" w:hAnsi="Times New Roman" w:cs="Times New Roman"/>
                <w:sz w:val="28"/>
                <w:szCs w:val="28"/>
              </w:rPr>
              <w:t>, 288</w:t>
            </w:r>
            <w:r w:rsidR="00EB1D15">
              <w:rPr>
                <w:rFonts w:ascii="Times New Roman" w:hAnsi="Times New Roman" w:cs="Times New Roman"/>
                <w:sz w:val="28"/>
                <w:szCs w:val="28"/>
              </w:rPr>
              <w:t>(</w:t>
            </w:r>
            <w:r w:rsidRPr="00731EDB">
              <w:rPr>
                <w:rFonts w:ascii="Times New Roman" w:hAnsi="Times New Roman" w:cs="Times New Roman"/>
                <w:sz w:val="28"/>
                <w:szCs w:val="28"/>
              </w:rPr>
              <w:t>1</w:t>
            </w:r>
            <w:r w:rsidR="00EB1D15">
              <w:rPr>
                <w:rFonts w:ascii="Times New Roman" w:hAnsi="Times New Roman" w:cs="Times New Roman"/>
                <w:sz w:val="28"/>
                <w:szCs w:val="28"/>
              </w:rPr>
              <w:t>)</w:t>
            </w:r>
            <w:r w:rsidRPr="008451E2">
              <w:rPr>
                <w:rFonts w:ascii="Times New Roman" w:hAnsi="Times New Roman" w:cs="Times New Roman"/>
                <w:sz w:val="28"/>
                <w:szCs w:val="28"/>
              </w:rPr>
              <w:t>, 381, 385</w:t>
            </w:r>
            <w:r w:rsidR="00EB1D15">
              <w:rPr>
                <w:rFonts w:ascii="Times New Roman" w:hAnsi="Times New Roman" w:cs="Times New Roman"/>
                <w:sz w:val="28"/>
                <w:szCs w:val="28"/>
              </w:rPr>
              <w:t>(</w:t>
            </w:r>
            <w:r w:rsidRPr="00731EDB">
              <w:rPr>
                <w:rFonts w:ascii="Times New Roman" w:hAnsi="Times New Roman" w:cs="Times New Roman"/>
                <w:sz w:val="28"/>
                <w:szCs w:val="28"/>
              </w:rPr>
              <w:t>1</w:t>
            </w:r>
            <w:r w:rsidR="00EB1D15">
              <w:rPr>
                <w:rFonts w:ascii="Times New Roman" w:hAnsi="Times New Roman" w:cs="Times New Roman"/>
                <w:sz w:val="28"/>
                <w:szCs w:val="28"/>
              </w:rPr>
              <w:t>)</w:t>
            </w:r>
            <w:r w:rsidRPr="008451E2">
              <w:rPr>
                <w:rFonts w:ascii="Times New Roman" w:hAnsi="Times New Roman" w:cs="Times New Roman"/>
                <w:sz w:val="28"/>
                <w:szCs w:val="28"/>
              </w:rPr>
              <w:t xml:space="preserve"> Налогового кодекса Российской Федерации, а также за исключением налоговых льгот, признанных эффективными в соответствии с результатами оценки эффективности налоговых льгот (пониженных ставок по налогам), предоставленных органами государственной власти Республики Дагестан</w:t>
            </w:r>
            <w:r w:rsidR="00186199">
              <w:rPr>
                <w:rFonts w:ascii="Times New Roman" w:hAnsi="Times New Roman" w:cs="Times New Roman"/>
                <w:sz w:val="28"/>
                <w:szCs w:val="28"/>
              </w:rPr>
              <w:t>,</w:t>
            </w:r>
            <w:r w:rsidRPr="008451E2">
              <w:rPr>
                <w:rFonts w:ascii="Times New Roman" w:hAnsi="Times New Roman" w:cs="Times New Roman"/>
                <w:sz w:val="28"/>
                <w:szCs w:val="28"/>
              </w:rPr>
              <w:t xml:space="preserve"> проведенной в соответствии с общими требованиями к оценке налоговых расходов субъектов Российской Федерации</w:t>
            </w:r>
            <w:r w:rsidR="00186199">
              <w:rPr>
                <w:rFonts w:ascii="Times New Roman" w:hAnsi="Times New Roman" w:cs="Times New Roman"/>
                <w:sz w:val="28"/>
                <w:szCs w:val="28"/>
              </w:rPr>
              <w:t xml:space="preserve"> и муниципальных образований</w:t>
            </w:r>
            <w:r w:rsidRPr="008451E2">
              <w:rPr>
                <w:rFonts w:ascii="Times New Roman" w:hAnsi="Times New Roman" w:cs="Times New Roman"/>
                <w:sz w:val="28"/>
                <w:szCs w:val="28"/>
              </w:rPr>
              <w:t xml:space="preserve">, утвержденных постановлением Правительства Российской Федерации от 22 июня 2019 г. № 796 «Об общих требованиях к оценке налоговых расходов субъектов Российской Федерации и муниципальных образований», и общего объема поступивших в бюджет Республики </w:t>
            </w:r>
            <w:r w:rsidRPr="008451E2">
              <w:rPr>
                <w:rFonts w:ascii="Times New Roman" w:hAnsi="Times New Roman" w:cs="Times New Roman"/>
                <w:sz w:val="28"/>
                <w:szCs w:val="28"/>
              </w:rPr>
              <w:lastRenderedPageBreak/>
              <w:t>Дагестан</w:t>
            </w:r>
            <w:r w:rsidRPr="00731EDB">
              <w:rPr>
                <w:rFonts w:ascii="Times New Roman" w:hAnsi="Times New Roman" w:cs="Times New Roman"/>
                <w:sz w:val="28"/>
                <w:szCs w:val="28"/>
              </w:rPr>
              <w:t xml:space="preserve"> </w:t>
            </w:r>
            <w:r w:rsidRPr="008451E2">
              <w:rPr>
                <w:rFonts w:ascii="Times New Roman" w:hAnsi="Times New Roman" w:cs="Times New Roman"/>
                <w:sz w:val="28"/>
                <w:szCs w:val="28"/>
              </w:rPr>
              <w:t>региональных налогов и налога на прибыль организаций в 202</w:t>
            </w:r>
            <w:r w:rsidR="00186199">
              <w:rPr>
                <w:rFonts w:ascii="Times New Roman" w:hAnsi="Times New Roman" w:cs="Times New Roman"/>
                <w:sz w:val="28"/>
                <w:szCs w:val="28"/>
              </w:rPr>
              <w:t>2</w:t>
            </w:r>
            <w:r w:rsidRPr="008451E2">
              <w:rPr>
                <w:rFonts w:ascii="Times New Roman" w:hAnsi="Times New Roman" w:cs="Times New Roman"/>
                <w:sz w:val="28"/>
                <w:szCs w:val="28"/>
              </w:rPr>
              <w:t xml:space="preserve"> году не более чем 0,</w:t>
            </w:r>
            <w:r w:rsidR="00186199">
              <w:rPr>
                <w:rFonts w:ascii="Times New Roman" w:hAnsi="Times New Roman" w:cs="Times New Roman"/>
                <w:sz w:val="28"/>
                <w:szCs w:val="28"/>
              </w:rPr>
              <w:t>0</w:t>
            </w:r>
            <w:r w:rsidRPr="008451E2">
              <w:rPr>
                <w:rFonts w:ascii="Times New Roman" w:hAnsi="Times New Roman" w:cs="Times New Roman"/>
                <w:sz w:val="28"/>
                <w:szCs w:val="28"/>
              </w:rPr>
              <w:t xml:space="preserve"> </w:t>
            </w:r>
            <w:r w:rsidRPr="00731EDB">
              <w:rPr>
                <w:rFonts w:ascii="Times New Roman" w:hAnsi="Times New Roman" w:cs="Times New Roman"/>
                <w:sz w:val="28"/>
                <w:szCs w:val="28"/>
              </w:rPr>
              <w:t>процента</w:t>
            </w:r>
            <w:r w:rsidR="00D55015">
              <w:rPr>
                <w:rFonts w:ascii="Times New Roman" w:hAnsi="Times New Roman" w:cs="Times New Roman"/>
                <w:sz w:val="28"/>
                <w:szCs w:val="28"/>
              </w:rPr>
              <w:t>;</w:t>
            </w:r>
          </w:p>
          <w:p w:rsidR="008451E2" w:rsidRPr="00731EDB" w:rsidRDefault="008451E2" w:rsidP="00731EDB">
            <w:pPr>
              <w:pStyle w:val="ConsPlusNonformat"/>
              <w:rPr>
                <w:rFonts w:ascii="Times New Roman" w:hAnsi="Times New Roman" w:cs="Times New Roman"/>
                <w:sz w:val="28"/>
                <w:szCs w:val="28"/>
              </w:rPr>
            </w:pPr>
          </w:p>
          <w:p w:rsidR="00F604D7" w:rsidRDefault="00A65996" w:rsidP="00A65996">
            <w:pPr>
              <w:pStyle w:val="ConsPlusNonformat"/>
              <w:rPr>
                <w:rFonts w:ascii="Times New Roman" w:hAnsi="Times New Roman" w:cs="Times New Roman"/>
                <w:sz w:val="28"/>
                <w:szCs w:val="28"/>
              </w:rPr>
            </w:pPr>
            <w:r w:rsidRPr="00A65996">
              <w:rPr>
                <w:rFonts w:ascii="Times New Roman" w:hAnsi="Times New Roman" w:cs="Times New Roman"/>
                <w:sz w:val="28"/>
                <w:szCs w:val="28"/>
              </w:rPr>
              <w:t>обеспечение значения показателя отношения объема расходов на обслуживание государственного долга субъекта Российской Федерации к объему расходов бюджета субъекта Российской Федерации, за исключением объема расходов, осуществляемых за счет субвенций, предоставляемых из бюджетов бюджетной системы Российской Федерации, в 202</w:t>
            </w:r>
            <w:r w:rsidR="00F604D7">
              <w:rPr>
                <w:rFonts w:ascii="Times New Roman" w:hAnsi="Times New Roman" w:cs="Times New Roman"/>
                <w:sz w:val="28"/>
                <w:szCs w:val="28"/>
              </w:rPr>
              <w:t>2</w:t>
            </w:r>
            <w:r>
              <w:rPr>
                <w:rFonts w:ascii="Times New Roman" w:hAnsi="Times New Roman" w:cs="Times New Roman"/>
                <w:sz w:val="28"/>
                <w:szCs w:val="28"/>
              </w:rPr>
              <w:t xml:space="preserve"> году не более чем </w:t>
            </w:r>
          </w:p>
          <w:p w:rsidR="00A65996" w:rsidRDefault="00A65996" w:rsidP="00A65996">
            <w:pPr>
              <w:pStyle w:val="ConsPlusNonformat"/>
              <w:rPr>
                <w:rFonts w:ascii="Times New Roman" w:hAnsi="Times New Roman" w:cs="Times New Roman"/>
                <w:sz w:val="28"/>
                <w:szCs w:val="28"/>
              </w:rPr>
            </w:pPr>
            <w:r>
              <w:rPr>
                <w:rFonts w:ascii="Times New Roman" w:hAnsi="Times New Roman" w:cs="Times New Roman"/>
                <w:sz w:val="28"/>
                <w:szCs w:val="28"/>
              </w:rPr>
              <w:t>0,1 процента</w:t>
            </w:r>
            <w:r w:rsidR="00D55015">
              <w:rPr>
                <w:rFonts w:ascii="Times New Roman" w:hAnsi="Times New Roman" w:cs="Times New Roman"/>
                <w:sz w:val="28"/>
                <w:szCs w:val="28"/>
              </w:rPr>
              <w:t>;</w:t>
            </w:r>
          </w:p>
          <w:p w:rsidR="00A65996" w:rsidRDefault="00A65996" w:rsidP="00A65996">
            <w:pPr>
              <w:pStyle w:val="ConsPlusNonformat"/>
              <w:rPr>
                <w:rFonts w:ascii="Times New Roman" w:hAnsi="Times New Roman" w:cs="Times New Roman"/>
                <w:sz w:val="28"/>
                <w:szCs w:val="28"/>
              </w:rPr>
            </w:pPr>
          </w:p>
          <w:p w:rsidR="00DB1868" w:rsidRPr="00A65996" w:rsidRDefault="00DB1868" w:rsidP="00A65996">
            <w:pPr>
              <w:pStyle w:val="ConsPlusNonformat"/>
              <w:rPr>
                <w:rFonts w:ascii="Times New Roman" w:hAnsi="Times New Roman" w:cs="Times New Roman"/>
                <w:sz w:val="28"/>
                <w:szCs w:val="28"/>
              </w:rPr>
            </w:pPr>
            <w:r w:rsidRPr="00DB1868">
              <w:rPr>
                <w:rFonts w:ascii="Times New Roman" w:hAnsi="Times New Roman" w:cs="Times New Roman"/>
                <w:sz w:val="28"/>
                <w:szCs w:val="28"/>
              </w:rPr>
              <w:t xml:space="preserve">обеспечение значения показателя отношения объема просроченной кредиторской задолженности субъекта Российской Федерации и бюджетных и автономных учреждений субъекта Российской Федерации </w:t>
            </w:r>
            <w:r w:rsidR="00D55015">
              <w:rPr>
                <w:rFonts w:ascii="Times New Roman" w:hAnsi="Times New Roman" w:cs="Times New Roman"/>
                <w:sz w:val="28"/>
                <w:szCs w:val="28"/>
              </w:rPr>
              <w:t xml:space="preserve">(без учета объема просроченной кредиторской задолженности за счет средств обязательного медицинского страхования и средств от приносящей доход деятельности) </w:t>
            </w:r>
            <w:r w:rsidRPr="00DB1868">
              <w:rPr>
                <w:rFonts w:ascii="Times New Roman" w:hAnsi="Times New Roman" w:cs="Times New Roman"/>
                <w:sz w:val="28"/>
                <w:szCs w:val="28"/>
              </w:rPr>
              <w:t>к объему расходов бюджета субъекта Российской Федерации в 202</w:t>
            </w:r>
            <w:r w:rsidR="00D55015">
              <w:rPr>
                <w:rFonts w:ascii="Times New Roman" w:hAnsi="Times New Roman" w:cs="Times New Roman"/>
                <w:sz w:val="28"/>
                <w:szCs w:val="28"/>
              </w:rPr>
              <w:t>2</w:t>
            </w:r>
            <w:r>
              <w:rPr>
                <w:rFonts w:ascii="Times New Roman" w:hAnsi="Times New Roman" w:cs="Times New Roman"/>
                <w:sz w:val="28"/>
                <w:szCs w:val="28"/>
              </w:rPr>
              <w:t xml:space="preserve"> году не более чем 0,0</w:t>
            </w:r>
            <w:r w:rsidRPr="00DB1868">
              <w:rPr>
                <w:rFonts w:ascii="Times New Roman" w:hAnsi="Times New Roman" w:cs="Times New Roman"/>
                <w:sz w:val="28"/>
                <w:szCs w:val="28"/>
              </w:rPr>
              <w:t xml:space="preserve"> процента</w:t>
            </w:r>
            <w:r w:rsidR="00D55015">
              <w:rPr>
                <w:rFonts w:ascii="Times New Roman" w:hAnsi="Times New Roman" w:cs="Times New Roman"/>
                <w:sz w:val="28"/>
                <w:szCs w:val="28"/>
              </w:rPr>
              <w:t>;</w:t>
            </w:r>
          </w:p>
          <w:p w:rsidR="00AE34D2" w:rsidRDefault="00AE34D2" w:rsidP="00DF01BF">
            <w:pPr>
              <w:pStyle w:val="1"/>
              <w:shd w:val="clear" w:color="auto" w:fill="auto"/>
              <w:tabs>
                <w:tab w:val="left" w:pos="709"/>
              </w:tabs>
              <w:spacing w:line="240" w:lineRule="auto"/>
              <w:ind w:right="20"/>
              <w:jc w:val="left"/>
              <w:rPr>
                <w:rFonts w:eastAsiaTheme="minorEastAsia"/>
                <w:sz w:val="28"/>
                <w:szCs w:val="28"/>
                <w:lang w:eastAsia="ru-RU"/>
              </w:rPr>
            </w:pPr>
          </w:p>
          <w:p w:rsidR="008451E2" w:rsidRDefault="00AE34D2" w:rsidP="00DF01BF">
            <w:pPr>
              <w:pStyle w:val="1"/>
              <w:shd w:val="clear" w:color="auto" w:fill="auto"/>
              <w:tabs>
                <w:tab w:val="left" w:pos="709"/>
              </w:tabs>
              <w:spacing w:line="240" w:lineRule="auto"/>
              <w:ind w:right="20"/>
              <w:jc w:val="left"/>
              <w:rPr>
                <w:sz w:val="28"/>
                <w:szCs w:val="28"/>
              </w:rPr>
            </w:pPr>
            <w:r w:rsidRPr="00155E06">
              <w:rPr>
                <w:sz w:val="28"/>
                <w:szCs w:val="28"/>
              </w:rPr>
              <w:t>отсутстви</w:t>
            </w:r>
            <w:r>
              <w:rPr>
                <w:sz w:val="28"/>
                <w:szCs w:val="28"/>
              </w:rPr>
              <w:t>е бюджетных кредитов,</w:t>
            </w:r>
            <w:r w:rsidRPr="00155E06">
              <w:rPr>
                <w:sz w:val="28"/>
                <w:szCs w:val="28"/>
              </w:rPr>
              <w:t xml:space="preserve"> планируемых к привлечению от других бюджетов бюджетной системы Российской Федерации, предусмотренных </w:t>
            </w:r>
            <w:r w:rsidRPr="00155E06">
              <w:rPr>
                <w:sz w:val="28"/>
                <w:szCs w:val="28"/>
              </w:rPr>
              <w:lastRenderedPageBreak/>
              <w:t>в качестве источника финансирования дефицита бюджета субъекта Российской Федерации в законе о бюджете субъекта Российской Федерации на 20</w:t>
            </w:r>
            <w:r w:rsidRPr="0051608C">
              <w:rPr>
                <w:sz w:val="28"/>
                <w:szCs w:val="28"/>
              </w:rPr>
              <w:t>2</w:t>
            </w:r>
            <w:r w:rsidR="0042079F">
              <w:rPr>
                <w:sz w:val="28"/>
                <w:szCs w:val="28"/>
              </w:rPr>
              <w:t>2</w:t>
            </w:r>
            <w:r w:rsidRPr="00155E06">
              <w:rPr>
                <w:sz w:val="28"/>
                <w:szCs w:val="28"/>
              </w:rPr>
              <w:t xml:space="preserve"> год и </w:t>
            </w:r>
            <w:r>
              <w:rPr>
                <w:sz w:val="28"/>
                <w:szCs w:val="28"/>
              </w:rPr>
              <w:t xml:space="preserve">на </w:t>
            </w:r>
            <w:r w:rsidRPr="00155E06">
              <w:rPr>
                <w:sz w:val="28"/>
                <w:szCs w:val="28"/>
              </w:rPr>
              <w:t>плановый период 20</w:t>
            </w:r>
            <w:r>
              <w:rPr>
                <w:sz w:val="28"/>
                <w:szCs w:val="28"/>
              </w:rPr>
              <w:t>2</w:t>
            </w:r>
            <w:r w:rsidR="0042079F">
              <w:rPr>
                <w:sz w:val="28"/>
                <w:szCs w:val="28"/>
              </w:rPr>
              <w:t>3</w:t>
            </w:r>
            <w:r w:rsidRPr="00155E06">
              <w:rPr>
                <w:sz w:val="28"/>
                <w:szCs w:val="28"/>
              </w:rPr>
              <w:t xml:space="preserve"> и 202</w:t>
            </w:r>
            <w:r w:rsidR="0042079F">
              <w:rPr>
                <w:sz w:val="28"/>
                <w:szCs w:val="28"/>
              </w:rPr>
              <w:t>4</w:t>
            </w:r>
            <w:r w:rsidRPr="00155E06">
              <w:rPr>
                <w:sz w:val="28"/>
                <w:szCs w:val="28"/>
              </w:rPr>
              <w:t xml:space="preserve"> годов</w:t>
            </w:r>
            <w:r w:rsidR="0042079F">
              <w:rPr>
                <w:sz w:val="28"/>
                <w:szCs w:val="28"/>
              </w:rPr>
              <w:t>,</w:t>
            </w:r>
            <w:r w:rsidRPr="00155E06">
              <w:rPr>
                <w:sz w:val="28"/>
                <w:szCs w:val="28"/>
              </w:rPr>
              <w:t xml:space="preserve"> сверх сум</w:t>
            </w:r>
            <w:r w:rsidR="00410C81">
              <w:rPr>
                <w:sz w:val="28"/>
                <w:szCs w:val="28"/>
              </w:rPr>
              <w:t xml:space="preserve">м бюджетных кредитов, решение о </w:t>
            </w:r>
            <w:r w:rsidRPr="00155E06">
              <w:rPr>
                <w:sz w:val="28"/>
                <w:szCs w:val="28"/>
              </w:rPr>
              <w:t xml:space="preserve">предоставлении которых принято Министерством </w:t>
            </w:r>
            <w:r w:rsidR="0042079F">
              <w:rPr>
                <w:sz w:val="28"/>
                <w:szCs w:val="28"/>
              </w:rPr>
              <w:t xml:space="preserve">финансов </w:t>
            </w:r>
            <w:r w:rsidR="00410C81">
              <w:rPr>
                <w:sz w:val="28"/>
                <w:szCs w:val="28"/>
              </w:rPr>
              <w:t>Р</w:t>
            </w:r>
            <w:r w:rsidR="0042079F">
              <w:rPr>
                <w:sz w:val="28"/>
                <w:szCs w:val="28"/>
              </w:rPr>
              <w:t xml:space="preserve">оссийской Федерации </w:t>
            </w:r>
            <w:r w:rsidRPr="00155E06">
              <w:rPr>
                <w:sz w:val="28"/>
                <w:szCs w:val="28"/>
              </w:rPr>
              <w:t>(за исключением бюджетных кредитов на пополнение остатков средств на счетах бюджетов субъектов Российской Федерации</w:t>
            </w:r>
            <w:r w:rsidR="00410C81">
              <w:rPr>
                <w:sz w:val="28"/>
                <w:szCs w:val="28"/>
              </w:rPr>
              <w:t xml:space="preserve"> и бюджетных кредитов на финансовое обеспечение реализации инфраструктурных проектов</w:t>
            </w:r>
            <w:r w:rsidRPr="00155E06">
              <w:rPr>
                <w:sz w:val="28"/>
                <w:szCs w:val="28"/>
              </w:rPr>
              <w:t>)</w:t>
            </w:r>
            <w:r w:rsidR="00410C81">
              <w:rPr>
                <w:sz w:val="28"/>
                <w:szCs w:val="28"/>
              </w:rPr>
              <w:t>;</w:t>
            </w:r>
          </w:p>
          <w:p w:rsidR="008451E2" w:rsidRDefault="008451E2" w:rsidP="00DF01BF">
            <w:pPr>
              <w:pStyle w:val="1"/>
              <w:shd w:val="clear" w:color="auto" w:fill="auto"/>
              <w:tabs>
                <w:tab w:val="left" w:pos="709"/>
              </w:tabs>
              <w:spacing w:line="240" w:lineRule="auto"/>
              <w:ind w:right="20"/>
              <w:jc w:val="left"/>
              <w:rPr>
                <w:sz w:val="28"/>
                <w:szCs w:val="28"/>
              </w:rPr>
            </w:pPr>
          </w:p>
          <w:p w:rsidR="008451E2" w:rsidRDefault="00070677" w:rsidP="00DF01BF">
            <w:pPr>
              <w:pStyle w:val="1"/>
              <w:shd w:val="clear" w:color="auto" w:fill="auto"/>
              <w:tabs>
                <w:tab w:val="left" w:pos="709"/>
              </w:tabs>
              <w:spacing w:line="240" w:lineRule="auto"/>
              <w:ind w:right="20"/>
              <w:jc w:val="left"/>
              <w:rPr>
                <w:sz w:val="28"/>
                <w:szCs w:val="28"/>
              </w:rPr>
            </w:pPr>
            <w:r w:rsidRPr="00155E06">
              <w:rPr>
                <w:sz w:val="28"/>
                <w:szCs w:val="28"/>
              </w:rPr>
              <w:t>утверждени</w:t>
            </w:r>
            <w:r>
              <w:rPr>
                <w:sz w:val="28"/>
                <w:szCs w:val="28"/>
              </w:rPr>
              <w:t>е</w:t>
            </w:r>
            <w:r w:rsidRPr="00155E06">
              <w:rPr>
                <w:sz w:val="28"/>
                <w:szCs w:val="28"/>
              </w:rPr>
              <w:t xml:space="preserve"> бюджета субъекта Российской Федерации на 20</w:t>
            </w:r>
            <w:r w:rsidRPr="0051608C">
              <w:rPr>
                <w:sz w:val="28"/>
                <w:szCs w:val="28"/>
              </w:rPr>
              <w:t>2</w:t>
            </w:r>
            <w:r w:rsidR="00410C81">
              <w:rPr>
                <w:sz w:val="28"/>
                <w:szCs w:val="28"/>
              </w:rPr>
              <w:t>2</w:t>
            </w:r>
            <w:r w:rsidRPr="00155E06">
              <w:rPr>
                <w:sz w:val="28"/>
                <w:szCs w:val="28"/>
              </w:rPr>
              <w:t xml:space="preserve"> год и </w:t>
            </w:r>
            <w:r>
              <w:rPr>
                <w:sz w:val="28"/>
                <w:szCs w:val="28"/>
              </w:rPr>
              <w:t xml:space="preserve">на </w:t>
            </w:r>
            <w:r w:rsidRPr="00155E06">
              <w:rPr>
                <w:sz w:val="28"/>
                <w:szCs w:val="28"/>
              </w:rPr>
              <w:t>плановый период 20</w:t>
            </w:r>
            <w:r>
              <w:rPr>
                <w:sz w:val="28"/>
                <w:szCs w:val="28"/>
              </w:rPr>
              <w:t>2</w:t>
            </w:r>
            <w:r w:rsidR="005E38CB">
              <w:rPr>
                <w:sz w:val="28"/>
                <w:szCs w:val="28"/>
              </w:rPr>
              <w:t>3</w:t>
            </w:r>
            <w:r w:rsidRPr="00155E06">
              <w:rPr>
                <w:sz w:val="28"/>
                <w:szCs w:val="28"/>
              </w:rPr>
              <w:t xml:space="preserve"> и 202</w:t>
            </w:r>
            <w:r w:rsidR="005E38CB">
              <w:rPr>
                <w:sz w:val="28"/>
                <w:szCs w:val="28"/>
              </w:rPr>
              <w:t>4</w:t>
            </w:r>
            <w:r w:rsidRPr="00155E06">
              <w:rPr>
                <w:sz w:val="28"/>
                <w:szCs w:val="28"/>
              </w:rPr>
              <w:t xml:space="preserve"> годов с включением в состав доходов дотаций из федерального бюджета в размерах, не превышающих предусмотренны</w:t>
            </w:r>
            <w:r>
              <w:rPr>
                <w:sz w:val="28"/>
                <w:szCs w:val="28"/>
              </w:rPr>
              <w:t>е</w:t>
            </w:r>
            <w:r w:rsidRPr="00155E06">
              <w:rPr>
                <w:sz w:val="28"/>
                <w:szCs w:val="28"/>
              </w:rPr>
              <w:t xml:space="preserve"> в федеральном бюджете объем</w:t>
            </w:r>
            <w:r>
              <w:rPr>
                <w:sz w:val="28"/>
                <w:szCs w:val="28"/>
              </w:rPr>
              <w:t>ы</w:t>
            </w:r>
            <w:r w:rsidR="005E38CB">
              <w:rPr>
                <w:sz w:val="28"/>
                <w:szCs w:val="28"/>
              </w:rPr>
              <w:t>;</w:t>
            </w:r>
          </w:p>
          <w:p w:rsidR="00A719CF" w:rsidRDefault="00A719CF" w:rsidP="00DF01BF">
            <w:pPr>
              <w:pStyle w:val="1"/>
              <w:shd w:val="clear" w:color="auto" w:fill="auto"/>
              <w:tabs>
                <w:tab w:val="left" w:pos="709"/>
              </w:tabs>
              <w:spacing w:line="240" w:lineRule="auto"/>
              <w:ind w:right="20"/>
              <w:jc w:val="left"/>
              <w:rPr>
                <w:sz w:val="28"/>
                <w:szCs w:val="28"/>
              </w:rPr>
            </w:pPr>
          </w:p>
          <w:p w:rsidR="00A719CF" w:rsidRDefault="00A719CF" w:rsidP="00DF01BF">
            <w:pPr>
              <w:pStyle w:val="1"/>
              <w:shd w:val="clear" w:color="auto" w:fill="auto"/>
              <w:tabs>
                <w:tab w:val="left" w:pos="709"/>
              </w:tabs>
              <w:spacing w:line="240" w:lineRule="auto"/>
              <w:ind w:right="20"/>
              <w:jc w:val="left"/>
              <w:rPr>
                <w:sz w:val="28"/>
                <w:szCs w:val="28"/>
              </w:rPr>
            </w:pPr>
            <w:r w:rsidRPr="00155E06">
              <w:rPr>
                <w:sz w:val="28"/>
                <w:szCs w:val="28"/>
              </w:rPr>
              <w:t>отсутстви</w:t>
            </w:r>
            <w:r>
              <w:rPr>
                <w:sz w:val="28"/>
                <w:szCs w:val="28"/>
              </w:rPr>
              <w:t>е</w:t>
            </w:r>
            <w:r w:rsidRPr="00155E06">
              <w:rPr>
                <w:sz w:val="28"/>
                <w:szCs w:val="28"/>
              </w:rPr>
              <w:t xml:space="preserve"> по состоянию на </w:t>
            </w:r>
            <w:r>
              <w:rPr>
                <w:sz w:val="28"/>
                <w:szCs w:val="28"/>
              </w:rPr>
              <w:t>1-</w:t>
            </w:r>
            <w:r w:rsidRPr="00155E06">
              <w:rPr>
                <w:sz w:val="28"/>
                <w:szCs w:val="28"/>
              </w:rPr>
              <w:t>е число каждого месяца просроченной задолженности по долговым обязательствам субъекта Российской Федерации по данным долговой книги субъекта Российской Федерации, представляемым в Министерство</w:t>
            </w:r>
            <w:r>
              <w:rPr>
                <w:sz w:val="28"/>
                <w:szCs w:val="28"/>
              </w:rPr>
              <w:t xml:space="preserve"> финансов Российской Федерации</w:t>
            </w:r>
            <w:r w:rsidR="00D10B54">
              <w:rPr>
                <w:sz w:val="28"/>
                <w:szCs w:val="28"/>
              </w:rPr>
              <w:t>;</w:t>
            </w:r>
          </w:p>
          <w:p w:rsidR="00A719CF" w:rsidRDefault="00A719CF" w:rsidP="00DF01BF">
            <w:pPr>
              <w:pStyle w:val="1"/>
              <w:shd w:val="clear" w:color="auto" w:fill="auto"/>
              <w:tabs>
                <w:tab w:val="left" w:pos="709"/>
              </w:tabs>
              <w:spacing w:line="240" w:lineRule="auto"/>
              <w:ind w:right="20"/>
              <w:jc w:val="left"/>
              <w:rPr>
                <w:sz w:val="28"/>
                <w:szCs w:val="28"/>
              </w:rPr>
            </w:pPr>
          </w:p>
          <w:p w:rsidR="00A719CF" w:rsidRDefault="00A719CF" w:rsidP="00DF01BF">
            <w:pPr>
              <w:pStyle w:val="1"/>
              <w:shd w:val="clear" w:color="auto" w:fill="auto"/>
              <w:tabs>
                <w:tab w:val="left" w:pos="709"/>
              </w:tabs>
              <w:spacing w:line="240" w:lineRule="auto"/>
              <w:ind w:right="20"/>
              <w:jc w:val="left"/>
              <w:rPr>
                <w:sz w:val="28"/>
                <w:szCs w:val="28"/>
              </w:rPr>
            </w:pPr>
            <w:r w:rsidRPr="00155E06">
              <w:rPr>
                <w:sz w:val="28"/>
                <w:szCs w:val="28"/>
              </w:rPr>
              <w:t>размещени</w:t>
            </w:r>
            <w:r>
              <w:rPr>
                <w:sz w:val="28"/>
                <w:szCs w:val="28"/>
              </w:rPr>
              <w:t>е</w:t>
            </w:r>
            <w:r w:rsidRPr="00155E06">
              <w:rPr>
                <w:sz w:val="28"/>
                <w:szCs w:val="28"/>
              </w:rPr>
              <w:t xml:space="preserve"> на официальных сайтах органов </w:t>
            </w:r>
            <w:r w:rsidRPr="00155E06">
              <w:rPr>
                <w:sz w:val="28"/>
                <w:szCs w:val="28"/>
              </w:rPr>
              <w:lastRenderedPageBreak/>
              <w:t xml:space="preserve">государственной власти субъекта Российской Федерации </w:t>
            </w:r>
            <w:r>
              <w:rPr>
                <w:sz w:val="28"/>
                <w:szCs w:val="28"/>
              </w:rPr>
              <w:t xml:space="preserve">в информационно-телекоммуникационной сети «Интернет» </w:t>
            </w:r>
            <w:r w:rsidRPr="00155E06">
              <w:rPr>
                <w:sz w:val="28"/>
                <w:szCs w:val="28"/>
              </w:rPr>
              <w:t>закона о бюджете субъекта Российской Федерации в последней редакции</w:t>
            </w:r>
            <w:r w:rsidR="001645A3">
              <w:rPr>
                <w:sz w:val="28"/>
                <w:szCs w:val="28"/>
              </w:rPr>
              <w:t>;</w:t>
            </w:r>
          </w:p>
          <w:p w:rsidR="00DF01BF" w:rsidRDefault="00DF01BF" w:rsidP="00DF01BF">
            <w:pPr>
              <w:pStyle w:val="ConsPlusNonformat"/>
              <w:rPr>
                <w:rFonts w:ascii="Times New Roman" w:hAnsi="Times New Roman" w:cs="Times New Roman"/>
                <w:sz w:val="28"/>
                <w:szCs w:val="28"/>
              </w:rPr>
            </w:pPr>
          </w:p>
          <w:p w:rsidR="003060F8" w:rsidRPr="00141D39" w:rsidRDefault="007637AE" w:rsidP="0017331B">
            <w:pPr>
              <w:pStyle w:val="ConsPlusNonformat"/>
              <w:rPr>
                <w:rFonts w:ascii="Times New Roman" w:hAnsi="Times New Roman" w:cs="Times New Roman"/>
                <w:sz w:val="28"/>
                <w:szCs w:val="28"/>
              </w:rPr>
            </w:pPr>
            <w:r w:rsidRPr="00155E06">
              <w:rPr>
                <w:rFonts w:ascii="Times New Roman" w:hAnsi="Times New Roman" w:cs="Times New Roman"/>
                <w:sz w:val="28"/>
                <w:szCs w:val="28"/>
              </w:rPr>
              <w:t>ежемесячн</w:t>
            </w:r>
            <w:r>
              <w:rPr>
                <w:rFonts w:ascii="Times New Roman" w:hAnsi="Times New Roman" w:cs="Times New Roman"/>
                <w:sz w:val="28"/>
                <w:szCs w:val="28"/>
              </w:rPr>
              <w:t>ое</w:t>
            </w:r>
            <w:r w:rsidRPr="00155E06">
              <w:rPr>
                <w:rFonts w:ascii="Times New Roman" w:hAnsi="Times New Roman" w:cs="Times New Roman"/>
                <w:sz w:val="28"/>
                <w:szCs w:val="28"/>
              </w:rPr>
              <w:t xml:space="preserve"> размещени</w:t>
            </w:r>
            <w:r>
              <w:rPr>
                <w:rFonts w:ascii="Times New Roman" w:hAnsi="Times New Roman" w:cs="Times New Roman"/>
                <w:sz w:val="28"/>
                <w:szCs w:val="28"/>
              </w:rPr>
              <w:t>е</w:t>
            </w:r>
            <w:r w:rsidRPr="00155E06">
              <w:rPr>
                <w:rFonts w:ascii="Times New Roman" w:hAnsi="Times New Roman" w:cs="Times New Roman"/>
                <w:sz w:val="28"/>
                <w:szCs w:val="28"/>
              </w:rPr>
              <w:t xml:space="preserve"> на официальных сайтах органов государственной власти субъекта Российской Федерации </w:t>
            </w:r>
            <w:r>
              <w:rPr>
                <w:rFonts w:ascii="Times New Roman" w:hAnsi="Times New Roman" w:cs="Times New Roman"/>
                <w:sz w:val="28"/>
                <w:szCs w:val="28"/>
              </w:rPr>
              <w:t>в информационно-телекоммуникационной сети «Интернет»</w:t>
            </w:r>
            <w:r w:rsidRPr="00155E06">
              <w:rPr>
                <w:rFonts w:ascii="Times New Roman" w:hAnsi="Times New Roman" w:cs="Times New Roman"/>
                <w:sz w:val="28"/>
                <w:szCs w:val="28"/>
              </w:rPr>
              <w:t xml:space="preserve"> отчетов об исполнении бюджет</w:t>
            </w:r>
            <w:r>
              <w:rPr>
                <w:rFonts w:ascii="Times New Roman" w:hAnsi="Times New Roman" w:cs="Times New Roman"/>
                <w:sz w:val="28"/>
                <w:szCs w:val="28"/>
              </w:rPr>
              <w:t>а субъекта Российской Федерации</w:t>
            </w:r>
            <w:r w:rsidR="00CF6EC8">
              <w:rPr>
                <w:rFonts w:ascii="Times New Roman" w:hAnsi="Times New Roman" w:cs="Times New Roman"/>
                <w:sz w:val="28"/>
                <w:szCs w:val="28"/>
              </w:rPr>
              <w:t>;</w:t>
            </w:r>
          </w:p>
        </w:tc>
        <w:tc>
          <w:tcPr>
            <w:tcW w:w="2409" w:type="dxa"/>
            <w:tcBorders>
              <w:top w:val="single" w:sz="4" w:space="0" w:color="auto"/>
              <w:bottom w:val="nil"/>
            </w:tcBorders>
          </w:tcPr>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E1273F" w:rsidRDefault="00DF01BF" w:rsidP="00663B09">
            <w:pPr>
              <w:pStyle w:val="1"/>
              <w:shd w:val="clear" w:color="auto" w:fill="auto"/>
              <w:tabs>
                <w:tab w:val="left" w:pos="709"/>
              </w:tabs>
              <w:spacing w:line="240" w:lineRule="auto"/>
              <w:ind w:right="20"/>
              <w:rPr>
                <w:sz w:val="28"/>
                <w:szCs w:val="28"/>
              </w:rPr>
            </w:pPr>
            <w:r w:rsidRPr="00155E06">
              <w:rPr>
                <w:sz w:val="28"/>
                <w:szCs w:val="28"/>
              </w:rPr>
              <w:t xml:space="preserve">не </w:t>
            </w:r>
            <w:r w:rsidR="00663B09">
              <w:rPr>
                <w:sz w:val="28"/>
                <w:szCs w:val="28"/>
              </w:rPr>
              <w:t>более</w:t>
            </w:r>
            <w:r w:rsidRPr="00155E06">
              <w:rPr>
                <w:sz w:val="28"/>
                <w:szCs w:val="28"/>
              </w:rPr>
              <w:t xml:space="preserve"> чем</w:t>
            </w:r>
            <w:r w:rsidR="00663B09">
              <w:rPr>
                <w:sz w:val="28"/>
                <w:szCs w:val="28"/>
              </w:rPr>
              <w:t xml:space="preserve"> </w:t>
            </w:r>
          </w:p>
          <w:p w:rsidR="00DF01BF" w:rsidRDefault="00663B09" w:rsidP="00663B09">
            <w:pPr>
              <w:pStyle w:val="1"/>
              <w:shd w:val="clear" w:color="auto" w:fill="auto"/>
              <w:tabs>
                <w:tab w:val="left" w:pos="709"/>
              </w:tabs>
              <w:spacing w:line="240" w:lineRule="auto"/>
              <w:ind w:right="20"/>
              <w:rPr>
                <w:sz w:val="28"/>
                <w:szCs w:val="28"/>
              </w:rPr>
            </w:pPr>
            <w:r>
              <w:rPr>
                <w:color w:val="000000" w:themeColor="text1"/>
                <w:sz w:val="28"/>
                <w:szCs w:val="28"/>
              </w:rPr>
              <w:t>0,</w:t>
            </w:r>
            <w:r w:rsidR="00F604D7">
              <w:rPr>
                <w:color w:val="000000" w:themeColor="text1"/>
                <w:sz w:val="28"/>
                <w:szCs w:val="28"/>
              </w:rPr>
              <w:t>0</w:t>
            </w:r>
            <w:r w:rsidR="00DF01BF" w:rsidRPr="00924BF3">
              <w:rPr>
                <w:color w:val="000000" w:themeColor="text1"/>
                <w:sz w:val="28"/>
                <w:szCs w:val="28"/>
              </w:rPr>
              <w:t xml:space="preserve"> </w:t>
            </w:r>
            <w:r w:rsidR="00DF01BF">
              <w:rPr>
                <w:sz w:val="28"/>
                <w:szCs w:val="28"/>
              </w:rPr>
              <w:t>проц.</w:t>
            </w: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F604D7" w:rsidRDefault="00F604D7" w:rsidP="00A65996">
            <w:pPr>
              <w:pStyle w:val="1"/>
              <w:shd w:val="clear" w:color="auto" w:fill="auto"/>
              <w:tabs>
                <w:tab w:val="left" w:pos="709"/>
              </w:tabs>
              <w:spacing w:line="240" w:lineRule="auto"/>
              <w:ind w:right="20"/>
              <w:rPr>
                <w:sz w:val="28"/>
                <w:szCs w:val="28"/>
              </w:rPr>
            </w:pPr>
          </w:p>
          <w:p w:rsidR="00A65996" w:rsidRDefault="00A65996" w:rsidP="00A65996">
            <w:pPr>
              <w:pStyle w:val="1"/>
              <w:shd w:val="clear" w:color="auto" w:fill="auto"/>
              <w:tabs>
                <w:tab w:val="left" w:pos="709"/>
              </w:tabs>
              <w:spacing w:line="240" w:lineRule="auto"/>
              <w:ind w:right="20"/>
              <w:rPr>
                <w:sz w:val="28"/>
                <w:szCs w:val="28"/>
              </w:rPr>
            </w:pPr>
            <w:r w:rsidRPr="00155E06">
              <w:rPr>
                <w:sz w:val="28"/>
                <w:szCs w:val="28"/>
              </w:rPr>
              <w:t xml:space="preserve">не </w:t>
            </w:r>
            <w:r>
              <w:rPr>
                <w:sz w:val="28"/>
                <w:szCs w:val="28"/>
              </w:rPr>
              <w:t>более</w:t>
            </w:r>
            <w:r w:rsidRPr="00155E06">
              <w:rPr>
                <w:sz w:val="28"/>
                <w:szCs w:val="28"/>
              </w:rPr>
              <w:t xml:space="preserve"> чем</w:t>
            </w:r>
            <w:r>
              <w:rPr>
                <w:sz w:val="28"/>
                <w:szCs w:val="28"/>
              </w:rPr>
              <w:t xml:space="preserve"> </w:t>
            </w:r>
          </w:p>
          <w:p w:rsidR="00A65996" w:rsidRDefault="00A65996" w:rsidP="00A65996">
            <w:pPr>
              <w:pStyle w:val="1"/>
              <w:shd w:val="clear" w:color="auto" w:fill="auto"/>
              <w:tabs>
                <w:tab w:val="left" w:pos="709"/>
              </w:tabs>
              <w:spacing w:line="240" w:lineRule="auto"/>
              <w:ind w:right="20"/>
              <w:rPr>
                <w:sz w:val="28"/>
                <w:szCs w:val="28"/>
              </w:rPr>
            </w:pPr>
            <w:r>
              <w:rPr>
                <w:color w:val="000000" w:themeColor="text1"/>
                <w:sz w:val="28"/>
                <w:szCs w:val="28"/>
              </w:rPr>
              <w:t>0,</w:t>
            </w:r>
            <w:r w:rsidR="00F604D7">
              <w:rPr>
                <w:color w:val="000000" w:themeColor="text1"/>
                <w:sz w:val="28"/>
                <w:szCs w:val="28"/>
              </w:rPr>
              <w:t>1</w:t>
            </w:r>
            <w:r w:rsidRPr="00924BF3">
              <w:rPr>
                <w:color w:val="000000" w:themeColor="text1"/>
                <w:sz w:val="28"/>
                <w:szCs w:val="28"/>
              </w:rPr>
              <w:t xml:space="preserve"> </w:t>
            </w:r>
            <w:r>
              <w:rPr>
                <w:sz w:val="28"/>
                <w:szCs w:val="28"/>
              </w:rPr>
              <w:t>проц.</w:t>
            </w: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A65996">
            <w:pPr>
              <w:pStyle w:val="1"/>
              <w:shd w:val="clear" w:color="auto" w:fill="auto"/>
              <w:tabs>
                <w:tab w:val="left" w:pos="709"/>
              </w:tabs>
              <w:spacing w:line="240" w:lineRule="auto"/>
              <w:ind w:right="20"/>
              <w:rPr>
                <w:sz w:val="28"/>
                <w:szCs w:val="28"/>
              </w:rPr>
            </w:pPr>
          </w:p>
          <w:p w:rsidR="00DB1868" w:rsidRDefault="00DB1868" w:rsidP="00DB1868">
            <w:pPr>
              <w:pStyle w:val="1"/>
              <w:tabs>
                <w:tab w:val="left" w:pos="709"/>
              </w:tabs>
              <w:spacing w:line="240" w:lineRule="auto"/>
              <w:ind w:right="20"/>
              <w:rPr>
                <w:sz w:val="28"/>
                <w:szCs w:val="28"/>
              </w:rPr>
            </w:pPr>
          </w:p>
          <w:p w:rsidR="00CE2AB5" w:rsidRDefault="00CE2AB5" w:rsidP="00DB1868">
            <w:pPr>
              <w:pStyle w:val="1"/>
              <w:tabs>
                <w:tab w:val="left" w:pos="709"/>
              </w:tabs>
              <w:spacing w:line="240" w:lineRule="auto"/>
              <w:ind w:right="20"/>
              <w:rPr>
                <w:sz w:val="28"/>
                <w:szCs w:val="28"/>
              </w:rPr>
            </w:pPr>
          </w:p>
          <w:p w:rsidR="00DB1868" w:rsidRPr="00DB1868" w:rsidRDefault="00DB1868" w:rsidP="00DB1868">
            <w:pPr>
              <w:pStyle w:val="1"/>
              <w:tabs>
                <w:tab w:val="left" w:pos="709"/>
              </w:tabs>
              <w:spacing w:line="240" w:lineRule="auto"/>
              <w:ind w:right="20"/>
              <w:rPr>
                <w:sz w:val="28"/>
                <w:szCs w:val="28"/>
              </w:rPr>
            </w:pPr>
            <w:r w:rsidRPr="00DB1868">
              <w:rPr>
                <w:sz w:val="28"/>
                <w:szCs w:val="28"/>
              </w:rPr>
              <w:t xml:space="preserve">не более чем </w:t>
            </w:r>
          </w:p>
          <w:p w:rsidR="00DB1868" w:rsidRDefault="00DB1868" w:rsidP="00DB1868">
            <w:pPr>
              <w:pStyle w:val="1"/>
              <w:shd w:val="clear" w:color="auto" w:fill="auto"/>
              <w:tabs>
                <w:tab w:val="left" w:pos="709"/>
              </w:tabs>
              <w:spacing w:line="240" w:lineRule="auto"/>
              <w:ind w:right="20"/>
              <w:rPr>
                <w:sz w:val="28"/>
                <w:szCs w:val="28"/>
              </w:rPr>
            </w:pPr>
            <w:r>
              <w:rPr>
                <w:sz w:val="28"/>
                <w:szCs w:val="28"/>
              </w:rPr>
              <w:t xml:space="preserve">0,0 </w:t>
            </w:r>
            <w:r w:rsidRPr="00DB1868">
              <w:rPr>
                <w:sz w:val="28"/>
                <w:szCs w:val="28"/>
              </w:rPr>
              <w:t>проц</w:t>
            </w:r>
            <w:r>
              <w:rPr>
                <w:sz w:val="28"/>
                <w:szCs w:val="28"/>
              </w:rPr>
              <w:t>.</w:t>
            </w:r>
          </w:p>
          <w:p w:rsidR="00DB1868" w:rsidRDefault="00DB1868" w:rsidP="00A65996">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A65996" w:rsidRDefault="00A65996" w:rsidP="00663B09">
            <w:pPr>
              <w:pStyle w:val="1"/>
              <w:shd w:val="clear" w:color="auto" w:fill="auto"/>
              <w:tabs>
                <w:tab w:val="left" w:pos="709"/>
              </w:tabs>
              <w:spacing w:line="240" w:lineRule="auto"/>
              <w:ind w:right="20"/>
              <w:rPr>
                <w:sz w:val="28"/>
                <w:szCs w:val="28"/>
              </w:rPr>
            </w:pPr>
          </w:p>
          <w:p w:rsidR="00DF01BF" w:rsidRPr="00155E06" w:rsidRDefault="00DF01BF" w:rsidP="00DF01BF">
            <w:pPr>
              <w:pStyle w:val="1"/>
              <w:shd w:val="clear" w:color="auto" w:fill="auto"/>
              <w:tabs>
                <w:tab w:val="left" w:pos="709"/>
              </w:tabs>
              <w:spacing w:line="240" w:lineRule="auto"/>
              <w:ind w:right="20"/>
              <w:jc w:val="center"/>
              <w:rPr>
                <w:sz w:val="28"/>
                <w:szCs w:val="28"/>
              </w:rPr>
            </w:pPr>
          </w:p>
          <w:p w:rsidR="00DF01BF" w:rsidRPr="009110D2" w:rsidRDefault="00DF01BF" w:rsidP="00DF01BF">
            <w:pPr>
              <w:pStyle w:val="ConsPlusNormal"/>
              <w:jc w:val="center"/>
              <w:rPr>
                <w:rFonts w:ascii="Times New Roman" w:hAnsi="Times New Roman" w:cs="Times New Roman"/>
                <w:sz w:val="28"/>
                <w:szCs w:val="28"/>
              </w:rPr>
            </w:pPr>
          </w:p>
        </w:tc>
        <w:tc>
          <w:tcPr>
            <w:tcW w:w="1985" w:type="dxa"/>
            <w:tcBorders>
              <w:top w:val="single" w:sz="4" w:space="0" w:color="auto"/>
              <w:bottom w:val="nil"/>
            </w:tcBorders>
          </w:tcPr>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r>
              <w:rPr>
                <w:rFonts w:ascii="Times New Roman" w:hAnsi="Times New Roman" w:cs="Times New Roman"/>
                <w:sz w:val="28"/>
                <w:szCs w:val="28"/>
              </w:rPr>
              <w:t>в течение 202</w:t>
            </w:r>
            <w:r w:rsidR="00EB1D15">
              <w:rPr>
                <w:rFonts w:ascii="Times New Roman" w:hAnsi="Times New Roman" w:cs="Times New Roman"/>
                <w:sz w:val="28"/>
                <w:szCs w:val="28"/>
              </w:rPr>
              <w:t>2</w:t>
            </w:r>
            <w:r>
              <w:rPr>
                <w:rFonts w:ascii="Times New Roman" w:hAnsi="Times New Roman" w:cs="Times New Roman"/>
                <w:sz w:val="28"/>
                <w:szCs w:val="28"/>
              </w:rPr>
              <w:t xml:space="preserve"> года</w:t>
            </w: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F604D7" w:rsidRDefault="00F604D7" w:rsidP="00DB1868">
            <w:pPr>
              <w:pStyle w:val="ConsPlusNormal"/>
              <w:rPr>
                <w:rFonts w:ascii="Times New Roman" w:hAnsi="Times New Roman" w:cs="Times New Roman"/>
                <w:sz w:val="28"/>
                <w:szCs w:val="28"/>
              </w:rPr>
            </w:pPr>
          </w:p>
          <w:p w:rsidR="00DB1868" w:rsidRDefault="00DB1868" w:rsidP="00DB1868">
            <w:pPr>
              <w:pStyle w:val="ConsPlusNormal"/>
              <w:rPr>
                <w:rFonts w:ascii="Times New Roman" w:hAnsi="Times New Roman" w:cs="Times New Roman"/>
                <w:sz w:val="28"/>
                <w:szCs w:val="28"/>
              </w:rPr>
            </w:pPr>
            <w:r>
              <w:rPr>
                <w:rFonts w:ascii="Times New Roman" w:hAnsi="Times New Roman" w:cs="Times New Roman"/>
                <w:sz w:val="28"/>
                <w:szCs w:val="28"/>
              </w:rPr>
              <w:t>в течение 202</w:t>
            </w:r>
            <w:r w:rsidR="00F604D7">
              <w:rPr>
                <w:rFonts w:ascii="Times New Roman" w:hAnsi="Times New Roman" w:cs="Times New Roman"/>
                <w:sz w:val="28"/>
                <w:szCs w:val="28"/>
              </w:rPr>
              <w:t>2</w:t>
            </w:r>
            <w:r>
              <w:rPr>
                <w:rFonts w:ascii="Times New Roman" w:hAnsi="Times New Roman" w:cs="Times New Roman"/>
                <w:sz w:val="28"/>
                <w:szCs w:val="28"/>
              </w:rPr>
              <w:t xml:space="preserve"> года</w:t>
            </w: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F01BF" w:rsidRDefault="00DF01BF" w:rsidP="00DF01BF">
            <w:pPr>
              <w:pStyle w:val="ConsPlusNormal"/>
              <w:jc w:val="center"/>
              <w:rPr>
                <w:rFonts w:ascii="Times New Roman" w:hAnsi="Times New Roman" w:cs="Times New Roman"/>
                <w:sz w:val="28"/>
                <w:szCs w:val="28"/>
              </w:rPr>
            </w:pPr>
          </w:p>
          <w:p w:rsidR="00CE2AB5" w:rsidRDefault="00CE2AB5" w:rsidP="005E6B11">
            <w:pPr>
              <w:pStyle w:val="ConsPlusNormal"/>
              <w:rPr>
                <w:rFonts w:ascii="Times New Roman" w:hAnsi="Times New Roman" w:cs="Times New Roman"/>
                <w:sz w:val="28"/>
                <w:szCs w:val="28"/>
              </w:rPr>
            </w:pPr>
          </w:p>
          <w:p w:rsidR="005E6B11" w:rsidRDefault="005E6B11" w:rsidP="005E6B11">
            <w:pPr>
              <w:pStyle w:val="ConsPlusNormal"/>
              <w:rPr>
                <w:rFonts w:ascii="Times New Roman" w:hAnsi="Times New Roman" w:cs="Times New Roman"/>
                <w:sz w:val="28"/>
                <w:szCs w:val="28"/>
              </w:rPr>
            </w:pPr>
            <w:r>
              <w:rPr>
                <w:rFonts w:ascii="Times New Roman" w:hAnsi="Times New Roman" w:cs="Times New Roman"/>
                <w:sz w:val="28"/>
                <w:szCs w:val="28"/>
              </w:rPr>
              <w:t>в течение 202</w:t>
            </w:r>
            <w:r w:rsidR="009D2D1D">
              <w:rPr>
                <w:rFonts w:ascii="Times New Roman" w:hAnsi="Times New Roman" w:cs="Times New Roman"/>
                <w:sz w:val="28"/>
                <w:szCs w:val="28"/>
              </w:rPr>
              <w:t>2</w:t>
            </w:r>
            <w:r>
              <w:rPr>
                <w:rFonts w:ascii="Times New Roman" w:hAnsi="Times New Roman" w:cs="Times New Roman"/>
                <w:sz w:val="28"/>
                <w:szCs w:val="28"/>
              </w:rPr>
              <w:t xml:space="preserve"> года</w:t>
            </w: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r w:rsidRPr="00AE34D2">
              <w:rPr>
                <w:rFonts w:ascii="Times New Roman" w:hAnsi="Times New Roman" w:cs="Times New Roman"/>
                <w:sz w:val="28"/>
                <w:szCs w:val="28"/>
              </w:rPr>
              <w:t>в течение 202</w:t>
            </w:r>
            <w:r w:rsidR="00410C81">
              <w:rPr>
                <w:rFonts w:ascii="Times New Roman" w:hAnsi="Times New Roman" w:cs="Times New Roman"/>
                <w:sz w:val="28"/>
                <w:szCs w:val="28"/>
              </w:rPr>
              <w:t>2</w:t>
            </w:r>
            <w:r w:rsidRPr="00AE34D2">
              <w:rPr>
                <w:rFonts w:ascii="Times New Roman" w:hAnsi="Times New Roman" w:cs="Times New Roman"/>
                <w:sz w:val="28"/>
                <w:szCs w:val="28"/>
              </w:rPr>
              <w:t xml:space="preserve"> года</w:t>
            </w:r>
          </w:p>
          <w:p w:rsidR="00070677" w:rsidRDefault="00070677"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410C81" w:rsidRDefault="00410C81" w:rsidP="005E6B11">
            <w:pPr>
              <w:pStyle w:val="ConsPlusNormal"/>
              <w:rPr>
                <w:rFonts w:ascii="Times New Roman" w:hAnsi="Times New Roman" w:cs="Times New Roman"/>
                <w:sz w:val="28"/>
                <w:szCs w:val="28"/>
              </w:rPr>
            </w:pPr>
          </w:p>
          <w:p w:rsidR="00070677" w:rsidRDefault="00070677" w:rsidP="005E6B11">
            <w:pPr>
              <w:pStyle w:val="ConsPlusNormal"/>
              <w:rPr>
                <w:rFonts w:ascii="Times New Roman" w:hAnsi="Times New Roman" w:cs="Times New Roman"/>
                <w:sz w:val="28"/>
                <w:szCs w:val="28"/>
              </w:rPr>
            </w:pPr>
            <w:r>
              <w:rPr>
                <w:rFonts w:ascii="Times New Roman" w:hAnsi="Times New Roman" w:cs="Times New Roman"/>
                <w:sz w:val="28"/>
                <w:szCs w:val="28"/>
              </w:rPr>
              <w:t>в течение 202</w:t>
            </w:r>
            <w:r w:rsidR="00D10B54">
              <w:rPr>
                <w:rFonts w:ascii="Times New Roman" w:hAnsi="Times New Roman" w:cs="Times New Roman"/>
                <w:sz w:val="28"/>
                <w:szCs w:val="28"/>
              </w:rPr>
              <w:t>2</w:t>
            </w:r>
            <w:r>
              <w:rPr>
                <w:rFonts w:ascii="Times New Roman" w:hAnsi="Times New Roman" w:cs="Times New Roman"/>
                <w:sz w:val="28"/>
                <w:szCs w:val="28"/>
              </w:rPr>
              <w:t xml:space="preserve"> </w:t>
            </w:r>
            <w:r w:rsidR="00A719CF">
              <w:rPr>
                <w:rFonts w:ascii="Times New Roman" w:hAnsi="Times New Roman" w:cs="Times New Roman"/>
                <w:sz w:val="28"/>
                <w:szCs w:val="28"/>
              </w:rPr>
              <w:t>г</w:t>
            </w:r>
            <w:r>
              <w:rPr>
                <w:rFonts w:ascii="Times New Roman" w:hAnsi="Times New Roman" w:cs="Times New Roman"/>
                <w:sz w:val="28"/>
                <w:szCs w:val="28"/>
              </w:rPr>
              <w:t>ода</w:t>
            </w:r>
          </w:p>
          <w:p w:rsidR="00A719CF" w:rsidRDefault="00A719CF" w:rsidP="005E6B11">
            <w:pPr>
              <w:pStyle w:val="ConsPlusNormal"/>
              <w:rPr>
                <w:rFonts w:ascii="Times New Roman" w:hAnsi="Times New Roman" w:cs="Times New Roman"/>
                <w:sz w:val="28"/>
                <w:szCs w:val="28"/>
              </w:rPr>
            </w:pPr>
          </w:p>
          <w:p w:rsidR="00A719CF" w:rsidRDefault="00A719CF" w:rsidP="005E6B11">
            <w:pPr>
              <w:pStyle w:val="ConsPlusNormal"/>
              <w:rPr>
                <w:rFonts w:ascii="Times New Roman" w:hAnsi="Times New Roman" w:cs="Times New Roman"/>
                <w:sz w:val="28"/>
                <w:szCs w:val="28"/>
              </w:rPr>
            </w:pPr>
          </w:p>
          <w:p w:rsidR="00A719CF" w:rsidRDefault="00A719CF" w:rsidP="005E6B11">
            <w:pPr>
              <w:pStyle w:val="ConsPlusNormal"/>
              <w:rPr>
                <w:rFonts w:ascii="Times New Roman" w:hAnsi="Times New Roman" w:cs="Times New Roman"/>
                <w:sz w:val="28"/>
                <w:szCs w:val="28"/>
              </w:rPr>
            </w:pPr>
          </w:p>
          <w:p w:rsidR="00A719CF" w:rsidRDefault="00A719CF" w:rsidP="005E6B11">
            <w:pPr>
              <w:pStyle w:val="ConsPlusNormal"/>
              <w:rPr>
                <w:rFonts w:ascii="Times New Roman" w:hAnsi="Times New Roman" w:cs="Times New Roman"/>
                <w:sz w:val="28"/>
                <w:szCs w:val="28"/>
              </w:rPr>
            </w:pPr>
          </w:p>
          <w:p w:rsidR="00A719CF" w:rsidRDefault="00A719CF" w:rsidP="005E6B11">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r>
              <w:rPr>
                <w:rFonts w:ascii="Times New Roman" w:hAnsi="Times New Roman" w:cs="Times New Roman"/>
                <w:sz w:val="28"/>
                <w:szCs w:val="28"/>
              </w:rPr>
              <w:t>в течение 202</w:t>
            </w:r>
            <w:r w:rsidR="00D10B54">
              <w:rPr>
                <w:rFonts w:ascii="Times New Roman" w:hAnsi="Times New Roman" w:cs="Times New Roman"/>
                <w:sz w:val="28"/>
                <w:szCs w:val="28"/>
              </w:rPr>
              <w:t>2</w:t>
            </w:r>
            <w:r>
              <w:rPr>
                <w:rFonts w:ascii="Times New Roman" w:hAnsi="Times New Roman" w:cs="Times New Roman"/>
                <w:sz w:val="28"/>
                <w:szCs w:val="28"/>
              </w:rPr>
              <w:t xml:space="preserve"> года </w:t>
            </w: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r>
              <w:rPr>
                <w:rFonts w:ascii="Times New Roman" w:hAnsi="Times New Roman" w:cs="Times New Roman"/>
                <w:sz w:val="28"/>
                <w:szCs w:val="28"/>
              </w:rPr>
              <w:t>в течение 202</w:t>
            </w:r>
            <w:r w:rsidR="001645A3">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hAnsi="Times New Roman" w:cs="Times New Roman"/>
                <w:sz w:val="28"/>
                <w:szCs w:val="28"/>
              </w:rPr>
              <w:lastRenderedPageBreak/>
              <w:t>года</w:t>
            </w:r>
          </w:p>
          <w:p w:rsidR="007637AE" w:rsidRDefault="007637AE" w:rsidP="00A719CF">
            <w:pPr>
              <w:pStyle w:val="ConsPlusNormal"/>
              <w:rPr>
                <w:rFonts w:ascii="Times New Roman" w:hAnsi="Times New Roman" w:cs="Times New Roman"/>
                <w:sz w:val="28"/>
                <w:szCs w:val="28"/>
              </w:rPr>
            </w:pPr>
          </w:p>
          <w:p w:rsidR="007637AE" w:rsidRDefault="007637AE" w:rsidP="00A719CF">
            <w:pPr>
              <w:pStyle w:val="ConsPlusNormal"/>
              <w:rPr>
                <w:rFonts w:ascii="Times New Roman" w:hAnsi="Times New Roman" w:cs="Times New Roman"/>
                <w:sz w:val="28"/>
                <w:szCs w:val="28"/>
              </w:rPr>
            </w:pPr>
          </w:p>
          <w:p w:rsidR="007637AE" w:rsidRDefault="007637AE" w:rsidP="00A719CF">
            <w:pPr>
              <w:pStyle w:val="ConsPlusNormal"/>
              <w:rPr>
                <w:rFonts w:ascii="Times New Roman" w:hAnsi="Times New Roman" w:cs="Times New Roman"/>
                <w:sz w:val="28"/>
                <w:szCs w:val="28"/>
              </w:rPr>
            </w:pPr>
          </w:p>
          <w:p w:rsidR="007637AE" w:rsidRDefault="007637AE" w:rsidP="00A719CF">
            <w:pPr>
              <w:pStyle w:val="ConsPlusNormal"/>
              <w:rPr>
                <w:rFonts w:ascii="Times New Roman" w:hAnsi="Times New Roman" w:cs="Times New Roman"/>
                <w:sz w:val="28"/>
                <w:szCs w:val="28"/>
              </w:rPr>
            </w:pPr>
          </w:p>
          <w:p w:rsidR="007637AE" w:rsidRDefault="007637AE" w:rsidP="00A719CF">
            <w:pPr>
              <w:pStyle w:val="ConsPlusNormal"/>
              <w:rPr>
                <w:rFonts w:ascii="Times New Roman" w:hAnsi="Times New Roman" w:cs="Times New Roman"/>
                <w:sz w:val="28"/>
                <w:szCs w:val="28"/>
              </w:rPr>
            </w:pPr>
          </w:p>
          <w:p w:rsidR="00DF01BF" w:rsidRPr="00141D39" w:rsidRDefault="007637AE" w:rsidP="00CF6EC8">
            <w:pPr>
              <w:pStyle w:val="ConsPlusNormal"/>
              <w:rPr>
                <w:rFonts w:ascii="Times New Roman" w:hAnsi="Times New Roman" w:cs="Times New Roman"/>
                <w:sz w:val="28"/>
                <w:szCs w:val="28"/>
              </w:rPr>
            </w:pPr>
            <w:r>
              <w:rPr>
                <w:rFonts w:ascii="Times New Roman" w:hAnsi="Times New Roman" w:cs="Times New Roman"/>
                <w:sz w:val="28"/>
                <w:szCs w:val="28"/>
              </w:rPr>
              <w:t>в течение 202</w:t>
            </w:r>
            <w:r w:rsidR="00CF6EC8">
              <w:rPr>
                <w:rFonts w:ascii="Times New Roman" w:hAnsi="Times New Roman" w:cs="Times New Roman"/>
                <w:sz w:val="28"/>
                <w:szCs w:val="28"/>
              </w:rPr>
              <w:t>2</w:t>
            </w:r>
            <w:r>
              <w:rPr>
                <w:rFonts w:ascii="Times New Roman" w:hAnsi="Times New Roman" w:cs="Times New Roman"/>
                <w:sz w:val="28"/>
                <w:szCs w:val="28"/>
              </w:rPr>
              <w:t xml:space="preserve"> года</w:t>
            </w:r>
          </w:p>
        </w:tc>
        <w:tc>
          <w:tcPr>
            <w:tcW w:w="3118" w:type="dxa"/>
            <w:tcBorders>
              <w:top w:val="single" w:sz="4" w:space="0" w:color="auto"/>
              <w:bottom w:val="nil"/>
            </w:tcBorders>
          </w:tcPr>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731EDB" w:rsidP="00DF01BF">
            <w:pPr>
              <w:pStyle w:val="ConsPlusNormal"/>
              <w:rPr>
                <w:rFonts w:ascii="Times New Roman" w:hAnsi="Times New Roman" w:cs="Times New Roman"/>
                <w:sz w:val="28"/>
                <w:szCs w:val="28"/>
              </w:rPr>
            </w:pPr>
            <w:r>
              <w:rPr>
                <w:rFonts w:ascii="Times New Roman" w:hAnsi="Times New Roman" w:cs="Times New Roman"/>
                <w:sz w:val="28"/>
                <w:szCs w:val="28"/>
              </w:rPr>
              <w:t>Минэконом</w:t>
            </w:r>
            <w:r w:rsidR="00DA121B">
              <w:rPr>
                <w:rFonts w:ascii="Times New Roman" w:hAnsi="Times New Roman" w:cs="Times New Roman"/>
                <w:sz w:val="28"/>
                <w:szCs w:val="28"/>
              </w:rPr>
              <w:t>развития</w:t>
            </w:r>
            <w:r>
              <w:rPr>
                <w:rFonts w:ascii="Times New Roman" w:hAnsi="Times New Roman" w:cs="Times New Roman"/>
                <w:sz w:val="28"/>
                <w:szCs w:val="28"/>
              </w:rPr>
              <w:t xml:space="preserve"> РД</w:t>
            </w:r>
            <w:r w:rsidR="00DF01BF">
              <w:rPr>
                <w:rFonts w:ascii="Times New Roman" w:hAnsi="Times New Roman" w:cs="Times New Roman"/>
                <w:sz w:val="28"/>
                <w:szCs w:val="28"/>
              </w:rPr>
              <w:t>,</w:t>
            </w:r>
          </w:p>
          <w:p w:rsidR="00DF01BF" w:rsidRDefault="00DF01BF" w:rsidP="00DF01BF">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F604D7" w:rsidRDefault="00F604D7"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DB1868" w:rsidRDefault="00DB1868" w:rsidP="00DF01BF">
            <w:pPr>
              <w:pStyle w:val="ConsPlusNormal"/>
              <w:rPr>
                <w:rFonts w:ascii="Times New Roman" w:hAnsi="Times New Roman" w:cs="Times New Roman"/>
                <w:sz w:val="28"/>
                <w:szCs w:val="28"/>
              </w:rPr>
            </w:pPr>
          </w:p>
          <w:p w:rsidR="00CE2AB5" w:rsidRDefault="00CE2AB5" w:rsidP="005E6B11">
            <w:pPr>
              <w:pStyle w:val="ConsPlusNormal"/>
              <w:rPr>
                <w:rFonts w:ascii="Times New Roman" w:hAnsi="Times New Roman" w:cs="Times New Roman"/>
                <w:sz w:val="28"/>
                <w:szCs w:val="28"/>
              </w:rPr>
            </w:pPr>
          </w:p>
          <w:p w:rsidR="005E6B11" w:rsidRDefault="005E6B11" w:rsidP="005E6B11">
            <w:pPr>
              <w:pStyle w:val="ConsPlusNormal"/>
              <w:rPr>
                <w:rFonts w:ascii="Times New Roman" w:hAnsi="Times New Roman" w:cs="Times New Roman"/>
                <w:sz w:val="28"/>
                <w:szCs w:val="28"/>
              </w:rPr>
            </w:pPr>
            <w:r>
              <w:rPr>
                <w:rFonts w:ascii="Times New Roman" w:hAnsi="Times New Roman" w:cs="Times New Roman"/>
                <w:sz w:val="28"/>
                <w:szCs w:val="28"/>
              </w:rPr>
              <w:t>Минфин РД,</w:t>
            </w:r>
            <w:r w:rsidRPr="003E16DB">
              <w:rPr>
                <w:rFonts w:ascii="Times New Roman" w:hAnsi="Times New Roman" w:cs="Times New Roman"/>
                <w:sz w:val="28"/>
                <w:szCs w:val="28"/>
              </w:rPr>
              <w:t xml:space="preserve"> </w:t>
            </w:r>
          </w:p>
          <w:p w:rsidR="005E6B11" w:rsidRDefault="005E6B11" w:rsidP="005E6B11">
            <w:pPr>
              <w:pStyle w:val="ConsPlusNormal"/>
              <w:rPr>
                <w:rFonts w:ascii="Times New Roman" w:hAnsi="Times New Roman" w:cs="Times New Roman"/>
                <w:sz w:val="28"/>
                <w:szCs w:val="28"/>
              </w:rPr>
            </w:pPr>
            <w:r w:rsidRPr="003E16DB">
              <w:rPr>
                <w:rFonts w:ascii="Times New Roman" w:hAnsi="Times New Roman" w:cs="Times New Roman"/>
                <w:sz w:val="28"/>
                <w:szCs w:val="28"/>
              </w:rPr>
              <w:t>органы исполнительной власти Республики Дагестан</w:t>
            </w:r>
            <w:r w:rsidR="00050661">
              <w:rPr>
                <w:rFonts w:ascii="Times New Roman" w:hAnsi="Times New Roman" w:cs="Times New Roman"/>
                <w:sz w:val="28"/>
                <w:szCs w:val="28"/>
              </w:rPr>
              <w:t>, органы местного самоуправления</w:t>
            </w:r>
          </w:p>
          <w:p w:rsidR="00AE34D2" w:rsidRDefault="00AE34D2" w:rsidP="005E6B11">
            <w:pPr>
              <w:pStyle w:val="ConsPlusNormal"/>
              <w:rPr>
                <w:rFonts w:ascii="Times New Roman" w:hAnsi="Times New Roman" w:cs="Times New Roman"/>
                <w:sz w:val="28"/>
                <w:szCs w:val="28"/>
              </w:rPr>
            </w:pPr>
          </w:p>
          <w:p w:rsidR="00AE34D2" w:rsidRDefault="00AE34D2" w:rsidP="005E6B11">
            <w:pPr>
              <w:pStyle w:val="ConsPlusNormal"/>
              <w:rPr>
                <w:rFonts w:ascii="Times New Roman" w:hAnsi="Times New Roman" w:cs="Times New Roman"/>
                <w:sz w:val="28"/>
                <w:szCs w:val="28"/>
              </w:rPr>
            </w:pPr>
          </w:p>
          <w:p w:rsidR="00410C81" w:rsidRDefault="00410C81" w:rsidP="00AE34D2">
            <w:pPr>
              <w:pStyle w:val="ConsPlusNormal"/>
              <w:rPr>
                <w:rFonts w:ascii="Times New Roman" w:hAnsi="Times New Roman" w:cs="Times New Roman"/>
                <w:sz w:val="28"/>
                <w:szCs w:val="28"/>
              </w:rPr>
            </w:pPr>
          </w:p>
          <w:p w:rsidR="00410C81" w:rsidRDefault="00410C81" w:rsidP="00AE34D2">
            <w:pPr>
              <w:pStyle w:val="ConsPlusNormal"/>
              <w:rPr>
                <w:rFonts w:ascii="Times New Roman" w:hAnsi="Times New Roman" w:cs="Times New Roman"/>
                <w:sz w:val="28"/>
                <w:szCs w:val="28"/>
              </w:rPr>
            </w:pPr>
          </w:p>
          <w:p w:rsidR="00410C81" w:rsidRDefault="00410C81" w:rsidP="00AE34D2">
            <w:pPr>
              <w:pStyle w:val="ConsPlusNormal"/>
              <w:rPr>
                <w:rFonts w:ascii="Times New Roman" w:hAnsi="Times New Roman" w:cs="Times New Roman"/>
                <w:sz w:val="28"/>
                <w:szCs w:val="28"/>
              </w:rPr>
            </w:pPr>
          </w:p>
          <w:p w:rsidR="00AE34D2" w:rsidRPr="00AE34D2" w:rsidRDefault="00AE34D2" w:rsidP="00AE34D2">
            <w:pPr>
              <w:pStyle w:val="ConsPlusNormal"/>
              <w:rPr>
                <w:rFonts w:ascii="Times New Roman" w:hAnsi="Times New Roman" w:cs="Times New Roman"/>
                <w:sz w:val="28"/>
                <w:szCs w:val="28"/>
              </w:rPr>
            </w:pPr>
            <w:r w:rsidRPr="00AE34D2">
              <w:rPr>
                <w:rFonts w:ascii="Times New Roman" w:hAnsi="Times New Roman" w:cs="Times New Roman"/>
                <w:sz w:val="28"/>
                <w:szCs w:val="28"/>
              </w:rPr>
              <w:t xml:space="preserve">Минфин РД, </w:t>
            </w:r>
          </w:p>
          <w:p w:rsidR="00AE34D2" w:rsidRDefault="00AE34D2" w:rsidP="00AE34D2">
            <w:pPr>
              <w:pStyle w:val="ConsPlusNormal"/>
              <w:rPr>
                <w:rFonts w:ascii="Times New Roman" w:hAnsi="Times New Roman" w:cs="Times New Roman"/>
                <w:sz w:val="28"/>
                <w:szCs w:val="28"/>
              </w:rPr>
            </w:pPr>
            <w:r w:rsidRPr="00AE34D2">
              <w:rPr>
                <w:rFonts w:ascii="Times New Roman" w:hAnsi="Times New Roman" w:cs="Times New Roman"/>
                <w:sz w:val="28"/>
                <w:szCs w:val="28"/>
              </w:rPr>
              <w:t xml:space="preserve">органы исполнительной власти Республики </w:t>
            </w:r>
            <w:r w:rsidRPr="00AE34D2">
              <w:rPr>
                <w:rFonts w:ascii="Times New Roman" w:hAnsi="Times New Roman" w:cs="Times New Roman"/>
                <w:sz w:val="28"/>
                <w:szCs w:val="28"/>
              </w:rPr>
              <w:lastRenderedPageBreak/>
              <w:t>Дагестан</w:t>
            </w: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70677" w:rsidRDefault="00070677" w:rsidP="00070677">
            <w:pPr>
              <w:pStyle w:val="ConsPlusNormal"/>
              <w:rPr>
                <w:rFonts w:ascii="Times New Roman" w:hAnsi="Times New Roman" w:cs="Times New Roman"/>
                <w:sz w:val="28"/>
                <w:szCs w:val="28"/>
              </w:rPr>
            </w:pPr>
          </w:p>
          <w:p w:rsidR="00050661" w:rsidRDefault="00050661" w:rsidP="00070677">
            <w:pPr>
              <w:pStyle w:val="ConsPlusNormal"/>
              <w:rPr>
                <w:rFonts w:ascii="Times New Roman" w:hAnsi="Times New Roman" w:cs="Times New Roman"/>
                <w:sz w:val="28"/>
                <w:szCs w:val="28"/>
              </w:rPr>
            </w:pPr>
          </w:p>
          <w:p w:rsidR="00050661" w:rsidRDefault="00050661" w:rsidP="00070677">
            <w:pPr>
              <w:pStyle w:val="ConsPlusNormal"/>
              <w:rPr>
                <w:rFonts w:ascii="Times New Roman" w:hAnsi="Times New Roman" w:cs="Times New Roman"/>
                <w:sz w:val="28"/>
                <w:szCs w:val="28"/>
              </w:rPr>
            </w:pPr>
          </w:p>
          <w:p w:rsidR="00D10B54" w:rsidRDefault="00D10B54" w:rsidP="00070677">
            <w:pPr>
              <w:pStyle w:val="ConsPlusNormal"/>
              <w:rPr>
                <w:rFonts w:ascii="Times New Roman" w:hAnsi="Times New Roman" w:cs="Times New Roman"/>
                <w:sz w:val="28"/>
                <w:szCs w:val="28"/>
              </w:rPr>
            </w:pPr>
          </w:p>
          <w:p w:rsidR="00D10B54" w:rsidRDefault="00D10B54" w:rsidP="00070677">
            <w:pPr>
              <w:pStyle w:val="ConsPlusNormal"/>
              <w:rPr>
                <w:rFonts w:ascii="Times New Roman" w:hAnsi="Times New Roman" w:cs="Times New Roman"/>
                <w:sz w:val="28"/>
                <w:szCs w:val="28"/>
              </w:rPr>
            </w:pPr>
          </w:p>
          <w:p w:rsidR="00D10B54" w:rsidRDefault="00D10B54" w:rsidP="00070677">
            <w:pPr>
              <w:pStyle w:val="ConsPlusNormal"/>
              <w:rPr>
                <w:rFonts w:ascii="Times New Roman" w:hAnsi="Times New Roman" w:cs="Times New Roman"/>
                <w:sz w:val="28"/>
                <w:szCs w:val="28"/>
              </w:rPr>
            </w:pPr>
          </w:p>
          <w:p w:rsidR="00070677" w:rsidRPr="00AE34D2" w:rsidRDefault="00070677" w:rsidP="00070677">
            <w:pPr>
              <w:pStyle w:val="ConsPlusNormal"/>
              <w:rPr>
                <w:rFonts w:ascii="Times New Roman" w:hAnsi="Times New Roman" w:cs="Times New Roman"/>
                <w:sz w:val="28"/>
                <w:szCs w:val="28"/>
              </w:rPr>
            </w:pPr>
            <w:r w:rsidRPr="00AE34D2">
              <w:rPr>
                <w:rFonts w:ascii="Times New Roman" w:hAnsi="Times New Roman" w:cs="Times New Roman"/>
                <w:sz w:val="28"/>
                <w:szCs w:val="28"/>
              </w:rPr>
              <w:t xml:space="preserve">Минфин РД, </w:t>
            </w:r>
          </w:p>
          <w:p w:rsidR="00070677" w:rsidRDefault="00070677" w:rsidP="00070677">
            <w:pPr>
              <w:pStyle w:val="ConsPlusNormal"/>
              <w:rPr>
                <w:rFonts w:ascii="Times New Roman" w:hAnsi="Times New Roman" w:cs="Times New Roman"/>
                <w:sz w:val="28"/>
                <w:szCs w:val="28"/>
              </w:rPr>
            </w:pPr>
            <w:r w:rsidRPr="00AE34D2">
              <w:rPr>
                <w:rFonts w:ascii="Times New Roman" w:hAnsi="Times New Roman" w:cs="Times New Roman"/>
                <w:sz w:val="28"/>
                <w:szCs w:val="28"/>
              </w:rPr>
              <w:t>органы исполнительной власти Республики Дагестан</w:t>
            </w:r>
          </w:p>
          <w:p w:rsidR="00A719CF" w:rsidRDefault="00A719CF" w:rsidP="00070677">
            <w:pPr>
              <w:pStyle w:val="ConsPlusNormal"/>
              <w:rPr>
                <w:rFonts w:ascii="Times New Roman" w:hAnsi="Times New Roman" w:cs="Times New Roman"/>
                <w:sz w:val="28"/>
                <w:szCs w:val="28"/>
              </w:rPr>
            </w:pPr>
          </w:p>
          <w:p w:rsidR="00A719CF" w:rsidRDefault="00A719CF" w:rsidP="00070677">
            <w:pPr>
              <w:pStyle w:val="ConsPlusNormal"/>
              <w:rPr>
                <w:rFonts w:ascii="Times New Roman" w:hAnsi="Times New Roman" w:cs="Times New Roman"/>
                <w:sz w:val="28"/>
                <w:szCs w:val="28"/>
              </w:rPr>
            </w:pPr>
          </w:p>
          <w:p w:rsidR="00A719CF" w:rsidRDefault="00A719CF" w:rsidP="00070677">
            <w:pPr>
              <w:pStyle w:val="ConsPlusNormal"/>
              <w:rPr>
                <w:rFonts w:ascii="Times New Roman" w:hAnsi="Times New Roman" w:cs="Times New Roman"/>
                <w:sz w:val="28"/>
                <w:szCs w:val="28"/>
              </w:rPr>
            </w:pPr>
          </w:p>
          <w:p w:rsidR="00A719CF" w:rsidRPr="00AE34D2" w:rsidRDefault="004F1FC0" w:rsidP="00A719CF">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A719CF" w:rsidRDefault="00A719CF" w:rsidP="00A719CF">
            <w:pPr>
              <w:pStyle w:val="ConsPlusNormal"/>
              <w:rPr>
                <w:rFonts w:ascii="Times New Roman" w:hAnsi="Times New Roman" w:cs="Times New Roman"/>
                <w:sz w:val="28"/>
                <w:szCs w:val="28"/>
              </w:rPr>
            </w:pPr>
          </w:p>
          <w:p w:rsidR="004F1FC0" w:rsidRDefault="004F1FC0" w:rsidP="00A719CF">
            <w:pPr>
              <w:pStyle w:val="ConsPlusNormal"/>
              <w:rPr>
                <w:rFonts w:ascii="Times New Roman" w:hAnsi="Times New Roman" w:cs="Times New Roman"/>
                <w:sz w:val="28"/>
                <w:szCs w:val="28"/>
              </w:rPr>
            </w:pPr>
          </w:p>
          <w:p w:rsidR="004F1FC0" w:rsidRDefault="004F1FC0" w:rsidP="00A719CF">
            <w:pPr>
              <w:pStyle w:val="ConsPlusNormal"/>
              <w:rPr>
                <w:rFonts w:ascii="Times New Roman" w:hAnsi="Times New Roman" w:cs="Times New Roman"/>
                <w:sz w:val="28"/>
                <w:szCs w:val="28"/>
              </w:rPr>
            </w:pPr>
          </w:p>
          <w:p w:rsidR="004F1FC0" w:rsidRDefault="004F1FC0" w:rsidP="00A719CF">
            <w:pPr>
              <w:pStyle w:val="ConsPlusNormal"/>
              <w:rPr>
                <w:rFonts w:ascii="Times New Roman" w:hAnsi="Times New Roman" w:cs="Times New Roman"/>
                <w:sz w:val="28"/>
                <w:szCs w:val="28"/>
              </w:rPr>
            </w:pPr>
          </w:p>
          <w:p w:rsidR="004F1FC0" w:rsidRDefault="004F1FC0" w:rsidP="00A719CF">
            <w:pPr>
              <w:pStyle w:val="ConsPlusNormal"/>
              <w:rPr>
                <w:rFonts w:ascii="Times New Roman" w:hAnsi="Times New Roman" w:cs="Times New Roman"/>
                <w:sz w:val="28"/>
                <w:szCs w:val="28"/>
              </w:rPr>
            </w:pPr>
          </w:p>
          <w:p w:rsidR="00A719CF" w:rsidRDefault="00A719CF" w:rsidP="00A719CF">
            <w:pPr>
              <w:pStyle w:val="ConsPlusNormal"/>
              <w:rPr>
                <w:rFonts w:ascii="Times New Roman" w:hAnsi="Times New Roman" w:cs="Times New Roman"/>
                <w:sz w:val="28"/>
                <w:szCs w:val="28"/>
              </w:rPr>
            </w:pPr>
          </w:p>
          <w:p w:rsidR="00A719CF" w:rsidRPr="00AE34D2" w:rsidRDefault="004F1FC0" w:rsidP="00A719CF">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A719CF" w:rsidRDefault="00A719CF" w:rsidP="00A719CF">
            <w:pPr>
              <w:pStyle w:val="ConsPlusNormal"/>
              <w:rPr>
                <w:rFonts w:ascii="Times New Roman" w:hAnsi="Times New Roman" w:cs="Times New Roman"/>
                <w:sz w:val="28"/>
                <w:szCs w:val="28"/>
              </w:rPr>
            </w:pPr>
          </w:p>
          <w:p w:rsidR="00A719CF" w:rsidRDefault="00A719CF" w:rsidP="00070677">
            <w:pPr>
              <w:pStyle w:val="ConsPlusNormal"/>
              <w:rPr>
                <w:rFonts w:ascii="Times New Roman" w:hAnsi="Times New Roman" w:cs="Times New Roman"/>
                <w:sz w:val="28"/>
                <w:szCs w:val="28"/>
              </w:rPr>
            </w:pPr>
          </w:p>
          <w:p w:rsidR="00070677" w:rsidRDefault="00070677" w:rsidP="00AE34D2">
            <w:pPr>
              <w:pStyle w:val="ConsPlusNormal"/>
              <w:rPr>
                <w:rFonts w:ascii="Times New Roman" w:hAnsi="Times New Roman" w:cs="Times New Roman"/>
                <w:sz w:val="28"/>
                <w:szCs w:val="28"/>
              </w:rPr>
            </w:pPr>
          </w:p>
          <w:p w:rsidR="005E6B11" w:rsidRDefault="005E6B11" w:rsidP="005E6B11">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7637AE" w:rsidRDefault="007637AE" w:rsidP="007637AE">
            <w:pPr>
              <w:pStyle w:val="ConsPlusNormal"/>
              <w:rPr>
                <w:rFonts w:ascii="Times New Roman" w:hAnsi="Times New Roman" w:cs="Times New Roman"/>
                <w:sz w:val="28"/>
                <w:szCs w:val="28"/>
              </w:rPr>
            </w:pPr>
            <w:r>
              <w:rPr>
                <w:rFonts w:ascii="Times New Roman" w:hAnsi="Times New Roman" w:cs="Times New Roman"/>
                <w:sz w:val="28"/>
                <w:szCs w:val="28"/>
              </w:rPr>
              <w:t>Минфин РД,</w:t>
            </w:r>
            <w:r w:rsidRPr="00AE34D2">
              <w:rPr>
                <w:rFonts w:ascii="Times New Roman" w:hAnsi="Times New Roman" w:cs="Times New Roman"/>
                <w:sz w:val="28"/>
                <w:szCs w:val="28"/>
              </w:rPr>
              <w:t xml:space="preserve"> </w:t>
            </w:r>
          </w:p>
          <w:p w:rsidR="00DF01BF" w:rsidRPr="00141D39" w:rsidRDefault="007637AE" w:rsidP="0017331B">
            <w:pPr>
              <w:pStyle w:val="ConsPlusNormal"/>
              <w:rPr>
                <w:rFonts w:ascii="Times New Roman" w:hAnsi="Times New Roman" w:cs="Times New Roman"/>
                <w:sz w:val="28"/>
                <w:szCs w:val="28"/>
              </w:rPr>
            </w:pPr>
            <w:r w:rsidRPr="00AE34D2">
              <w:rPr>
                <w:rFonts w:ascii="Times New Roman" w:hAnsi="Times New Roman" w:cs="Times New Roman"/>
                <w:sz w:val="28"/>
                <w:szCs w:val="28"/>
              </w:rPr>
              <w:t>органы исполнительной власти Республики Дагестан</w:t>
            </w:r>
          </w:p>
        </w:tc>
      </w:tr>
      <w:tr w:rsidR="00DF01BF" w:rsidRPr="00141D39" w:rsidTr="0059610D">
        <w:trPr>
          <w:trHeight w:val="2048"/>
        </w:trPr>
        <w:tc>
          <w:tcPr>
            <w:tcW w:w="794" w:type="dxa"/>
            <w:tcBorders>
              <w:top w:val="single" w:sz="4" w:space="0" w:color="auto"/>
              <w:bottom w:val="single" w:sz="4" w:space="0" w:color="auto"/>
            </w:tcBorders>
          </w:tcPr>
          <w:p w:rsidR="00777764" w:rsidRDefault="00DF01BF" w:rsidP="00DF01BF">
            <w:pPr>
              <w:pStyle w:val="ConsPlusNormal"/>
              <w:jc w:val="center"/>
              <w:rPr>
                <w:rFonts w:ascii="Times New Roman" w:hAnsi="Times New Roman" w:cs="Times New Roman"/>
                <w:sz w:val="28"/>
                <w:szCs w:val="28"/>
              </w:rPr>
            </w:pPr>
            <w:r w:rsidRPr="00141D39">
              <w:rPr>
                <w:rFonts w:ascii="Times New Roman" w:hAnsi="Times New Roman" w:cs="Times New Roman"/>
                <w:sz w:val="28"/>
                <w:szCs w:val="28"/>
              </w:rPr>
              <w:lastRenderedPageBreak/>
              <w:t>2.1.8.</w:t>
            </w: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Default="00777764" w:rsidP="00DF01BF">
            <w:pPr>
              <w:pStyle w:val="ConsPlusNormal"/>
              <w:jc w:val="center"/>
              <w:rPr>
                <w:rFonts w:ascii="Times New Roman" w:hAnsi="Times New Roman" w:cs="Times New Roman"/>
                <w:sz w:val="28"/>
                <w:szCs w:val="28"/>
              </w:rPr>
            </w:pPr>
          </w:p>
          <w:p w:rsidR="00777764" w:rsidRPr="00141D39" w:rsidRDefault="00777764" w:rsidP="00DF01BF">
            <w:pPr>
              <w:pStyle w:val="ConsPlusNormal"/>
              <w:jc w:val="center"/>
              <w:rPr>
                <w:rFonts w:ascii="Times New Roman" w:hAnsi="Times New Roman" w:cs="Times New Roman"/>
                <w:sz w:val="28"/>
                <w:szCs w:val="28"/>
              </w:rPr>
            </w:pPr>
          </w:p>
        </w:tc>
        <w:tc>
          <w:tcPr>
            <w:tcW w:w="6431" w:type="dxa"/>
            <w:tcBorders>
              <w:top w:val="single" w:sz="4" w:space="0" w:color="auto"/>
              <w:bottom w:val="single" w:sz="4" w:space="0" w:color="auto"/>
            </w:tcBorders>
          </w:tcPr>
          <w:p w:rsidR="002911BB" w:rsidRPr="00141D39" w:rsidRDefault="00FD2686" w:rsidP="0059610D">
            <w:pPr>
              <w:pStyle w:val="1"/>
              <w:shd w:val="clear" w:color="auto" w:fill="auto"/>
              <w:tabs>
                <w:tab w:val="left" w:pos="1007"/>
              </w:tabs>
              <w:spacing w:line="240" w:lineRule="auto"/>
              <w:ind w:right="20"/>
              <w:jc w:val="left"/>
              <w:rPr>
                <w:sz w:val="28"/>
                <w:szCs w:val="28"/>
              </w:rPr>
            </w:pPr>
            <w:r>
              <w:rPr>
                <w:sz w:val="28"/>
                <w:szCs w:val="28"/>
              </w:rPr>
              <w:t>П</w:t>
            </w:r>
            <w:r w:rsidRPr="0051608C">
              <w:rPr>
                <w:sz w:val="28"/>
                <w:szCs w:val="28"/>
              </w:rPr>
              <w:t xml:space="preserve">родолжить работу по </w:t>
            </w:r>
            <w:r>
              <w:rPr>
                <w:sz w:val="28"/>
                <w:szCs w:val="28"/>
              </w:rPr>
              <w:t xml:space="preserve">организации </w:t>
            </w:r>
            <w:r w:rsidRPr="0051608C">
              <w:rPr>
                <w:sz w:val="28"/>
                <w:szCs w:val="28"/>
              </w:rPr>
              <w:t>исполнени</w:t>
            </w:r>
            <w:r>
              <w:rPr>
                <w:sz w:val="28"/>
                <w:szCs w:val="28"/>
              </w:rPr>
              <w:t>я</w:t>
            </w:r>
            <w:r w:rsidRPr="0051608C">
              <w:rPr>
                <w:sz w:val="28"/>
                <w:szCs w:val="28"/>
              </w:rPr>
              <w:t xml:space="preserve"> бюджета </w:t>
            </w:r>
            <w:r>
              <w:rPr>
                <w:sz w:val="28"/>
                <w:szCs w:val="28"/>
              </w:rPr>
              <w:t>Республики Дагестан в территориальном органе Федерального казначейства</w:t>
            </w:r>
            <w:r w:rsidR="002911BB">
              <w:rPr>
                <w:sz w:val="28"/>
                <w:szCs w:val="28"/>
              </w:rPr>
              <w:t>.</w:t>
            </w:r>
          </w:p>
        </w:tc>
        <w:tc>
          <w:tcPr>
            <w:tcW w:w="2409" w:type="dxa"/>
            <w:tcBorders>
              <w:top w:val="single" w:sz="4" w:space="0" w:color="auto"/>
              <w:bottom w:val="single" w:sz="4" w:space="0" w:color="auto"/>
            </w:tcBorders>
          </w:tcPr>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Default="00DF01BF" w:rsidP="00DF01BF">
            <w:pPr>
              <w:pStyle w:val="ConsPlusNormal"/>
              <w:rPr>
                <w:rFonts w:ascii="Times New Roman" w:hAnsi="Times New Roman" w:cs="Times New Roman"/>
                <w:sz w:val="28"/>
                <w:szCs w:val="28"/>
              </w:rPr>
            </w:pPr>
          </w:p>
          <w:p w:rsidR="00DF01BF" w:rsidRPr="00141D39" w:rsidRDefault="00DF01BF" w:rsidP="00A94F11">
            <w:pPr>
              <w:pStyle w:val="ConsPlusNormal"/>
              <w:rPr>
                <w:sz w:val="28"/>
                <w:szCs w:val="28"/>
              </w:rPr>
            </w:pPr>
          </w:p>
        </w:tc>
        <w:tc>
          <w:tcPr>
            <w:tcW w:w="1985" w:type="dxa"/>
            <w:tcBorders>
              <w:top w:val="single" w:sz="4" w:space="0" w:color="auto"/>
              <w:bottom w:val="single" w:sz="4" w:space="0" w:color="auto"/>
            </w:tcBorders>
          </w:tcPr>
          <w:p w:rsidR="00DF01BF" w:rsidRPr="00141D39" w:rsidRDefault="00DF01BF" w:rsidP="002911BB">
            <w:pPr>
              <w:pStyle w:val="ConsPlusNormal"/>
              <w:jc w:val="center"/>
              <w:rPr>
                <w:rFonts w:ascii="Times New Roman" w:hAnsi="Times New Roman" w:cs="Times New Roman"/>
                <w:sz w:val="28"/>
                <w:szCs w:val="28"/>
              </w:rPr>
            </w:pPr>
            <w:r>
              <w:rPr>
                <w:rFonts w:ascii="Times New Roman" w:hAnsi="Times New Roman" w:cs="Times New Roman"/>
                <w:sz w:val="28"/>
                <w:szCs w:val="28"/>
              </w:rPr>
              <w:t>в течение 202</w:t>
            </w:r>
            <w:r w:rsidR="002911BB">
              <w:rPr>
                <w:rFonts w:ascii="Times New Roman" w:hAnsi="Times New Roman" w:cs="Times New Roman"/>
                <w:sz w:val="28"/>
                <w:szCs w:val="28"/>
              </w:rPr>
              <w:t>2</w:t>
            </w:r>
            <w:r w:rsidR="00A94F11">
              <w:rPr>
                <w:rFonts w:ascii="Times New Roman" w:hAnsi="Times New Roman" w:cs="Times New Roman"/>
                <w:sz w:val="28"/>
                <w:szCs w:val="28"/>
              </w:rPr>
              <w:t xml:space="preserve"> </w:t>
            </w:r>
            <w:r>
              <w:rPr>
                <w:rFonts w:ascii="Times New Roman" w:hAnsi="Times New Roman" w:cs="Times New Roman"/>
                <w:sz w:val="28"/>
                <w:szCs w:val="28"/>
              </w:rPr>
              <w:t>года</w:t>
            </w:r>
          </w:p>
        </w:tc>
        <w:tc>
          <w:tcPr>
            <w:tcW w:w="3118" w:type="dxa"/>
            <w:tcBorders>
              <w:top w:val="single" w:sz="4" w:space="0" w:color="auto"/>
              <w:bottom w:val="single" w:sz="4" w:space="0" w:color="auto"/>
            </w:tcBorders>
          </w:tcPr>
          <w:p w:rsidR="00FD2686" w:rsidRDefault="00FD2686" w:rsidP="00DF01BF">
            <w:pPr>
              <w:pStyle w:val="ConsPlusNormal"/>
              <w:rPr>
                <w:rFonts w:ascii="Times New Roman" w:hAnsi="Times New Roman" w:cs="Times New Roman"/>
                <w:sz w:val="28"/>
                <w:szCs w:val="28"/>
              </w:rPr>
            </w:pPr>
            <w:r>
              <w:rPr>
                <w:rFonts w:ascii="Times New Roman" w:hAnsi="Times New Roman" w:cs="Times New Roman"/>
                <w:sz w:val="28"/>
                <w:szCs w:val="28"/>
              </w:rPr>
              <w:t>УФК по РД</w:t>
            </w:r>
            <w:r w:rsidR="00E2083E">
              <w:rPr>
                <w:rFonts w:ascii="Times New Roman" w:hAnsi="Times New Roman" w:cs="Times New Roman"/>
                <w:sz w:val="28"/>
                <w:szCs w:val="28"/>
              </w:rPr>
              <w:t xml:space="preserve"> (по согласованию)</w:t>
            </w:r>
            <w:r>
              <w:rPr>
                <w:rFonts w:ascii="Times New Roman" w:hAnsi="Times New Roman" w:cs="Times New Roman"/>
                <w:sz w:val="28"/>
                <w:szCs w:val="28"/>
              </w:rPr>
              <w:t>,</w:t>
            </w:r>
          </w:p>
          <w:p w:rsidR="00DF01BF" w:rsidRPr="000666C1" w:rsidRDefault="00DF01BF" w:rsidP="00DF01BF">
            <w:pPr>
              <w:pStyle w:val="ConsPlusNormal"/>
              <w:rPr>
                <w:rFonts w:ascii="Times New Roman" w:hAnsi="Times New Roman" w:cs="Times New Roman"/>
                <w:sz w:val="28"/>
                <w:szCs w:val="28"/>
              </w:rPr>
            </w:pPr>
            <w:r w:rsidRPr="000666C1">
              <w:rPr>
                <w:rFonts w:ascii="Times New Roman" w:hAnsi="Times New Roman" w:cs="Times New Roman"/>
                <w:sz w:val="28"/>
                <w:szCs w:val="28"/>
              </w:rPr>
              <w:t>Минфин РД,</w:t>
            </w:r>
          </w:p>
          <w:p w:rsidR="00DF01BF" w:rsidRDefault="00DF01BF" w:rsidP="00DF01BF">
            <w:pPr>
              <w:pStyle w:val="ConsPlusNormal"/>
              <w:rPr>
                <w:rFonts w:ascii="Times New Roman" w:hAnsi="Times New Roman" w:cs="Times New Roman"/>
                <w:sz w:val="28"/>
                <w:szCs w:val="28"/>
              </w:rPr>
            </w:pPr>
            <w:r w:rsidRPr="000666C1">
              <w:rPr>
                <w:rFonts w:ascii="Times New Roman" w:hAnsi="Times New Roman" w:cs="Times New Roman"/>
                <w:sz w:val="28"/>
                <w:szCs w:val="28"/>
              </w:rPr>
              <w:t>органы исполнительной власти Республики Дагестан</w:t>
            </w:r>
          </w:p>
          <w:p w:rsidR="002911BB" w:rsidRPr="00141D39" w:rsidRDefault="002911BB" w:rsidP="00DF01BF">
            <w:pPr>
              <w:pStyle w:val="ConsPlusNormal"/>
              <w:rPr>
                <w:rFonts w:ascii="Times New Roman" w:hAnsi="Times New Roman" w:cs="Times New Roman"/>
                <w:sz w:val="28"/>
                <w:szCs w:val="28"/>
              </w:rPr>
            </w:pPr>
          </w:p>
        </w:tc>
      </w:tr>
      <w:tr w:rsidR="00DF01BF" w:rsidRPr="00141D39" w:rsidTr="00660206">
        <w:tc>
          <w:tcPr>
            <w:tcW w:w="794" w:type="dxa"/>
            <w:tcBorders>
              <w:top w:val="single" w:sz="4" w:space="0" w:color="auto"/>
              <w:bottom w:val="single" w:sz="4" w:space="0" w:color="auto"/>
            </w:tcBorders>
          </w:tcPr>
          <w:p w:rsidR="00DF01BF" w:rsidRPr="00141D39" w:rsidRDefault="002911BB" w:rsidP="002911BB">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DF01BF" w:rsidRPr="00141D39">
              <w:rPr>
                <w:rFonts w:ascii="Times New Roman" w:hAnsi="Times New Roman" w:cs="Times New Roman"/>
                <w:sz w:val="28"/>
                <w:szCs w:val="28"/>
              </w:rPr>
              <w:t>2.2.</w:t>
            </w:r>
          </w:p>
        </w:tc>
        <w:tc>
          <w:tcPr>
            <w:tcW w:w="6431" w:type="dxa"/>
            <w:tcBorders>
              <w:top w:val="single" w:sz="4" w:space="0" w:color="auto"/>
              <w:bottom w:val="single" w:sz="4" w:space="0" w:color="auto"/>
            </w:tcBorders>
          </w:tcPr>
          <w:p w:rsidR="00853B8E" w:rsidRDefault="00DF01BF" w:rsidP="00DF01BF">
            <w:pPr>
              <w:spacing w:after="0" w:line="240" w:lineRule="auto"/>
              <w:contextualSpacing/>
              <w:rPr>
                <w:rFonts w:ascii="Times New Roman" w:hAnsi="Times New Roman" w:cs="Times New Roman"/>
                <w:sz w:val="28"/>
                <w:szCs w:val="28"/>
              </w:rPr>
            </w:pPr>
            <w:r w:rsidRPr="00141D39">
              <w:rPr>
                <w:rFonts w:ascii="Times New Roman" w:hAnsi="Times New Roman" w:cs="Times New Roman"/>
                <w:sz w:val="28"/>
                <w:szCs w:val="28"/>
              </w:rPr>
              <w:t>Обеспечение представления в Пр</w:t>
            </w:r>
            <w:r>
              <w:rPr>
                <w:rFonts w:ascii="Times New Roman" w:hAnsi="Times New Roman" w:cs="Times New Roman"/>
                <w:sz w:val="28"/>
                <w:szCs w:val="28"/>
              </w:rPr>
              <w:t>авительство Республики Дагестан</w:t>
            </w:r>
            <w:r w:rsidR="00853B8E">
              <w:rPr>
                <w:rFonts w:ascii="Times New Roman" w:hAnsi="Times New Roman" w:cs="Times New Roman"/>
                <w:sz w:val="28"/>
                <w:szCs w:val="28"/>
              </w:rPr>
              <w:t>:</w:t>
            </w:r>
          </w:p>
          <w:p w:rsidR="00CC68C7" w:rsidRDefault="00CC68C7" w:rsidP="00DF01BF">
            <w:pPr>
              <w:spacing w:after="0" w:line="240" w:lineRule="auto"/>
              <w:contextualSpacing/>
              <w:rPr>
                <w:rFonts w:ascii="Times New Roman" w:hAnsi="Times New Roman" w:cs="Times New Roman"/>
                <w:sz w:val="28"/>
                <w:szCs w:val="28"/>
              </w:rPr>
            </w:pPr>
          </w:p>
          <w:p w:rsidR="00AC12E0" w:rsidRDefault="00CC68C7" w:rsidP="00DF01BF">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lastRenderedPageBreak/>
              <w:t>е</w:t>
            </w:r>
            <w:r w:rsidR="00080817">
              <w:rPr>
                <w:rFonts w:ascii="Times New Roman" w:hAnsi="Times New Roman" w:cs="Times New Roman"/>
                <w:sz w:val="28"/>
                <w:szCs w:val="28"/>
              </w:rPr>
              <w:t xml:space="preserve">жеквартально до 20 числа месяца, следующего за отчетным, начиная с апреля 2022 года, отчет об исполнении </w:t>
            </w:r>
            <w:r w:rsidR="00DF01BF" w:rsidRPr="00B377D4">
              <w:rPr>
                <w:rFonts w:ascii="Times New Roman" w:hAnsi="Times New Roman" w:cs="Times New Roman"/>
                <w:sz w:val="28"/>
                <w:szCs w:val="28"/>
              </w:rPr>
              <w:t xml:space="preserve">обязательств </w:t>
            </w:r>
            <w:r w:rsidR="00DF01BF">
              <w:rPr>
                <w:rFonts w:ascii="Times New Roman" w:hAnsi="Times New Roman" w:cs="Times New Roman"/>
                <w:sz w:val="28"/>
                <w:szCs w:val="28"/>
              </w:rPr>
              <w:t>Республики Дагестан</w:t>
            </w:r>
            <w:r w:rsidR="00DF01BF" w:rsidRPr="00B377D4">
              <w:rPr>
                <w:rFonts w:ascii="Times New Roman" w:hAnsi="Times New Roman" w:cs="Times New Roman"/>
                <w:sz w:val="28"/>
                <w:szCs w:val="28"/>
              </w:rPr>
              <w:t>, предусмотренных</w:t>
            </w:r>
            <w:r w:rsidR="00DF01BF">
              <w:rPr>
                <w:rFonts w:ascii="Times New Roman" w:hAnsi="Times New Roman" w:cs="Times New Roman"/>
                <w:sz w:val="28"/>
                <w:szCs w:val="28"/>
              </w:rPr>
              <w:t xml:space="preserve"> </w:t>
            </w:r>
            <w:r w:rsidR="00853B8E" w:rsidRPr="00853B8E">
              <w:rPr>
                <w:rFonts w:ascii="Times New Roman" w:hAnsi="Times New Roman" w:cs="Times New Roman"/>
                <w:sz w:val="28"/>
                <w:szCs w:val="28"/>
              </w:rPr>
              <w:t xml:space="preserve"> подпунктами </w:t>
            </w:r>
            <w:r w:rsidR="00080817">
              <w:rPr>
                <w:rFonts w:ascii="Times New Roman" w:hAnsi="Times New Roman" w:cs="Times New Roman"/>
                <w:sz w:val="28"/>
                <w:szCs w:val="28"/>
              </w:rPr>
              <w:t>«б» - «г» и «з» пункта 2</w:t>
            </w:r>
            <w:r w:rsidR="00EB27BF">
              <w:rPr>
                <w:rFonts w:ascii="Times New Roman" w:hAnsi="Times New Roman" w:cs="Times New Roman"/>
                <w:sz w:val="28"/>
                <w:szCs w:val="28"/>
              </w:rPr>
              <w:t>,</w:t>
            </w:r>
            <w:r w:rsidR="00080817">
              <w:rPr>
                <w:rFonts w:ascii="Times New Roman" w:hAnsi="Times New Roman" w:cs="Times New Roman"/>
                <w:sz w:val="28"/>
                <w:szCs w:val="28"/>
              </w:rPr>
              <w:t xml:space="preserve"> </w:t>
            </w:r>
            <w:r w:rsidR="00EB27BF">
              <w:rPr>
                <w:rFonts w:ascii="Times New Roman" w:hAnsi="Times New Roman" w:cs="Times New Roman"/>
                <w:sz w:val="28"/>
                <w:szCs w:val="28"/>
              </w:rPr>
              <w:t>п</w:t>
            </w:r>
            <w:r w:rsidR="00080817">
              <w:rPr>
                <w:rFonts w:ascii="Times New Roman" w:hAnsi="Times New Roman" w:cs="Times New Roman"/>
                <w:sz w:val="28"/>
                <w:szCs w:val="28"/>
              </w:rPr>
              <w:t>унктами 3 и 4 перечня об</w:t>
            </w:r>
            <w:r w:rsidR="00D31685">
              <w:rPr>
                <w:rFonts w:ascii="Times New Roman" w:hAnsi="Times New Roman" w:cs="Times New Roman"/>
                <w:sz w:val="28"/>
                <w:szCs w:val="28"/>
              </w:rPr>
              <w:t>я</w:t>
            </w:r>
            <w:r w:rsidR="00080817">
              <w:rPr>
                <w:rFonts w:ascii="Times New Roman" w:hAnsi="Times New Roman" w:cs="Times New Roman"/>
                <w:sz w:val="28"/>
                <w:szCs w:val="28"/>
              </w:rPr>
              <w:t>зательств субъекта Российской Федерации</w:t>
            </w:r>
            <w:r w:rsidR="00AC12E0">
              <w:rPr>
                <w:rFonts w:ascii="Times New Roman" w:hAnsi="Times New Roman" w:cs="Times New Roman"/>
                <w:sz w:val="28"/>
                <w:szCs w:val="28"/>
              </w:rPr>
              <w:t>, получающего дотацию на выравнивание бюджетной обеспечености субъектов Российской Федерации</w:t>
            </w:r>
            <w:r>
              <w:rPr>
                <w:rFonts w:ascii="Times New Roman" w:hAnsi="Times New Roman" w:cs="Times New Roman"/>
                <w:sz w:val="28"/>
                <w:szCs w:val="28"/>
              </w:rPr>
              <w:t xml:space="preserve">, подлежащих включению в соглашение, которым предусматриваются меры по социально-экономическому развитию и оздоровлению государственных финасов субъекта Российской Федерации, являющегося приложением № 1 к Постановлению (далее-перечень), и абзацами третьим-пятым и тринадцатым подпункта 2.1.2, пунктами 2.1.3 – 2.1.7 пункта 2.1 настоящего Соглашения;  </w:t>
            </w:r>
            <w:r w:rsidR="00AC12E0">
              <w:rPr>
                <w:rFonts w:ascii="Times New Roman" w:hAnsi="Times New Roman" w:cs="Times New Roman"/>
                <w:sz w:val="28"/>
                <w:szCs w:val="28"/>
              </w:rPr>
              <w:t xml:space="preserve"> </w:t>
            </w:r>
          </w:p>
          <w:p w:rsidR="00AC12E0" w:rsidRDefault="00AC12E0" w:rsidP="00DF01BF">
            <w:pPr>
              <w:spacing w:after="0" w:line="240" w:lineRule="auto"/>
              <w:contextualSpacing/>
              <w:rPr>
                <w:rFonts w:ascii="Times New Roman" w:hAnsi="Times New Roman" w:cs="Times New Roman"/>
                <w:sz w:val="28"/>
                <w:szCs w:val="28"/>
              </w:rPr>
            </w:pPr>
          </w:p>
          <w:p w:rsidR="009F3EDC" w:rsidRDefault="00080817" w:rsidP="009F3ED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4C2555" w:rsidRPr="004C2555">
              <w:rPr>
                <w:rFonts w:ascii="Times New Roman" w:hAnsi="Times New Roman" w:cs="Times New Roman"/>
                <w:sz w:val="28"/>
                <w:szCs w:val="28"/>
              </w:rPr>
              <w:t xml:space="preserve">годовой отчет об исполнении обязательств </w:t>
            </w:r>
            <w:r w:rsidR="004C2555">
              <w:rPr>
                <w:rFonts w:ascii="Times New Roman" w:hAnsi="Times New Roman" w:cs="Times New Roman"/>
                <w:sz w:val="28"/>
                <w:szCs w:val="28"/>
              </w:rPr>
              <w:t>Республики Дагестан</w:t>
            </w:r>
            <w:r w:rsidR="004C2555" w:rsidRPr="004C2555">
              <w:rPr>
                <w:rFonts w:ascii="Times New Roman" w:hAnsi="Times New Roman" w:cs="Times New Roman"/>
                <w:sz w:val="28"/>
                <w:szCs w:val="28"/>
              </w:rPr>
              <w:t>, предусмотренных пунктами 1, 2 (за исключением подпунктов «</w:t>
            </w:r>
            <w:r w:rsidR="009F3EDC">
              <w:rPr>
                <w:rFonts w:ascii="Times New Roman" w:hAnsi="Times New Roman" w:cs="Times New Roman"/>
                <w:sz w:val="28"/>
                <w:szCs w:val="28"/>
              </w:rPr>
              <w:t>б</w:t>
            </w:r>
            <w:r w:rsidR="004C2555" w:rsidRPr="004C2555">
              <w:rPr>
                <w:rFonts w:ascii="Times New Roman" w:hAnsi="Times New Roman" w:cs="Times New Roman"/>
                <w:sz w:val="28"/>
                <w:szCs w:val="28"/>
              </w:rPr>
              <w:t xml:space="preserve">» </w:t>
            </w:r>
            <w:r w:rsidR="009F3EDC">
              <w:rPr>
                <w:rFonts w:ascii="Times New Roman" w:hAnsi="Times New Roman" w:cs="Times New Roman"/>
                <w:sz w:val="28"/>
                <w:szCs w:val="28"/>
              </w:rPr>
              <w:t>-</w:t>
            </w:r>
            <w:r w:rsidR="004C2555" w:rsidRPr="004C2555">
              <w:rPr>
                <w:rFonts w:ascii="Times New Roman" w:hAnsi="Times New Roman" w:cs="Times New Roman"/>
                <w:sz w:val="28"/>
                <w:szCs w:val="28"/>
              </w:rPr>
              <w:t xml:space="preserve"> «</w:t>
            </w:r>
            <w:r w:rsidR="009F3EDC">
              <w:rPr>
                <w:rFonts w:ascii="Times New Roman" w:hAnsi="Times New Roman" w:cs="Times New Roman"/>
                <w:sz w:val="28"/>
                <w:szCs w:val="28"/>
              </w:rPr>
              <w:t>г</w:t>
            </w:r>
            <w:r w:rsidR="004C2555" w:rsidRPr="004C2555">
              <w:rPr>
                <w:rFonts w:ascii="Times New Roman" w:hAnsi="Times New Roman" w:cs="Times New Roman"/>
                <w:sz w:val="28"/>
                <w:szCs w:val="28"/>
              </w:rPr>
              <w:t>»</w:t>
            </w:r>
            <w:r w:rsidR="009F3EDC">
              <w:rPr>
                <w:rFonts w:ascii="Times New Roman" w:hAnsi="Times New Roman" w:cs="Times New Roman"/>
                <w:sz w:val="28"/>
                <w:szCs w:val="28"/>
              </w:rPr>
              <w:t xml:space="preserve"> и «з»</w:t>
            </w:r>
            <w:r w:rsidR="004C2555" w:rsidRPr="004C2555">
              <w:rPr>
                <w:rFonts w:ascii="Times New Roman" w:hAnsi="Times New Roman" w:cs="Times New Roman"/>
                <w:sz w:val="28"/>
                <w:szCs w:val="28"/>
              </w:rPr>
              <w:t>) и 5 перечня, а также подпунктом 2.1.</w:t>
            </w:r>
            <w:r w:rsidR="009F3EDC">
              <w:rPr>
                <w:rFonts w:ascii="Times New Roman" w:hAnsi="Times New Roman" w:cs="Times New Roman"/>
                <w:sz w:val="28"/>
                <w:szCs w:val="28"/>
              </w:rPr>
              <w:t>1</w:t>
            </w:r>
            <w:r w:rsidR="004C2555" w:rsidRPr="004C2555">
              <w:rPr>
                <w:rFonts w:ascii="Times New Roman" w:hAnsi="Times New Roman" w:cs="Times New Roman"/>
                <w:sz w:val="28"/>
                <w:szCs w:val="28"/>
              </w:rPr>
              <w:t>, абзацами вторым</w:t>
            </w:r>
            <w:r w:rsidR="009F3EDC">
              <w:rPr>
                <w:rFonts w:ascii="Times New Roman" w:hAnsi="Times New Roman" w:cs="Times New Roman"/>
                <w:sz w:val="28"/>
                <w:szCs w:val="28"/>
              </w:rPr>
              <w:t>, шестым-</w:t>
            </w:r>
            <w:r w:rsidR="004C2555" w:rsidRPr="004C2555">
              <w:rPr>
                <w:rFonts w:ascii="Times New Roman" w:hAnsi="Times New Roman" w:cs="Times New Roman"/>
                <w:sz w:val="28"/>
                <w:szCs w:val="28"/>
              </w:rPr>
              <w:t xml:space="preserve"> </w:t>
            </w:r>
            <w:r w:rsidR="009F3EDC">
              <w:rPr>
                <w:rFonts w:ascii="Times New Roman" w:hAnsi="Times New Roman" w:cs="Times New Roman"/>
                <w:sz w:val="28"/>
                <w:szCs w:val="28"/>
              </w:rPr>
              <w:t>двенадцатым</w:t>
            </w:r>
            <w:r w:rsidR="004C2555" w:rsidRPr="004C2555">
              <w:rPr>
                <w:rFonts w:ascii="Times New Roman" w:hAnsi="Times New Roman" w:cs="Times New Roman"/>
                <w:sz w:val="28"/>
                <w:szCs w:val="28"/>
              </w:rPr>
              <w:t xml:space="preserve"> подпункта 2.1.2, </w:t>
            </w:r>
          </w:p>
          <w:p w:rsidR="009F3EDC" w:rsidRDefault="009F3EDC" w:rsidP="009F3EDC">
            <w:pPr>
              <w:spacing w:after="0" w:line="240" w:lineRule="auto"/>
              <w:contextualSpacing/>
              <w:rPr>
                <w:rFonts w:ascii="Times New Roman" w:hAnsi="Times New Roman" w:cs="Times New Roman"/>
                <w:sz w:val="28"/>
                <w:szCs w:val="28"/>
              </w:rPr>
            </w:pPr>
            <w:r w:rsidRPr="009F3EDC">
              <w:rPr>
                <w:rFonts w:ascii="Times New Roman" w:hAnsi="Times New Roman" w:cs="Times New Roman"/>
                <w:sz w:val="28"/>
                <w:szCs w:val="28"/>
              </w:rPr>
              <w:t>подпунктом 2.1.</w:t>
            </w:r>
            <w:r>
              <w:rPr>
                <w:rFonts w:ascii="Times New Roman" w:hAnsi="Times New Roman" w:cs="Times New Roman"/>
                <w:sz w:val="28"/>
                <w:szCs w:val="28"/>
              </w:rPr>
              <w:t>8</w:t>
            </w:r>
            <w:r w:rsidRPr="009F3EDC">
              <w:rPr>
                <w:rFonts w:ascii="Times New Roman" w:hAnsi="Times New Roman" w:cs="Times New Roman"/>
                <w:sz w:val="28"/>
                <w:szCs w:val="28"/>
              </w:rPr>
              <w:t xml:space="preserve"> пункта 2.1 настоящего Соглашения, до </w:t>
            </w:r>
            <w:r>
              <w:rPr>
                <w:rFonts w:ascii="Times New Roman" w:hAnsi="Times New Roman" w:cs="Times New Roman"/>
                <w:sz w:val="28"/>
                <w:szCs w:val="28"/>
              </w:rPr>
              <w:t>31 марта</w:t>
            </w:r>
            <w:r w:rsidRPr="009F3EDC">
              <w:rPr>
                <w:rFonts w:ascii="Times New Roman" w:hAnsi="Times New Roman" w:cs="Times New Roman"/>
                <w:sz w:val="28"/>
                <w:szCs w:val="28"/>
              </w:rPr>
              <w:t xml:space="preserve"> 202</w:t>
            </w:r>
            <w:r>
              <w:rPr>
                <w:rFonts w:ascii="Times New Roman" w:hAnsi="Times New Roman" w:cs="Times New Roman"/>
                <w:sz w:val="28"/>
                <w:szCs w:val="28"/>
              </w:rPr>
              <w:t>3</w:t>
            </w:r>
            <w:r w:rsidRPr="009F3EDC">
              <w:rPr>
                <w:rFonts w:ascii="Times New Roman" w:hAnsi="Times New Roman" w:cs="Times New Roman"/>
                <w:sz w:val="28"/>
                <w:szCs w:val="28"/>
              </w:rPr>
              <w:t xml:space="preserve"> года.</w:t>
            </w:r>
          </w:p>
          <w:p w:rsidR="00DF01BF" w:rsidRPr="00141D39" w:rsidRDefault="00DF01BF" w:rsidP="009F3EDC">
            <w:pPr>
              <w:spacing w:after="0" w:line="240" w:lineRule="auto"/>
              <w:contextualSpacing/>
              <w:rPr>
                <w:rFonts w:ascii="Times New Roman" w:hAnsi="Times New Roman" w:cs="Times New Roman"/>
                <w:sz w:val="28"/>
                <w:szCs w:val="28"/>
              </w:rPr>
            </w:pPr>
          </w:p>
        </w:tc>
        <w:tc>
          <w:tcPr>
            <w:tcW w:w="2409" w:type="dxa"/>
            <w:tcBorders>
              <w:top w:val="single" w:sz="4" w:space="0" w:color="auto"/>
              <w:bottom w:val="single" w:sz="4" w:space="0" w:color="auto"/>
            </w:tcBorders>
          </w:tcPr>
          <w:p w:rsidR="00DF01BF" w:rsidRPr="00141D39" w:rsidRDefault="00DF01BF" w:rsidP="00DF01BF">
            <w:pPr>
              <w:pStyle w:val="ConsPlusNormal"/>
              <w:rPr>
                <w:rFonts w:ascii="Times New Roman" w:hAnsi="Times New Roman" w:cs="Times New Roman"/>
                <w:sz w:val="28"/>
                <w:szCs w:val="28"/>
              </w:rPr>
            </w:pPr>
          </w:p>
        </w:tc>
        <w:tc>
          <w:tcPr>
            <w:tcW w:w="1985" w:type="dxa"/>
            <w:tcBorders>
              <w:top w:val="single" w:sz="4" w:space="0" w:color="auto"/>
              <w:bottom w:val="single" w:sz="4" w:space="0" w:color="auto"/>
            </w:tcBorders>
          </w:tcPr>
          <w:p w:rsidR="00853B8E" w:rsidRDefault="00853B8E" w:rsidP="00DF01BF">
            <w:pPr>
              <w:pStyle w:val="ConsPlusNormal"/>
              <w:jc w:val="center"/>
              <w:rPr>
                <w:rFonts w:ascii="Times New Roman" w:hAnsi="Times New Roman" w:cs="Times New Roman"/>
                <w:sz w:val="28"/>
                <w:szCs w:val="28"/>
              </w:rPr>
            </w:pPr>
          </w:p>
          <w:p w:rsidR="00853B8E" w:rsidRDefault="00853B8E" w:rsidP="00DF01BF">
            <w:pPr>
              <w:pStyle w:val="ConsPlusNormal"/>
              <w:jc w:val="center"/>
              <w:rPr>
                <w:rFonts w:ascii="Times New Roman" w:hAnsi="Times New Roman" w:cs="Times New Roman"/>
                <w:sz w:val="28"/>
                <w:szCs w:val="28"/>
              </w:rPr>
            </w:pPr>
          </w:p>
          <w:p w:rsidR="00CC68C7" w:rsidRDefault="00CC68C7" w:rsidP="00835F17">
            <w:pPr>
              <w:pStyle w:val="ConsPlusNormal"/>
              <w:rPr>
                <w:rFonts w:ascii="Times New Roman" w:hAnsi="Times New Roman" w:cs="Times New Roman"/>
                <w:sz w:val="28"/>
                <w:szCs w:val="28"/>
              </w:rPr>
            </w:pPr>
          </w:p>
          <w:p w:rsidR="00CC68C7" w:rsidRDefault="00CC68C7" w:rsidP="00835F17">
            <w:pPr>
              <w:pStyle w:val="ConsPlusNormal"/>
              <w:rPr>
                <w:rFonts w:ascii="Times New Roman" w:hAnsi="Times New Roman" w:cs="Times New Roman"/>
                <w:sz w:val="28"/>
                <w:szCs w:val="28"/>
              </w:rPr>
            </w:pPr>
          </w:p>
          <w:p w:rsidR="00DF01BF" w:rsidRDefault="00CC68C7" w:rsidP="00835F17">
            <w:pPr>
              <w:pStyle w:val="ConsPlusNormal"/>
              <w:rPr>
                <w:rFonts w:ascii="Times New Roman" w:hAnsi="Times New Roman" w:cs="Times New Roman"/>
                <w:sz w:val="28"/>
                <w:szCs w:val="28"/>
              </w:rPr>
            </w:pPr>
            <w:r>
              <w:rPr>
                <w:rFonts w:ascii="Times New Roman" w:hAnsi="Times New Roman" w:cs="Times New Roman"/>
                <w:sz w:val="28"/>
                <w:szCs w:val="28"/>
              </w:rPr>
              <w:lastRenderedPageBreak/>
              <w:t>е</w:t>
            </w:r>
            <w:r w:rsidR="00DF01BF">
              <w:rPr>
                <w:rFonts w:ascii="Times New Roman" w:hAnsi="Times New Roman" w:cs="Times New Roman"/>
                <w:sz w:val="28"/>
                <w:szCs w:val="28"/>
              </w:rPr>
              <w:t>жеквартально до 17</w:t>
            </w:r>
            <w:r w:rsidR="00DF01BF" w:rsidRPr="00141D39">
              <w:rPr>
                <w:rFonts w:ascii="Times New Roman" w:hAnsi="Times New Roman" w:cs="Times New Roman"/>
                <w:sz w:val="28"/>
                <w:szCs w:val="28"/>
              </w:rPr>
              <w:t xml:space="preserve"> числа месяца,</w:t>
            </w:r>
            <w:r w:rsidR="00DF01BF">
              <w:rPr>
                <w:rFonts w:ascii="Times New Roman" w:hAnsi="Times New Roman" w:cs="Times New Roman"/>
                <w:sz w:val="28"/>
                <w:szCs w:val="28"/>
              </w:rPr>
              <w:t xml:space="preserve"> следующего за отчетным, начиная с апреля 202</w:t>
            </w:r>
            <w:r w:rsidR="009D2D1D">
              <w:rPr>
                <w:rFonts w:ascii="Times New Roman" w:hAnsi="Times New Roman" w:cs="Times New Roman"/>
                <w:sz w:val="28"/>
                <w:szCs w:val="28"/>
              </w:rPr>
              <w:t>2</w:t>
            </w:r>
            <w:r w:rsidR="00853B8E">
              <w:rPr>
                <w:rFonts w:ascii="Times New Roman" w:hAnsi="Times New Roman" w:cs="Times New Roman"/>
                <w:sz w:val="28"/>
                <w:szCs w:val="28"/>
              </w:rPr>
              <w:t xml:space="preserve"> </w:t>
            </w:r>
            <w:r w:rsidR="00DF01BF">
              <w:rPr>
                <w:rFonts w:ascii="Times New Roman" w:hAnsi="Times New Roman" w:cs="Times New Roman"/>
                <w:sz w:val="28"/>
                <w:szCs w:val="28"/>
              </w:rPr>
              <w:t>года</w:t>
            </w:r>
          </w:p>
          <w:p w:rsidR="00DF01BF" w:rsidRDefault="00DF01BF" w:rsidP="00DF01BF">
            <w:pPr>
              <w:pStyle w:val="ConsPlusNormal"/>
              <w:jc w:val="center"/>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9F3EDC" w:rsidRDefault="009F3EDC" w:rsidP="00835F17">
            <w:pPr>
              <w:pStyle w:val="ConsPlusNormal"/>
              <w:rPr>
                <w:rFonts w:ascii="Times New Roman" w:hAnsi="Times New Roman" w:cs="Times New Roman"/>
                <w:sz w:val="28"/>
                <w:szCs w:val="28"/>
              </w:rPr>
            </w:pPr>
          </w:p>
          <w:p w:rsidR="00DF01BF" w:rsidRPr="00141D39" w:rsidRDefault="00154EAE" w:rsidP="009F3EDC">
            <w:pPr>
              <w:pStyle w:val="ConsPlusNormal"/>
              <w:rPr>
                <w:rFonts w:ascii="Times New Roman" w:hAnsi="Times New Roman" w:cs="Times New Roman"/>
                <w:sz w:val="28"/>
                <w:szCs w:val="28"/>
              </w:rPr>
            </w:pPr>
            <w:r>
              <w:rPr>
                <w:rFonts w:ascii="Times New Roman" w:hAnsi="Times New Roman" w:cs="Times New Roman"/>
                <w:sz w:val="28"/>
                <w:szCs w:val="28"/>
              </w:rPr>
              <w:t>до 27</w:t>
            </w:r>
            <w:r w:rsidR="00DF01BF">
              <w:rPr>
                <w:rFonts w:ascii="Times New Roman" w:hAnsi="Times New Roman" w:cs="Times New Roman"/>
                <w:sz w:val="28"/>
                <w:szCs w:val="28"/>
              </w:rPr>
              <w:t xml:space="preserve"> марта 202</w:t>
            </w:r>
            <w:r w:rsidR="009F3EDC">
              <w:rPr>
                <w:rFonts w:ascii="Times New Roman" w:hAnsi="Times New Roman" w:cs="Times New Roman"/>
                <w:sz w:val="28"/>
                <w:szCs w:val="28"/>
              </w:rPr>
              <w:t>3</w:t>
            </w:r>
            <w:r w:rsidR="00DF01BF">
              <w:rPr>
                <w:rFonts w:ascii="Times New Roman" w:hAnsi="Times New Roman" w:cs="Times New Roman"/>
                <w:sz w:val="28"/>
                <w:szCs w:val="28"/>
              </w:rPr>
              <w:t xml:space="preserve"> года</w:t>
            </w:r>
          </w:p>
        </w:tc>
        <w:tc>
          <w:tcPr>
            <w:tcW w:w="3118" w:type="dxa"/>
            <w:tcBorders>
              <w:top w:val="single" w:sz="4" w:space="0" w:color="auto"/>
              <w:bottom w:val="single" w:sz="4" w:space="0" w:color="auto"/>
            </w:tcBorders>
          </w:tcPr>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CC68C7" w:rsidRDefault="00CC68C7" w:rsidP="00DF01BF">
            <w:pPr>
              <w:pStyle w:val="ConsPlusNormal"/>
              <w:rPr>
                <w:rFonts w:ascii="Times New Roman" w:hAnsi="Times New Roman" w:cs="Times New Roman"/>
                <w:sz w:val="28"/>
                <w:szCs w:val="28"/>
              </w:rPr>
            </w:pPr>
          </w:p>
          <w:p w:rsidR="00CC68C7" w:rsidRDefault="00CC68C7" w:rsidP="00DF01BF">
            <w:pPr>
              <w:pStyle w:val="ConsPlusNormal"/>
              <w:rPr>
                <w:rFonts w:ascii="Times New Roman" w:hAnsi="Times New Roman" w:cs="Times New Roman"/>
                <w:sz w:val="28"/>
                <w:szCs w:val="28"/>
              </w:rPr>
            </w:pPr>
          </w:p>
          <w:p w:rsidR="00DF01BF" w:rsidRPr="00141D39" w:rsidRDefault="00DF01BF" w:rsidP="00DF01BF">
            <w:pPr>
              <w:pStyle w:val="ConsPlusNormal"/>
              <w:rPr>
                <w:rFonts w:ascii="Times New Roman" w:hAnsi="Times New Roman" w:cs="Times New Roman"/>
                <w:sz w:val="28"/>
                <w:szCs w:val="28"/>
              </w:rPr>
            </w:pPr>
            <w:r w:rsidRPr="00141D39">
              <w:rPr>
                <w:rFonts w:ascii="Times New Roman" w:hAnsi="Times New Roman" w:cs="Times New Roman"/>
                <w:sz w:val="28"/>
                <w:szCs w:val="28"/>
              </w:rPr>
              <w:lastRenderedPageBreak/>
              <w:t>Минфин РД,</w:t>
            </w:r>
          </w:p>
          <w:p w:rsidR="00DF01BF" w:rsidRDefault="00DF01BF" w:rsidP="00DF01BF">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4465DB" w:rsidRDefault="004465DB" w:rsidP="00DF01BF">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9F3EDC" w:rsidRDefault="009F3EDC" w:rsidP="004465DB">
            <w:pPr>
              <w:pStyle w:val="ConsPlusNormal"/>
              <w:rPr>
                <w:rFonts w:ascii="Times New Roman" w:hAnsi="Times New Roman" w:cs="Times New Roman"/>
                <w:sz w:val="28"/>
                <w:szCs w:val="28"/>
              </w:rPr>
            </w:pPr>
          </w:p>
          <w:p w:rsidR="004465DB" w:rsidRPr="00141D39" w:rsidRDefault="00050661" w:rsidP="004465DB">
            <w:pPr>
              <w:pStyle w:val="ConsPlusNormal"/>
              <w:rPr>
                <w:rFonts w:ascii="Times New Roman" w:hAnsi="Times New Roman" w:cs="Times New Roman"/>
                <w:sz w:val="28"/>
                <w:szCs w:val="28"/>
              </w:rPr>
            </w:pPr>
            <w:r>
              <w:rPr>
                <w:rFonts w:ascii="Times New Roman" w:hAnsi="Times New Roman" w:cs="Times New Roman"/>
                <w:sz w:val="28"/>
                <w:szCs w:val="28"/>
              </w:rPr>
              <w:t>Минфин РД,</w:t>
            </w:r>
          </w:p>
          <w:p w:rsidR="004465DB" w:rsidRPr="00141D39" w:rsidRDefault="004465DB" w:rsidP="004465DB">
            <w:pPr>
              <w:pStyle w:val="ConsPlusNormal"/>
              <w:rPr>
                <w:rFonts w:ascii="Times New Roman" w:hAnsi="Times New Roman" w:cs="Times New Roman"/>
                <w:sz w:val="28"/>
                <w:szCs w:val="28"/>
              </w:rPr>
            </w:pPr>
            <w:r w:rsidRPr="00141D39">
              <w:rPr>
                <w:rFonts w:ascii="Times New Roman" w:hAnsi="Times New Roman" w:cs="Times New Roman"/>
                <w:sz w:val="28"/>
                <w:szCs w:val="28"/>
              </w:rPr>
              <w:t>органы исполнительной власти Республики Дагестан</w:t>
            </w:r>
          </w:p>
        </w:tc>
      </w:tr>
    </w:tbl>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p w:rsidR="004C2555" w:rsidRDefault="004C2555" w:rsidP="004C2555">
      <w:pPr>
        <w:pStyle w:val="ConsPlusNormal"/>
        <w:jc w:val="both"/>
        <w:rPr>
          <w:rFonts w:ascii="Times New Roman" w:hAnsi="Times New Roman" w:cs="Times New Roman"/>
          <w:sz w:val="28"/>
          <w:szCs w:val="28"/>
        </w:rPr>
      </w:pPr>
    </w:p>
    <w:sectPr w:rsidR="004C2555" w:rsidSect="00231047">
      <w:pgSz w:w="16838" w:h="11905" w:orient="landscape"/>
      <w:pgMar w:top="1701" w:right="1134" w:bottom="851"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B8E" w:rsidRDefault="00853B8E" w:rsidP="0034084E">
      <w:pPr>
        <w:spacing w:after="0" w:line="240" w:lineRule="auto"/>
      </w:pPr>
      <w:r>
        <w:separator/>
      </w:r>
    </w:p>
  </w:endnote>
  <w:endnote w:type="continuationSeparator" w:id="0">
    <w:p w:rsidR="00853B8E" w:rsidRDefault="00853B8E" w:rsidP="0034084E">
      <w:pPr>
        <w:spacing w:after="0" w:line="240" w:lineRule="auto"/>
      </w:pPr>
      <w:r>
        <w:continuationSeparator/>
      </w:r>
    </w:p>
  </w:endnote>
  <w:endnote w:id="1">
    <w:p w:rsidR="00853B8E" w:rsidRPr="004C2555" w:rsidRDefault="00853B8E" w:rsidP="004C2555">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880630"/>
      <w:docPartObj>
        <w:docPartGallery w:val="Page Numbers (Bottom of Page)"/>
        <w:docPartUnique/>
      </w:docPartObj>
    </w:sdtPr>
    <w:sdtEndPr/>
    <w:sdtContent>
      <w:p w:rsidR="00444CB5" w:rsidRDefault="00444CB5">
        <w:pPr>
          <w:pStyle w:val="a8"/>
          <w:jc w:val="right"/>
        </w:pPr>
      </w:p>
      <w:p w:rsidR="00853B8E" w:rsidRDefault="0009464E">
        <w:pPr>
          <w:pStyle w:val="a8"/>
          <w:jc w:val="right"/>
        </w:pPr>
      </w:p>
    </w:sdtContent>
  </w:sdt>
  <w:p w:rsidR="00853B8E" w:rsidRDefault="00853B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B8E" w:rsidRDefault="00853B8E" w:rsidP="0034084E">
      <w:pPr>
        <w:spacing w:after="0" w:line="240" w:lineRule="auto"/>
      </w:pPr>
      <w:r>
        <w:separator/>
      </w:r>
    </w:p>
  </w:footnote>
  <w:footnote w:type="continuationSeparator" w:id="0">
    <w:p w:rsidR="00853B8E" w:rsidRDefault="00853B8E" w:rsidP="003408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39"/>
    <w:rsid w:val="00010DA6"/>
    <w:rsid w:val="000120C7"/>
    <w:rsid w:val="00015111"/>
    <w:rsid w:val="00041877"/>
    <w:rsid w:val="00050661"/>
    <w:rsid w:val="00052ACA"/>
    <w:rsid w:val="0006563E"/>
    <w:rsid w:val="000666C1"/>
    <w:rsid w:val="00070677"/>
    <w:rsid w:val="00074CA9"/>
    <w:rsid w:val="00080817"/>
    <w:rsid w:val="00081395"/>
    <w:rsid w:val="000842FF"/>
    <w:rsid w:val="000855F0"/>
    <w:rsid w:val="00090055"/>
    <w:rsid w:val="0009136F"/>
    <w:rsid w:val="0009464E"/>
    <w:rsid w:val="000963A8"/>
    <w:rsid w:val="00097D81"/>
    <w:rsid w:val="000A14C5"/>
    <w:rsid w:val="000B2191"/>
    <w:rsid w:val="000B648B"/>
    <w:rsid w:val="000C4D0E"/>
    <w:rsid w:val="000C5C27"/>
    <w:rsid w:val="000D6261"/>
    <w:rsid w:val="000D6A14"/>
    <w:rsid w:val="000E109C"/>
    <w:rsid w:val="00104BAD"/>
    <w:rsid w:val="0010680F"/>
    <w:rsid w:val="001116AF"/>
    <w:rsid w:val="0011281A"/>
    <w:rsid w:val="001166A7"/>
    <w:rsid w:val="00131AA7"/>
    <w:rsid w:val="0013274C"/>
    <w:rsid w:val="00133198"/>
    <w:rsid w:val="00141D39"/>
    <w:rsid w:val="00154EAE"/>
    <w:rsid w:val="00155244"/>
    <w:rsid w:val="00160BCB"/>
    <w:rsid w:val="001645A3"/>
    <w:rsid w:val="00167990"/>
    <w:rsid w:val="0017159F"/>
    <w:rsid w:val="0017331B"/>
    <w:rsid w:val="00174354"/>
    <w:rsid w:val="0017772F"/>
    <w:rsid w:val="00186199"/>
    <w:rsid w:val="00194154"/>
    <w:rsid w:val="00197AD5"/>
    <w:rsid w:val="001A5735"/>
    <w:rsid w:val="001C1B8D"/>
    <w:rsid w:val="001C2D9F"/>
    <w:rsid w:val="001C73CB"/>
    <w:rsid w:val="001D21B8"/>
    <w:rsid w:val="001E1C30"/>
    <w:rsid w:val="001E73DE"/>
    <w:rsid w:val="001F778E"/>
    <w:rsid w:val="00206FE3"/>
    <w:rsid w:val="00211E2F"/>
    <w:rsid w:val="00217158"/>
    <w:rsid w:val="00226969"/>
    <w:rsid w:val="00231047"/>
    <w:rsid w:val="00241980"/>
    <w:rsid w:val="002471C1"/>
    <w:rsid w:val="00257F68"/>
    <w:rsid w:val="002750E0"/>
    <w:rsid w:val="00282763"/>
    <w:rsid w:val="002911BB"/>
    <w:rsid w:val="002A2F69"/>
    <w:rsid w:val="002A37E0"/>
    <w:rsid w:val="002A6221"/>
    <w:rsid w:val="002C4636"/>
    <w:rsid w:val="002D73AB"/>
    <w:rsid w:val="002F505E"/>
    <w:rsid w:val="002F7DE3"/>
    <w:rsid w:val="003060F8"/>
    <w:rsid w:val="003070B3"/>
    <w:rsid w:val="00333CC9"/>
    <w:rsid w:val="0034084E"/>
    <w:rsid w:val="003416BE"/>
    <w:rsid w:val="00345FF3"/>
    <w:rsid w:val="00347F19"/>
    <w:rsid w:val="00361770"/>
    <w:rsid w:val="003814FE"/>
    <w:rsid w:val="00392B5B"/>
    <w:rsid w:val="003A44C0"/>
    <w:rsid w:val="003A6761"/>
    <w:rsid w:val="003B0B2D"/>
    <w:rsid w:val="003B3814"/>
    <w:rsid w:val="003C6FC9"/>
    <w:rsid w:val="003E16DB"/>
    <w:rsid w:val="003E4CD7"/>
    <w:rsid w:val="003F11B3"/>
    <w:rsid w:val="003F4A97"/>
    <w:rsid w:val="00410C81"/>
    <w:rsid w:val="00416443"/>
    <w:rsid w:val="0042079F"/>
    <w:rsid w:val="004239C4"/>
    <w:rsid w:val="00430556"/>
    <w:rsid w:val="004356BB"/>
    <w:rsid w:val="004371A5"/>
    <w:rsid w:val="0044056B"/>
    <w:rsid w:val="00444CB5"/>
    <w:rsid w:val="004463A4"/>
    <w:rsid w:val="004465DB"/>
    <w:rsid w:val="004733E1"/>
    <w:rsid w:val="00482BBF"/>
    <w:rsid w:val="00494364"/>
    <w:rsid w:val="004A0D4A"/>
    <w:rsid w:val="004A1E92"/>
    <w:rsid w:val="004B6761"/>
    <w:rsid w:val="004C2555"/>
    <w:rsid w:val="004C795B"/>
    <w:rsid w:val="004D0741"/>
    <w:rsid w:val="004D6E27"/>
    <w:rsid w:val="004F1FC0"/>
    <w:rsid w:val="004F5977"/>
    <w:rsid w:val="004F7B6F"/>
    <w:rsid w:val="005044AB"/>
    <w:rsid w:val="00505194"/>
    <w:rsid w:val="00512ED9"/>
    <w:rsid w:val="005169EA"/>
    <w:rsid w:val="005319EC"/>
    <w:rsid w:val="0054070A"/>
    <w:rsid w:val="0054075E"/>
    <w:rsid w:val="00555C51"/>
    <w:rsid w:val="0055693B"/>
    <w:rsid w:val="00566D64"/>
    <w:rsid w:val="0058139D"/>
    <w:rsid w:val="00581E71"/>
    <w:rsid w:val="005827F4"/>
    <w:rsid w:val="00587CCD"/>
    <w:rsid w:val="0059610D"/>
    <w:rsid w:val="005A3653"/>
    <w:rsid w:val="005A387E"/>
    <w:rsid w:val="005B31FE"/>
    <w:rsid w:val="005C3677"/>
    <w:rsid w:val="005E38CB"/>
    <w:rsid w:val="005E6B11"/>
    <w:rsid w:val="005E7C89"/>
    <w:rsid w:val="005F00FE"/>
    <w:rsid w:val="005F380C"/>
    <w:rsid w:val="005F6BB2"/>
    <w:rsid w:val="005F728B"/>
    <w:rsid w:val="0062282F"/>
    <w:rsid w:val="006339C1"/>
    <w:rsid w:val="00642160"/>
    <w:rsid w:val="0065731D"/>
    <w:rsid w:val="00660206"/>
    <w:rsid w:val="00663B09"/>
    <w:rsid w:val="006810F9"/>
    <w:rsid w:val="00692098"/>
    <w:rsid w:val="006959C3"/>
    <w:rsid w:val="00696FE1"/>
    <w:rsid w:val="006A2460"/>
    <w:rsid w:val="006B09A2"/>
    <w:rsid w:val="006C7944"/>
    <w:rsid w:val="006D4767"/>
    <w:rsid w:val="006E0DBD"/>
    <w:rsid w:val="006E48F0"/>
    <w:rsid w:val="006F0026"/>
    <w:rsid w:val="006F658D"/>
    <w:rsid w:val="00712C04"/>
    <w:rsid w:val="00721DCA"/>
    <w:rsid w:val="00724EB9"/>
    <w:rsid w:val="00731EDB"/>
    <w:rsid w:val="00745646"/>
    <w:rsid w:val="007563C5"/>
    <w:rsid w:val="0076319C"/>
    <w:rsid w:val="007637AE"/>
    <w:rsid w:val="007735C2"/>
    <w:rsid w:val="00777764"/>
    <w:rsid w:val="0078425A"/>
    <w:rsid w:val="00786124"/>
    <w:rsid w:val="00794761"/>
    <w:rsid w:val="00795C2C"/>
    <w:rsid w:val="007B3D5A"/>
    <w:rsid w:val="007B70A2"/>
    <w:rsid w:val="007C58DE"/>
    <w:rsid w:val="007C6D74"/>
    <w:rsid w:val="007D1624"/>
    <w:rsid w:val="007D519A"/>
    <w:rsid w:val="007E7F83"/>
    <w:rsid w:val="007F3CBA"/>
    <w:rsid w:val="008042E4"/>
    <w:rsid w:val="00812442"/>
    <w:rsid w:val="00815EC3"/>
    <w:rsid w:val="008165F4"/>
    <w:rsid w:val="00816C0D"/>
    <w:rsid w:val="008243EC"/>
    <w:rsid w:val="00834A87"/>
    <w:rsid w:val="00835F17"/>
    <w:rsid w:val="008451E2"/>
    <w:rsid w:val="00853B8E"/>
    <w:rsid w:val="00862295"/>
    <w:rsid w:val="00871747"/>
    <w:rsid w:val="00871D3D"/>
    <w:rsid w:val="00872EBA"/>
    <w:rsid w:val="008921FF"/>
    <w:rsid w:val="008A4ED5"/>
    <w:rsid w:val="008B2297"/>
    <w:rsid w:val="008C0936"/>
    <w:rsid w:val="008C5EF1"/>
    <w:rsid w:val="008C7E1A"/>
    <w:rsid w:val="008D3C1E"/>
    <w:rsid w:val="008E25AE"/>
    <w:rsid w:val="008E6932"/>
    <w:rsid w:val="008E6CF0"/>
    <w:rsid w:val="0090391C"/>
    <w:rsid w:val="0090712E"/>
    <w:rsid w:val="009110D2"/>
    <w:rsid w:val="00914514"/>
    <w:rsid w:val="0091497D"/>
    <w:rsid w:val="009441D3"/>
    <w:rsid w:val="00957276"/>
    <w:rsid w:val="00967DE7"/>
    <w:rsid w:val="009827EA"/>
    <w:rsid w:val="00984630"/>
    <w:rsid w:val="0099396A"/>
    <w:rsid w:val="009976F5"/>
    <w:rsid w:val="009A57B5"/>
    <w:rsid w:val="009D2D1D"/>
    <w:rsid w:val="009D538B"/>
    <w:rsid w:val="009F3EDC"/>
    <w:rsid w:val="00A400A5"/>
    <w:rsid w:val="00A45730"/>
    <w:rsid w:val="00A53BE0"/>
    <w:rsid w:val="00A60E41"/>
    <w:rsid w:val="00A65996"/>
    <w:rsid w:val="00A6750E"/>
    <w:rsid w:val="00A719CF"/>
    <w:rsid w:val="00A734FD"/>
    <w:rsid w:val="00A94F11"/>
    <w:rsid w:val="00AB18EC"/>
    <w:rsid w:val="00AC12E0"/>
    <w:rsid w:val="00AD2F19"/>
    <w:rsid w:val="00AD7428"/>
    <w:rsid w:val="00AE2594"/>
    <w:rsid w:val="00AE34D2"/>
    <w:rsid w:val="00AE524D"/>
    <w:rsid w:val="00B00BA7"/>
    <w:rsid w:val="00B060A2"/>
    <w:rsid w:val="00B07021"/>
    <w:rsid w:val="00B07F0C"/>
    <w:rsid w:val="00B23A6A"/>
    <w:rsid w:val="00B30E80"/>
    <w:rsid w:val="00B414B7"/>
    <w:rsid w:val="00B50CE4"/>
    <w:rsid w:val="00B5324B"/>
    <w:rsid w:val="00B602EF"/>
    <w:rsid w:val="00B61EEA"/>
    <w:rsid w:val="00B62A1A"/>
    <w:rsid w:val="00B62E04"/>
    <w:rsid w:val="00B96D10"/>
    <w:rsid w:val="00BB2062"/>
    <w:rsid w:val="00BB3287"/>
    <w:rsid w:val="00BB577E"/>
    <w:rsid w:val="00BC0667"/>
    <w:rsid w:val="00BC1436"/>
    <w:rsid w:val="00BC5B97"/>
    <w:rsid w:val="00BD43D4"/>
    <w:rsid w:val="00BD5002"/>
    <w:rsid w:val="00BE284D"/>
    <w:rsid w:val="00BF1477"/>
    <w:rsid w:val="00BF4A6E"/>
    <w:rsid w:val="00BF6928"/>
    <w:rsid w:val="00C13CE3"/>
    <w:rsid w:val="00C222AA"/>
    <w:rsid w:val="00C34EB9"/>
    <w:rsid w:val="00C42B4A"/>
    <w:rsid w:val="00C44C8D"/>
    <w:rsid w:val="00C52B5C"/>
    <w:rsid w:val="00C6016B"/>
    <w:rsid w:val="00CA4AC5"/>
    <w:rsid w:val="00CB035F"/>
    <w:rsid w:val="00CB6A14"/>
    <w:rsid w:val="00CC138F"/>
    <w:rsid w:val="00CC5ABD"/>
    <w:rsid w:val="00CC68C7"/>
    <w:rsid w:val="00CD3834"/>
    <w:rsid w:val="00CE0E18"/>
    <w:rsid w:val="00CE2AB5"/>
    <w:rsid w:val="00CE58F4"/>
    <w:rsid w:val="00CF6EC8"/>
    <w:rsid w:val="00D06B39"/>
    <w:rsid w:val="00D108BA"/>
    <w:rsid w:val="00D10B54"/>
    <w:rsid w:val="00D15F32"/>
    <w:rsid w:val="00D1732E"/>
    <w:rsid w:val="00D24E2B"/>
    <w:rsid w:val="00D31685"/>
    <w:rsid w:val="00D32134"/>
    <w:rsid w:val="00D47A56"/>
    <w:rsid w:val="00D55015"/>
    <w:rsid w:val="00D562DA"/>
    <w:rsid w:val="00D6396C"/>
    <w:rsid w:val="00D901FE"/>
    <w:rsid w:val="00D90C48"/>
    <w:rsid w:val="00DA121B"/>
    <w:rsid w:val="00DA3AB5"/>
    <w:rsid w:val="00DB1868"/>
    <w:rsid w:val="00DE4DF0"/>
    <w:rsid w:val="00DE7D7B"/>
    <w:rsid w:val="00DF01BF"/>
    <w:rsid w:val="00E1273F"/>
    <w:rsid w:val="00E2083E"/>
    <w:rsid w:val="00E25D37"/>
    <w:rsid w:val="00E27A55"/>
    <w:rsid w:val="00E27AA5"/>
    <w:rsid w:val="00E27DDA"/>
    <w:rsid w:val="00E31ED0"/>
    <w:rsid w:val="00E458F4"/>
    <w:rsid w:val="00E5348A"/>
    <w:rsid w:val="00E53F7D"/>
    <w:rsid w:val="00E6162B"/>
    <w:rsid w:val="00E6746D"/>
    <w:rsid w:val="00E761A7"/>
    <w:rsid w:val="00E95BA7"/>
    <w:rsid w:val="00EB1D15"/>
    <w:rsid w:val="00EB27BF"/>
    <w:rsid w:val="00EC1E53"/>
    <w:rsid w:val="00EC531E"/>
    <w:rsid w:val="00ED2205"/>
    <w:rsid w:val="00ED351C"/>
    <w:rsid w:val="00ED4712"/>
    <w:rsid w:val="00EE0170"/>
    <w:rsid w:val="00EF2761"/>
    <w:rsid w:val="00EF76A0"/>
    <w:rsid w:val="00F001D2"/>
    <w:rsid w:val="00F00D55"/>
    <w:rsid w:val="00F0398D"/>
    <w:rsid w:val="00F03997"/>
    <w:rsid w:val="00F0587F"/>
    <w:rsid w:val="00F07E11"/>
    <w:rsid w:val="00F147E7"/>
    <w:rsid w:val="00F30B34"/>
    <w:rsid w:val="00F31E65"/>
    <w:rsid w:val="00F32AF8"/>
    <w:rsid w:val="00F36387"/>
    <w:rsid w:val="00F54F9C"/>
    <w:rsid w:val="00F563FF"/>
    <w:rsid w:val="00F604D7"/>
    <w:rsid w:val="00FA66D1"/>
    <w:rsid w:val="00FC1E0D"/>
    <w:rsid w:val="00FC4CF0"/>
    <w:rsid w:val="00FD115E"/>
    <w:rsid w:val="00FD2686"/>
    <w:rsid w:val="00FE74DE"/>
    <w:rsid w:val="00FF2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0F9F0-DF9F-4E96-AE25-1B01B4BC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CE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D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1D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1D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rsid w:val="003F4A9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3">
    <w:name w:val="Основной текст_"/>
    <w:basedOn w:val="a0"/>
    <w:link w:val="1"/>
    <w:rsid w:val="00E6746D"/>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E6746D"/>
    <w:pPr>
      <w:widowControl w:val="0"/>
      <w:shd w:val="clear" w:color="auto" w:fill="FFFFFF"/>
      <w:spacing w:after="0" w:line="317" w:lineRule="exact"/>
      <w:jc w:val="both"/>
    </w:pPr>
    <w:rPr>
      <w:rFonts w:ascii="Times New Roman" w:eastAsia="Times New Roman" w:hAnsi="Times New Roman" w:cs="Times New Roman"/>
      <w:sz w:val="27"/>
      <w:szCs w:val="27"/>
    </w:rPr>
  </w:style>
  <w:style w:type="paragraph" w:styleId="a4">
    <w:name w:val="Balloon Text"/>
    <w:basedOn w:val="a"/>
    <w:link w:val="a5"/>
    <w:uiPriority w:val="99"/>
    <w:semiHidden/>
    <w:unhideWhenUsed/>
    <w:rsid w:val="00347F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F19"/>
    <w:rPr>
      <w:rFonts w:ascii="Segoe UI" w:hAnsi="Segoe UI" w:cs="Segoe UI"/>
      <w:sz w:val="18"/>
      <w:szCs w:val="18"/>
    </w:rPr>
  </w:style>
  <w:style w:type="paragraph" w:styleId="a6">
    <w:name w:val="header"/>
    <w:basedOn w:val="a"/>
    <w:link w:val="a7"/>
    <w:uiPriority w:val="99"/>
    <w:unhideWhenUsed/>
    <w:rsid w:val="003408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084E"/>
  </w:style>
  <w:style w:type="paragraph" w:styleId="a8">
    <w:name w:val="footer"/>
    <w:basedOn w:val="a"/>
    <w:link w:val="a9"/>
    <w:uiPriority w:val="99"/>
    <w:unhideWhenUsed/>
    <w:rsid w:val="003408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084E"/>
  </w:style>
  <w:style w:type="paragraph" w:styleId="aa">
    <w:name w:val="endnote text"/>
    <w:basedOn w:val="a"/>
    <w:link w:val="ab"/>
    <w:uiPriority w:val="99"/>
    <w:semiHidden/>
    <w:unhideWhenUsed/>
    <w:rsid w:val="005A3653"/>
    <w:pPr>
      <w:spacing w:after="0" w:line="240" w:lineRule="auto"/>
    </w:pPr>
    <w:rPr>
      <w:sz w:val="20"/>
      <w:szCs w:val="20"/>
    </w:rPr>
  </w:style>
  <w:style w:type="character" w:customStyle="1" w:styleId="ab">
    <w:name w:val="Текст концевой сноски Знак"/>
    <w:basedOn w:val="a0"/>
    <w:link w:val="aa"/>
    <w:uiPriority w:val="99"/>
    <w:semiHidden/>
    <w:rsid w:val="005A3653"/>
    <w:rPr>
      <w:sz w:val="20"/>
      <w:szCs w:val="20"/>
    </w:rPr>
  </w:style>
  <w:style w:type="character" w:styleId="ac">
    <w:name w:val="endnote reference"/>
    <w:basedOn w:val="a0"/>
    <w:uiPriority w:val="99"/>
    <w:semiHidden/>
    <w:unhideWhenUsed/>
    <w:rsid w:val="005A36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A7682-EA77-4E5B-9B37-3B7F421A2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23</Pages>
  <Words>4026</Words>
  <Characters>22950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Аминова Фикретовна</dc:creator>
  <cp:keywords/>
  <dc:description/>
  <cp:lastModifiedBy>Эльмира Аминова Фикретовна</cp:lastModifiedBy>
  <cp:revision>87</cp:revision>
  <cp:lastPrinted>2022-02-09T09:25:00Z</cp:lastPrinted>
  <dcterms:created xsi:type="dcterms:W3CDTF">2022-02-08T14:31:00Z</dcterms:created>
  <dcterms:modified xsi:type="dcterms:W3CDTF">2022-02-10T06:08:00Z</dcterms:modified>
</cp:coreProperties>
</file>