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31409" w14:textId="6C0DC147" w:rsidR="008035DC" w:rsidRDefault="00496C1E" w:rsidP="00F40027">
      <w:pPr>
        <w:ind w:firstLine="0"/>
        <w:rPr>
          <w:b/>
        </w:rPr>
      </w:pPr>
      <w:r w:rsidRPr="00496C1E">
        <w:rPr>
          <w:b/>
        </w:rPr>
        <w:t>Справка</w:t>
      </w:r>
    </w:p>
    <w:p w14:paraId="66BCA2DF" w14:textId="77777777" w:rsidR="005C48B3" w:rsidRPr="008035DC" w:rsidRDefault="005C48B3" w:rsidP="00F40027">
      <w:pPr>
        <w:ind w:firstLine="0"/>
        <w:rPr>
          <w:b/>
        </w:rPr>
      </w:pPr>
    </w:p>
    <w:p w14:paraId="4DEC6056" w14:textId="77777777" w:rsidR="001B3BF5" w:rsidRDefault="002A19A9" w:rsidP="00B814D9">
      <w:pPr>
        <w:ind w:firstLine="0"/>
        <w:rPr>
          <w:b/>
          <w:bCs/>
        </w:rPr>
      </w:pPr>
      <w:r w:rsidRPr="00377969">
        <w:rPr>
          <w:b/>
          <w:bCs/>
        </w:rPr>
        <w:t>к</w:t>
      </w:r>
      <w:r w:rsidR="005C48B3" w:rsidRPr="00377969">
        <w:rPr>
          <w:b/>
          <w:bCs/>
        </w:rPr>
        <w:t xml:space="preserve"> приказ</w:t>
      </w:r>
      <w:r w:rsidR="001B3BF5">
        <w:rPr>
          <w:b/>
          <w:bCs/>
        </w:rPr>
        <w:t>у</w:t>
      </w:r>
      <w:r w:rsidR="005C48B3" w:rsidRPr="00377969">
        <w:rPr>
          <w:b/>
          <w:bCs/>
        </w:rPr>
        <w:t xml:space="preserve"> Министерства финансов Республики Дагестан </w:t>
      </w:r>
    </w:p>
    <w:p w14:paraId="1628A93A" w14:textId="3A7F0AD6" w:rsidR="001B3BF5" w:rsidRDefault="001B3BF5" w:rsidP="00B814D9">
      <w:pPr>
        <w:ind w:firstLine="0"/>
        <w:rPr>
          <w:b/>
          <w:bCs/>
        </w:rPr>
      </w:pPr>
      <w:r>
        <w:rPr>
          <w:b/>
          <w:bCs/>
        </w:rPr>
        <w:t xml:space="preserve">№ </w:t>
      </w:r>
      <w:r w:rsidRPr="001B3BF5">
        <w:t>«</w:t>
      </w:r>
      <w:r w:rsidR="00A5204D">
        <w:rPr>
          <w:u w:val="single"/>
        </w:rPr>
        <w:t xml:space="preserve">  </w:t>
      </w:r>
      <w:r>
        <w:rPr>
          <w:u w:val="single"/>
        </w:rPr>
        <w:t xml:space="preserve">  </w:t>
      </w:r>
      <w:r w:rsidR="00056C78">
        <w:rPr>
          <w:u w:val="single"/>
        </w:rPr>
        <w:t xml:space="preserve"> </w:t>
      </w:r>
      <w:r w:rsidRPr="001B3BF5">
        <w:t>»</w:t>
      </w:r>
      <w:r w:rsidRPr="001B3BF5">
        <w:rPr>
          <w:b/>
          <w:bCs/>
        </w:rPr>
        <w:t xml:space="preserve">  </w:t>
      </w:r>
      <w:r>
        <w:rPr>
          <w:b/>
          <w:bCs/>
        </w:rPr>
        <w:t xml:space="preserve"> от </w:t>
      </w:r>
      <w:r w:rsidRPr="001B3BF5">
        <w:rPr>
          <w:u w:val="single"/>
        </w:rPr>
        <w:t xml:space="preserve">     </w:t>
      </w:r>
      <w:r>
        <w:rPr>
          <w:b/>
          <w:bCs/>
        </w:rPr>
        <w:t xml:space="preserve"> </w:t>
      </w:r>
      <w:r w:rsidR="00DF265B">
        <w:rPr>
          <w:b/>
          <w:bCs/>
        </w:rPr>
        <w:t>февраля</w:t>
      </w:r>
      <w:r>
        <w:rPr>
          <w:b/>
          <w:bCs/>
        </w:rPr>
        <w:t xml:space="preserve"> 202</w:t>
      </w:r>
      <w:r w:rsidR="00DF265B">
        <w:rPr>
          <w:b/>
          <w:bCs/>
        </w:rPr>
        <w:t>3</w:t>
      </w:r>
      <w:r>
        <w:rPr>
          <w:b/>
          <w:bCs/>
        </w:rPr>
        <w:t xml:space="preserve"> года </w:t>
      </w:r>
      <w:r w:rsidR="002A19A9" w:rsidRPr="00377969">
        <w:rPr>
          <w:b/>
          <w:bCs/>
        </w:rPr>
        <w:t xml:space="preserve">               </w:t>
      </w:r>
      <w:r w:rsidR="00377969">
        <w:rPr>
          <w:b/>
          <w:bCs/>
        </w:rPr>
        <w:t xml:space="preserve">         </w:t>
      </w:r>
    </w:p>
    <w:p w14:paraId="0A27B96B" w14:textId="003897EA" w:rsidR="00B814D9" w:rsidRDefault="00377969" w:rsidP="00B814D9">
      <w:pPr>
        <w:ind w:firstLine="0"/>
        <w:rPr>
          <w:b/>
          <w:bCs/>
        </w:rPr>
      </w:pPr>
      <w:r>
        <w:rPr>
          <w:b/>
          <w:bCs/>
        </w:rPr>
        <w:t xml:space="preserve"> </w:t>
      </w:r>
      <w:r w:rsidR="005C48B3" w:rsidRPr="00377969">
        <w:rPr>
          <w:b/>
          <w:bCs/>
        </w:rPr>
        <w:t>«</w:t>
      </w:r>
      <w:r w:rsidR="002A19A9" w:rsidRPr="00377969">
        <w:rPr>
          <w:b/>
          <w:bCs/>
        </w:rPr>
        <w:t xml:space="preserve">О внесении изменений в региональный перечень </w:t>
      </w:r>
      <w:r w:rsidR="00754346" w:rsidRPr="00377969">
        <w:rPr>
          <w:b/>
          <w:bCs/>
        </w:rPr>
        <w:t xml:space="preserve">(классификатор) государственных (муниципальных) услуг, не включенных в </w:t>
      </w:r>
    </w:p>
    <w:p w14:paraId="42E09F30" w14:textId="2DF0CE51" w:rsidR="00377969" w:rsidRDefault="00754346" w:rsidP="00B814D9">
      <w:pPr>
        <w:ind w:firstLine="0"/>
        <w:rPr>
          <w:b/>
          <w:bCs/>
        </w:rPr>
      </w:pPr>
      <w:r w:rsidRPr="00377969">
        <w:rPr>
          <w:b/>
          <w:bCs/>
        </w:rPr>
        <w:t xml:space="preserve">общероссийские базовые (отраслевые) перечни (классификаторы) государственных и муниципальных услуг, оказание и выполнение которых предусмотрено нормативными правовыми актами Республики Дагестан </w:t>
      </w:r>
    </w:p>
    <w:p w14:paraId="4A395FBF" w14:textId="77777777" w:rsidR="00F06145" w:rsidRDefault="00754346" w:rsidP="00B814D9">
      <w:pPr>
        <w:ind w:firstLine="0"/>
        <w:rPr>
          <w:b/>
          <w:bCs/>
        </w:rPr>
      </w:pPr>
      <w:r w:rsidRPr="00377969">
        <w:rPr>
          <w:b/>
          <w:bCs/>
        </w:rPr>
        <w:t>(муниципальными правовыми актами), в том числе при осуществлении переданных полномочий Российской Федерации и полномочий по предметам совместного ведения</w:t>
      </w:r>
      <w:r w:rsidR="00B814D9">
        <w:rPr>
          <w:b/>
          <w:bCs/>
        </w:rPr>
        <w:t xml:space="preserve"> </w:t>
      </w:r>
      <w:r w:rsidRPr="00377969">
        <w:rPr>
          <w:b/>
          <w:bCs/>
        </w:rPr>
        <w:t xml:space="preserve">Российской Федерации и </w:t>
      </w:r>
    </w:p>
    <w:p w14:paraId="164C7CFB" w14:textId="3C094218" w:rsidR="00496C1E" w:rsidRPr="00377969" w:rsidRDefault="00754346" w:rsidP="00B814D9">
      <w:pPr>
        <w:ind w:firstLine="0"/>
        <w:rPr>
          <w:b/>
          <w:bCs/>
        </w:rPr>
      </w:pPr>
      <w:r w:rsidRPr="00377969">
        <w:rPr>
          <w:b/>
          <w:bCs/>
        </w:rPr>
        <w:t>Республики Дагестан</w:t>
      </w:r>
      <w:r w:rsidR="005C48B3" w:rsidRPr="00377969">
        <w:rPr>
          <w:b/>
          <w:bCs/>
        </w:rPr>
        <w:t>»</w:t>
      </w:r>
    </w:p>
    <w:p w14:paraId="71C11164" w14:textId="77777777" w:rsidR="005C48B3" w:rsidRDefault="005C48B3" w:rsidP="005C48B3"/>
    <w:p w14:paraId="5AC8B17B" w14:textId="5B214250" w:rsidR="009B24FC" w:rsidRDefault="00F40027" w:rsidP="005C48B3">
      <w:pPr>
        <w:jc w:val="both"/>
      </w:pPr>
      <w:r>
        <w:t>Настоящий приказ разработан в</w:t>
      </w:r>
      <w:r w:rsidR="001924D2" w:rsidRPr="001924D2">
        <w:t xml:space="preserve"> соответствии с</w:t>
      </w:r>
      <w:r w:rsidR="00876BEC">
        <w:t xml:space="preserve"> пунктом 15</w:t>
      </w:r>
      <w:r w:rsidR="00D243F6">
        <w:t xml:space="preserve"> </w:t>
      </w:r>
      <w:r w:rsidR="001924D2" w:rsidRPr="001924D2">
        <w:t>постановлени</w:t>
      </w:r>
      <w:r w:rsidR="00876BEC">
        <w:t>я</w:t>
      </w:r>
      <w:r w:rsidR="001924D2" w:rsidRPr="001924D2">
        <w:t xml:space="preserve"> Правительства Республики Дагестан от 27 апреля 2020 № 80 «Об утверждении порядка формирования, ведения и утверждения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Республики Дагестан (муниципальными правовыми актами), в том числе при осуществлении переданных полномочий Российской Федерации и полномочий по предметам совместного ведения Российской Федерации и Республики </w:t>
      </w:r>
      <w:r w:rsidR="00C26C19">
        <w:t>Дагестан»</w:t>
      </w:r>
      <w:r w:rsidR="0009696B">
        <w:t>,</w:t>
      </w:r>
      <w:r w:rsidR="005C48B3">
        <w:t xml:space="preserve"> </w:t>
      </w:r>
      <w:r w:rsidR="00D243F6">
        <w:t>на основании</w:t>
      </w:r>
      <w:r w:rsidR="009B24FC" w:rsidRPr="009B24FC">
        <w:t xml:space="preserve"> письменн</w:t>
      </w:r>
      <w:r w:rsidR="00550A36">
        <w:t>ых</w:t>
      </w:r>
      <w:r w:rsidR="009B24FC" w:rsidRPr="009B24FC">
        <w:t xml:space="preserve"> предложени</w:t>
      </w:r>
      <w:r w:rsidR="00550A36">
        <w:t>й</w:t>
      </w:r>
      <w:r w:rsidR="009B24FC">
        <w:t xml:space="preserve"> </w:t>
      </w:r>
      <w:bookmarkStart w:id="0" w:name="_Hlk101186938"/>
      <w:bookmarkStart w:id="1" w:name="_Hlk99526911"/>
      <w:r w:rsidR="009B24FC">
        <w:t>Мин</w:t>
      </w:r>
      <w:r w:rsidR="00331245">
        <w:t>строя РД, Минприроды РД</w:t>
      </w:r>
      <w:r w:rsidR="00550A36">
        <w:t xml:space="preserve"> и Минмолодежи РД</w:t>
      </w:r>
      <w:r w:rsidR="00491947">
        <w:t>.</w:t>
      </w:r>
      <w:r w:rsidR="009B24FC">
        <w:t xml:space="preserve"> </w:t>
      </w:r>
      <w:bookmarkEnd w:id="0"/>
      <w:bookmarkEnd w:id="1"/>
    </w:p>
    <w:p w14:paraId="28708978" w14:textId="3181F69D" w:rsidR="004D0DF8" w:rsidRDefault="00D91C03" w:rsidP="00491947">
      <w:pPr>
        <w:jc w:val="both"/>
      </w:pPr>
      <w:r>
        <w:t>Представленн</w:t>
      </w:r>
      <w:r w:rsidR="00491947">
        <w:t>ая</w:t>
      </w:r>
      <w:r w:rsidR="00D24589">
        <w:t xml:space="preserve"> Мин</w:t>
      </w:r>
      <w:r w:rsidR="00491947">
        <w:t xml:space="preserve">строем РД </w:t>
      </w:r>
      <w:r w:rsidR="00D24589">
        <w:t>услуг</w:t>
      </w:r>
      <w:r w:rsidR="00491947">
        <w:t xml:space="preserve">а </w:t>
      </w:r>
      <w:r w:rsidR="00F8605D" w:rsidRPr="00F8605D">
        <w:t>планиру</w:t>
      </w:r>
      <w:r w:rsidR="00491947">
        <w:t>е</w:t>
      </w:r>
      <w:r w:rsidR="00F8605D" w:rsidRPr="00F8605D">
        <w:t xml:space="preserve">тся к оказанию </w:t>
      </w:r>
      <w:r w:rsidR="00F14ABD">
        <w:t xml:space="preserve">подведомственным учреждением </w:t>
      </w:r>
      <w:r w:rsidR="00D24589" w:rsidRPr="00D24589">
        <w:t>ГБУ РД «</w:t>
      </w:r>
      <w:r w:rsidR="00491947">
        <w:t>Региональный центр Республики Дагестан по ценообразованию в строительстве</w:t>
      </w:r>
      <w:r w:rsidR="00D24589" w:rsidRPr="00D24589">
        <w:t>»</w:t>
      </w:r>
      <w:r w:rsidR="00F14ABD">
        <w:t>.</w:t>
      </w:r>
      <w:r w:rsidR="00D24589">
        <w:t xml:space="preserve"> </w:t>
      </w:r>
    </w:p>
    <w:p w14:paraId="5089BCCD" w14:textId="2561A166" w:rsidR="00351951" w:rsidRDefault="00010BC5" w:rsidP="00F40027">
      <w:pPr>
        <w:jc w:val="both"/>
      </w:pPr>
      <w:r>
        <w:t>Услуги</w:t>
      </w:r>
      <w:r w:rsidR="00351951">
        <w:t>,</w:t>
      </w:r>
      <w:r>
        <w:t xml:space="preserve"> предлагаемые </w:t>
      </w:r>
      <w:r w:rsidR="00F14ABD">
        <w:t>Минприроды</w:t>
      </w:r>
      <w:r w:rsidR="008747D0" w:rsidRPr="008747D0">
        <w:t xml:space="preserve"> РД</w:t>
      </w:r>
      <w:r>
        <w:t xml:space="preserve"> </w:t>
      </w:r>
      <w:r w:rsidR="00351951">
        <w:t xml:space="preserve">планируются к </w:t>
      </w:r>
      <w:r>
        <w:t>оказ</w:t>
      </w:r>
      <w:r w:rsidR="00351951">
        <w:t>анию</w:t>
      </w:r>
      <w:r>
        <w:t xml:space="preserve"> ГБУ РД «</w:t>
      </w:r>
      <w:r w:rsidR="00F14ABD">
        <w:t>Дирекция ООПТ, охраны животного мира и водных биоресурсов</w:t>
      </w:r>
      <w:r>
        <w:t>»</w:t>
      </w:r>
      <w:r w:rsidR="00F14ABD">
        <w:t xml:space="preserve"> и ГБУ РД «Дирекция природного парка «Верхний Гуниб»</w:t>
      </w:r>
      <w:r w:rsidR="00351951">
        <w:t xml:space="preserve">, </w:t>
      </w:r>
      <w:r w:rsidR="00351951" w:rsidRPr="00351951">
        <w:t>функции и полномочия учредителя, в отношении котор</w:t>
      </w:r>
      <w:r w:rsidR="00F14ABD">
        <w:t>ых</w:t>
      </w:r>
      <w:r w:rsidR="00351951" w:rsidRPr="00351951">
        <w:t xml:space="preserve"> осуществляются </w:t>
      </w:r>
      <w:r w:rsidR="00351951">
        <w:t>указанным министерством.</w:t>
      </w:r>
    </w:p>
    <w:p w14:paraId="2D797D34" w14:textId="5AFF52B2" w:rsidR="00F14ABD" w:rsidRDefault="00F14ABD" w:rsidP="00F40027">
      <w:pPr>
        <w:jc w:val="both"/>
      </w:pPr>
      <w:r>
        <w:t>Представленные Минмолодежи РД услуги</w:t>
      </w:r>
      <w:r w:rsidR="00D22DEF" w:rsidRPr="00D22DEF">
        <w:t xml:space="preserve"> планиру</w:t>
      </w:r>
      <w:r w:rsidR="00D22DEF">
        <w:t>ю</w:t>
      </w:r>
      <w:r w:rsidR="00D22DEF" w:rsidRPr="00D22DEF">
        <w:t>тся к оказанию</w:t>
      </w:r>
      <w:r w:rsidR="00D22DEF">
        <w:t xml:space="preserve">, вновь созданными </w:t>
      </w:r>
      <w:r w:rsidR="00D22DEF" w:rsidRPr="00D22DEF">
        <w:t>подведомственным</w:t>
      </w:r>
      <w:r w:rsidR="00D22DEF">
        <w:t>и</w:t>
      </w:r>
      <w:r w:rsidR="00D22DEF" w:rsidRPr="00D22DEF">
        <w:t xml:space="preserve"> учреждени</w:t>
      </w:r>
      <w:r w:rsidR="00D22DEF">
        <w:t>я</w:t>
      </w:r>
      <w:r w:rsidR="00D22DEF" w:rsidRPr="00D22DEF">
        <w:t>м</w:t>
      </w:r>
      <w:r w:rsidR="00D22DEF">
        <w:t>и</w:t>
      </w:r>
      <w:r w:rsidR="00D22DEF" w:rsidRPr="00D22DEF">
        <w:t xml:space="preserve"> ГБУ РД</w:t>
      </w:r>
      <w:r>
        <w:t xml:space="preserve"> </w:t>
      </w:r>
      <w:r w:rsidR="00D22DEF">
        <w:t>«Республиканский молодежный центр» и ГБУ РД «Центр патриотического воспитания и допризывной подготовки молодежи».</w:t>
      </w:r>
    </w:p>
    <w:p w14:paraId="280845BC" w14:textId="391EDAD6" w:rsidR="00F40027" w:rsidRDefault="00F40027" w:rsidP="00F40027">
      <w:pPr>
        <w:jc w:val="both"/>
      </w:pPr>
      <w:r>
        <w:t>В соответствии с указом Президента Республик</w:t>
      </w:r>
      <w:r w:rsidR="00712813">
        <w:t>и Дагестан от 20.08.2009</w:t>
      </w:r>
      <w:r>
        <w:t xml:space="preserve"> № 195 «Об проведении антикоррупционной экспертизы</w:t>
      </w:r>
      <w:r w:rsidR="00754346">
        <w:t xml:space="preserve"> нормативных</w:t>
      </w:r>
      <w:r>
        <w:t xml:space="preserve"> правовых актов Республики Дагестан, проектов </w:t>
      </w:r>
      <w:r w:rsidR="00754346">
        <w:t xml:space="preserve">нормативных </w:t>
      </w:r>
      <w:r>
        <w:t>правовых актов Республики</w:t>
      </w:r>
      <w:r w:rsidR="0060226F">
        <w:t xml:space="preserve"> Дагестан</w:t>
      </w:r>
      <w:r>
        <w:t>»</w:t>
      </w:r>
      <w:r w:rsidR="00754346">
        <w:t>,</w:t>
      </w:r>
      <w:r>
        <w:t xml:space="preserve"> в целях проведения независимой антикоррупционной экспертизы проект </w:t>
      </w:r>
      <w:r w:rsidR="00516E0A">
        <w:t xml:space="preserve">данного </w:t>
      </w:r>
      <w:r>
        <w:t xml:space="preserve">приказа был опубликован на официальном сайте Министерства финансов Республики </w:t>
      </w:r>
      <w:r w:rsidR="00F62020">
        <w:t>Дагестан</w:t>
      </w:r>
      <w:r w:rsidR="000B3D31">
        <w:t xml:space="preserve"> в информационно-телекоммуникационной сети «Интернет»</w:t>
      </w:r>
      <w:r w:rsidR="00F62020">
        <w:t xml:space="preserve"> </w:t>
      </w:r>
      <w:r w:rsidR="00A96A4F">
        <w:t>с 27</w:t>
      </w:r>
      <w:r w:rsidR="00C1773A">
        <w:t>.0</w:t>
      </w:r>
      <w:r w:rsidR="00A96A4F">
        <w:t>1</w:t>
      </w:r>
      <w:r w:rsidR="00C1773A">
        <w:t>.</w:t>
      </w:r>
      <w:r>
        <w:t>202</w:t>
      </w:r>
      <w:r w:rsidR="00D063C5">
        <w:t>3</w:t>
      </w:r>
      <w:r w:rsidR="00A96A4F">
        <w:t xml:space="preserve"> по 02.02.2023.</w:t>
      </w:r>
      <w:r>
        <w:t xml:space="preserve"> </w:t>
      </w:r>
    </w:p>
    <w:p w14:paraId="60680766" w14:textId="77777777" w:rsidR="00F40027" w:rsidRDefault="00F40027" w:rsidP="00F40027">
      <w:pPr>
        <w:jc w:val="both"/>
      </w:pPr>
      <w:r>
        <w:lastRenderedPageBreak/>
        <w:t>Заключений независимых экспертов о выявленных нарушениях антикоррупционного законодательства не поступало.</w:t>
      </w:r>
    </w:p>
    <w:p w14:paraId="5CFDB150" w14:textId="77777777" w:rsidR="00F40027" w:rsidRDefault="00F40027" w:rsidP="00715B99">
      <w:pPr>
        <w:jc w:val="both"/>
      </w:pPr>
      <w:r>
        <w:t xml:space="preserve">Министерством финансов Республики Дагестан проведена правовая и антикоррупционная экспертиза проекта </w:t>
      </w:r>
      <w:r w:rsidR="00715B99">
        <w:t xml:space="preserve">приказа. </w:t>
      </w:r>
      <w:r>
        <w:t xml:space="preserve">Нарушений законодательства не выявлено. </w:t>
      </w:r>
    </w:p>
    <w:p w14:paraId="0B883CB5" w14:textId="77777777" w:rsidR="00F40027" w:rsidRDefault="00F40027" w:rsidP="00F40027">
      <w:pPr>
        <w:jc w:val="both"/>
      </w:pPr>
      <w:r>
        <w:t xml:space="preserve">Принятие настоящего приказа </w:t>
      </w:r>
      <w:r w:rsidRPr="00DA0E18">
        <w:rPr>
          <w:b/>
          <w:bCs/>
        </w:rPr>
        <w:t>не потребует</w:t>
      </w:r>
      <w:r>
        <w:t xml:space="preserve"> принятия, внесения изменений и признание утратившими силу иных нормативных правовых актов, а также </w:t>
      </w:r>
      <w:r w:rsidRPr="00DA0E18">
        <w:rPr>
          <w:b/>
          <w:bCs/>
        </w:rPr>
        <w:t>не повлечет</w:t>
      </w:r>
      <w:r>
        <w:t xml:space="preserve"> дополнительных расходов республиканского бюджета Республики Дагестан.</w:t>
      </w:r>
    </w:p>
    <w:p w14:paraId="048D9BC9" w14:textId="77777777" w:rsidR="00F40027" w:rsidRDefault="00F40027" w:rsidP="00F40027">
      <w:pPr>
        <w:jc w:val="both"/>
      </w:pPr>
      <w:r>
        <w:t xml:space="preserve"> </w:t>
      </w:r>
    </w:p>
    <w:p w14:paraId="479E320E" w14:textId="77777777" w:rsidR="00F40027" w:rsidRDefault="00F40027" w:rsidP="00F40027">
      <w:pPr>
        <w:jc w:val="both"/>
      </w:pPr>
    </w:p>
    <w:p w14:paraId="261CFA2B" w14:textId="77777777" w:rsidR="00754346" w:rsidRPr="00754346" w:rsidRDefault="00754346" w:rsidP="00754346">
      <w:pPr>
        <w:ind w:firstLine="0"/>
        <w:jc w:val="both"/>
        <w:rPr>
          <w:b/>
        </w:rPr>
      </w:pPr>
      <w:r w:rsidRPr="00754346">
        <w:rPr>
          <w:b/>
        </w:rPr>
        <w:t xml:space="preserve">Начальник управления                                                                      </w:t>
      </w:r>
    </w:p>
    <w:p w14:paraId="40B6106C" w14:textId="77777777" w:rsidR="00754346" w:rsidRPr="00754346" w:rsidRDefault="00754346" w:rsidP="00754346">
      <w:pPr>
        <w:ind w:firstLine="0"/>
        <w:jc w:val="both"/>
        <w:rPr>
          <w:b/>
        </w:rPr>
      </w:pPr>
      <w:r w:rsidRPr="00754346">
        <w:rPr>
          <w:b/>
        </w:rPr>
        <w:t>правового обеспечения</w:t>
      </w:r>
    </w:p>
    <w:p w14:paraId="23A0E00B" w14:textId="77777777" w:rsidR="00754346" w:rsidRPr="00754346" w:rsidRDefault="00754346" w:rsidP="00754346">
      <w:pPr>
        <w:ind w:firstLine="0"/>
        <w:jc w:val="both"/>
        <w:rPr>
          <w:b/>
        </w:rPr>
      </w:pPr>
      <w:r w:rsidRPr="00754346">
        <w:rPr>
          <w:b/>
        </w:rPr>
        <w:t>и организации государственной</w:t>
      </w:r>
    </w:p>
    <w:p w14:paraId="1AF31A3B" w14:textId="5D669CD8" w:rsidR="005E44CE" w:rsidRPr="00F40027" w:rsidRDefault="00754346" w:rsidP="00754346">
      <w:pPr>
        <w:ind w:firstLine="0"/>
        <w:jc w:val="both"/>
        <w:rPr>
          <w:b/>
        </w:rPr>
      </w:pPr>
      <w:r w:rsidRPr="00754346">
        <w:rPr>
          <w:b/>
        </w:rPr>
        <w:t>гражданской службы</w:t>
      </w:r>
      <w:r w:rsidR="00F40027" w:rsidRPr="00F40027">
        <w:rPr>
          <w:b/>
        </w:rPr>
        <w:t xml:space="preserve">                                </w:t>
      </w:r>
      <w:r>
        <w:rPr>
          <w:b/>
        </w:rPr>
        <w:t xml:space="preserve">           </w:t>
      </w:r>
      <w:r w:rsidR="00F40027" w:rsidRPr="00F40027">
        <w:rPr>
          <w:b/>
        </w:rPr>
        <w:t xml:space="preserve">                              М.Х. Магомедов</w:t>
      </w:r>
    </w:p>
    <w:sectPr w:rsidR="005E44CE" w:rsidRPr="00F40027" w:rsidSect="00136F16">
      <w:pgSz w:w="11906" w:h="16838"/>
      <w:pgMar w:top="1134" w:right="849" w:bottom="1134" w:left="1276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C1E"/>
    <w:rsid w:val="0000047E"/>
    <w:rsid w:val="00010BC5"/>
    <w:rsid w:val="000412A6"/>
    <w:rsid w:val="00056C78"/>
    <w:rsid w:val="0007684E"/>
    <w:rsid w:val="0009696B"/>
    <w:rsid w:val="000B3D31"/>
    <w:rsid w:val="000E360A"/>
    <w:rsid w:val="00136F16"/>
    <w:rsid w:val="001924D2"/>
    <w:rsid w:val="001B3BF5"/>
    <w:rsid w:val="001B43F6"/>
    <w:rsid w:val="001D15B9"/>
    <w:rsid w:val="002841A0"/>
    <w:rsid w:val="002A19A9"/>
    <w:rsid w:val="00331245"/>
    <w:rsid w:val="00351951"/>
    <w:rsid w:val="003763D6"/>
    <w:rsid w:val="00377969"/>
    <w:rsid w:val="004214D1"/>
    <w:rsid w:val="00491947"/>
    <w:rsid w:val="00496C1E"/>
    <w:rsid w:val="004B6A94"/>
    <w:rsid w:val="004D0DF8"/>
    <w:rsid w:val="00502657"/>
    <w:rsid w:val="00514E59"/>
    <w:rsid w:val="00516E0A"/>
    <w:rsid w:val="00550A36"/>
    <w:rsid w:val="005C48B3"/>
    <w:rsid w:val="005E44CE"/>
    <w:rsid w:val="005F269A"/>
    <w:rsid w:val="005F7526"/>
    <w:rsid w:val="0060226F"/>
    <w:rsid w:val="006274CA"/>
    <w:rsid w:val="006B4F2B"/>
    <w:rsid w:val="00712813"/>
    <w:rsid w:val="00715B99"/>
    <w:rsid w:val="007234DF"/>
    <w:rsid w:val="007348D1"/>
    <w:rsid w:val="00754346"/>
    <w:rsid w:val="007D0EC3"/>
    <w:rsid w:val="007D2A19"/>
    <w:rsid w:val="007F241B"/>
    <w:rsid w:val="008035DC"/>
    <w:rsid w:val="00807E25"/>
    <w:rsid w:val="00822DCA"/>
    <w:rsid w:val="008747D0"/>
    <w:rsid w:val="00876BEC"/>
    <w:rsid w:val="008A1E0E"/>
    <w:rsid w:val="009B24FC"/>
    <w:rsid w:val="009F2F54"/>
    <w:rsid w:val="00A13F12"/>
    <w:rsid w:val="00A36CAF"/>
    <w:rsid w:val="00A40539"/>
    <w:rsid w:val="00A5204D"/>
    <w:rsid w:val="00A77485"/>
    <w:rsid w:val="00A96A4F"/>
    <w:rsid w:val="00AC06B1"/>
    <w:rsid w:val="00AC30E7"/>
    <w:rsid w:val="00B2124F"/>
    <w:rsid w:val="00B71E0B"/>
    <w:rsid w:val="00B814D9"/>
    <w:rsid w:val="00BC2C6D"/>
    <w:rsid w:val="00C10C0A"/>
    <w:rsid w:val="00C1773A"/>
    <w:rsid w:val="00C26C19"/>
    <w:rsid w:val="00C467C5"/>
    <w:rsid w:val="00C60AFA"/>
    <w:rsid w:val="00CC7CBF"/>
    <w:rsid w:val="00D063C5"/>
    <w:rsid w:val="00D22DEF"/>
    <w:rsid w:val="00D243F6"/>
    <w:rsid w:val="00D24589"/>
    <w:rsid w:val="00D91C03"/>
    <w:rsid w:val="00DA0E18"/>
    <w:rsid w:val="00DF265B"/>
    <w:rsid w:val="00E97383"/>
    <w:rsid w:val="00EB1B8C"/>
    <w:rsid w:val="00EC361F"/>
    <w:rsid w:val="00F06145"/>
    <w:rsid w:val="00F14ABD"/>
    <w:rsid w:val="00F321C2"/>
    <w:rsid w:val="00F40027"/>
    <w:rsid w:val="00F62020"/>
    <w:rsid w:val="00F8605D"/>
    <w:rsid w:val="00FC1913"/>
    <w:rsid w:val="00FD7730"/>
    <w:rsid w:val="00FF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D57E5"/>
  <w15:docId w15:val="{2F8CBF65-7F23-434D-B3D4-810A18BB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2D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2DC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36F16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36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DBF22-7C2E-4058-8419-EF91B95EA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Расул Расулов</dc:creator>
  <cp:lastModifiedBy>Мурад Узеров</cp:lastModifiedBy>
  <cp:revision>50</cp:revision>
  <cp:lastPrinted>2023-02-02T08:56:00Z</cp:lastPrinted>
  <dcterms:created xsi:type="dcterms:W3CDTF">2021-10-05T06:49:00Z</dcterms:created>
  <dcterms:modified xsi:type="dcterms:W3CDTF">2023-02-02T08:58:00Z</dcterms:modified>
</cp:coreProperties>
</file>