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3"/>
        <w:gridCol w:w="1081"/>
      </w:tblGrid>
      <w:tr w:rsidR="00CD292A" w:rsidRPr="00CD292A" w14:paraId="66EDB5BA" w14:textId="77777777" w:rsidTr="00CD292A">
        <w:tc>
          <w:tcPr>
            <w:tcW w:w="8950" w:type="dxa"/>
          </w:tcPr>
          <w:p w14:paraId="7C844760" w14:textId="77777777" w:rsidR="00CD292A" w:rsidRPr="00CD292A" w:rsidRDefault="00CD292A" w:rsidP="00CD292A">
            <w:pPr>
              <w:tabs>
                <w:tab w:val="left" w:pos="7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9B319B2" w14:textId="77777777" w:rsidR="00CD292A" w:rsidRPr="00CD292A" w:rsidRDefault="00CD292A" w:rsidP="00A717C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D292A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</w:tc>
      </w:tr>
    </w:tbl>
    <w:p w14:paraId="54378347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48E14D01" w14:textId="77777777" w:rsid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33DE5F8D" w14:textId="1D5E897F" w:rsid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ПРАВИТЕЛЬСТВО 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</w:t>
      </w:r>
      <w:r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="003A0A33" w:rsidRPr="003A0A3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ДАГЕСТАН</w:t>
      </w:r>
    </w:p>
    <w:p w14:paraId="4ECD9EE2" w14:textId="77777777" w:rsidR="00063F5D" w:rsidRPr="003A0A33" w:rsidRDefault="00063F5D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750477C4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47738859" w14:textId="7D9E74FB" w:rsid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ПОСТАНОВЛЕНИЕ</w:t>
      </w:r>
    </w:p>
    <w:p w14:paraId="42FACA4D" w14:textId="16EBC3CE" w:rsidR="00063F5D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от __________202</w:t>
      </w:r>
      <w:r w:rsidR="00A316C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5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 г. № _____</w:t>
      </w:r>
    </w:p>
    <w:p w14:paraId="73E4C66E" w14:textId="77777777" w:rsidR="0048032D" w:rsidRPr="00060D68" w:rsidRDefault="0048032D" w:rsidP="004803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14:paraId="7A648CF8" w14:textId="77777777" w:rsidR="00063F5D" w:rsidRPr="003A0A33" w:rsidRDefault="00063F5D" w:rsidP="003A0A33">
      <w:pPr>
        <w:widowControl w:val="0"/>
        <w:suppressAutoHyphens/>
        <w:spacing w:after="0" w:line="312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</w:p>
    <w:p w14:paraId="364298C5" w14:textId="77777777" w:rsidR="003A0A33" w:rsidRPr="003A0A33" w:rsidRDefault="003A0A33" w:rsidP="003A0A33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14:paraId="14CDB2A8" w14:textId="6DB85CA6" w:rsidR="00A316C4" w:rsidRPr="005F2C2D" w:rsidRDefault="003A0A33" w:rsidP="00A316C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Hlk96693902"/>
      <w:bookmarkStart w:id="1" w:name="_Hlk202292392"/>
      <w:r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О </w:t>
      </w:r>
      <w:r w:rsidR="00EF742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орядк</w:t>
      </w:r>
      <w:r w:rsidR="003C33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="005F2C2D" w:rsidRPr="005F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F2C2D" w:rsidRPr="005F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</w:t>
      </w:r>
      <w:r w:rsidR="005F2C2D" w:rsidRPr="005F2C2D">
        <w:rPr>
          <w:rFonts w:ascii="Times New Roman" w:hAnsi="Times New Roman" w:cs="Times New Roman"/>
          <w:b/>
          <w:sz w:val="28"/>
          <w:szCs w:val="28"/>
        </w:rPr>
        <w:t>(иных публично-правовых образований)</w:t>
      </w:r>
      <w:r w:rsidR="005F2C2D">
        <w:rPr>
          <w:rFonts w:ascii="Times New Roman" w:hAnsi="Times New Roman" w:cs="Times New Roman"/>
          <w:b/>
          <w:sz w:val="28"/>
          <w:szCs w:val="28"/>
        </w:rPr>
        <w:t xml:space="preserve"> и о </w:t>
      </w:r>
      <w:r w:rsidR="005F2C2D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 xml:space="preserve">признании утратившим силу </w:t>
      </w:r>
      <w:r w:rsidR="003E3D8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bookmarkEnd w:id="0"/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остановлени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я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Правительства Р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еспублики 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Д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агестан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от 1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апреля 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2022</w:t>
      </w:r>
      <w:r w:rsidR="005F2C2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№</w:t>
      </w:r>
      <w:r w:rsidR="00A316C4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64</w:t>
      </w:r>
    </w:p>
    <w:bookmarkEnd w:id="1"/>
    <w:p w14:paraId="03031616" w14:textId="1AB4FA1F" w:rsidR="003A0A33" w:rsidRPr="005F2C2D" w:rsidRDefault="003A0A33" w:rsidP="003A0A3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F858F98" w14:textId="2C1DE4EE" w:rsidR="005F2C2D" w:rsidRPr="005F2C2D" w:rsidRDefault="005F2C2D" w:rsidP="005F2C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bookmarkStart w:id="2" w:name="_Hlk202292522"/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HYPERLINK https://login.consultant.ru/link/?req=doc&amp;base=LAW&amp;n=508374&amp;dst=3146 </w:instrTex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абзацами вторым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6" w:history="1">
        <w:r w:rsidRPr="005F2C2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четвертым пункта 1 статьи 78.1</w:t>
        </w:r>
      </w:hyperlink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hyperlink r:id="rId7" w:history="1">
        <w:r w:rsidRPr="005F2C2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="00B817F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22 февраля 2020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2"/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Республики Дагестан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333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</w:t>
      </w:r>
      <w:r w:rsidRPr="005F2C2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BDB1A44" w14:textId="6E4BE681" w:rsidR="00C37E95" w:rsidRDefault="00C37E95" w:rsidP="001B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A2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Установить, что предоставление государственным бюджетным и автономным учреждениям Республики Дагестан субсидий на иные цели,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 (далее - субсидии на иные цели, возмещение затрат (недополученных доходов) соответственно), осуществляется в соответствии с нормативными правовыми актами органов исполнительной власти Республики Дагестан, осуществляющих функции и полномочия учредителя государственного бюджетного и автономного учреждения Республики Дагестан, устанавливающими порядок определения объема и условия предоставления субсидий на иные цели.</w:t>
      </w:r>
    </w:p>
    <w:p w14:paraId="6F8B65D6" w14:textId="0CC646E5" w:rsidR="00C37E95" w:rsidRDefault="00C37E95" w:rsidP="001B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государственным бюджетным и автономным учреждениям иного публично-правового образования субсидий на иные цели</w:t>
      </w:r>
      <w:r w:rsidR="00776A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AF2">
        <w:rPr>
          <w:rFonts w:ascii="Times New Roman" w:hAnsi="Times New Roman" w:cs="Times New Roman"/>
          <w:sz w:val="28"/>
          <w:szCs w:val="28"/>
        </w:rPr>
        <w:t xml:space="preserve">в том числе на </w:t>
      </w:r>
      <w:r>
        <w:rPr>
          <w:rFonts w:ascii="Times New Roman" w:hAnsi="Times New Roman" w:cs="Times New Roman"/>
          <w:sz w:val="28"/>
          <w:szCs w:val="28"/>
        </w:rPr>
        <w:t>возмещени</w:t>
      </w:r>
      <w:r w:rsidR="00776A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затрат (недополученных доходов), заключение соглашения о предоставлении субсидий на иные цели</w:t>
      </w:r>
      <w:r w:rsidR="00776AF2">
        <w:rPr>
          <w:rFonts w:ascii="Times New Roman" w:hAnsi="Times New Roman" w:cs="Times New Roman"/>
          <w:sz w:val="28"/>
          <w:szCs w:val="28"/>
        </w:rPr>
        <w:t>, в том числе на</w:t>
      </w:r>
      <w:r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776AF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затрат (недополученных доходов)</w:t>
      </w:r>
      <w:r w:rsidR="00776A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может осуществляться </w:t>
      </w:r>
      <w:r w:rsidR="00776AF2">
        <w:rPr>
          <w:rFonts w:ascii="Times New Roman" w:hAnsi="Times New Roman" w:cs="Times New Roman"/>
          <w:sz w:val="28"/>
          <w:szCs w:val="28"/>
        </w:rPr>
        <w:t>органами исполнительной власти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не осуществляющими функции и полномочия учредителя в отношении государственных бюджетных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и автономных учреждений иного публично-правового образования</w:t>
      </w:r>
      <w:r w:rsidR="00776A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устанавливающими порядок определения объема и условия предоставления субсидий на иные цели.</w:t>
      </w:r>
    </w:p>
    <w:p w14:paraId="51CEB95A" w14:textId="52A7787F" w:rsidR="00C37E95" w:rsidRDefault="00776AF2" w:rsidP="001B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37E95">
        <w:rPr>
          <w:rFonts w:ascii="Times New Roman" w:hAnsi="Times New Roman" w:cs="Times New Roman"/>
          <w:sz w:val="28"/>
          <w:szCs w:val="28"/>
        </w:rPr>
        <w:t xml:space="preserve">Нормативные правовые акты, устанавливающие порядок определения объема и условия предоставления государственным бюджетным и автономным учреждениям Республики </w:t>
      </w:r>
      <w:r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507B6A">
        <w:rPr>
          <w:rFonts w:ascii="Times New Roman" w:hAnsi="Times New Roman" w:cs="Times New Roman"/>
          <w:sz w:val="28"/>
          <w:szCs w:val="28"/>
        </w:rPr>
        <w:t>(</w:t>
      </w:r>
      <w:r w:rsidR="00C37E95">
        <w:rPr>
          <w:rFonts w:ascii="Times New Roman" w:hAnsi="Times New Roman" w:cs="Times New Roman"/>
          <w:sz w:val="28"/>
          <w:szCs w:val="28"/>
        </w:rPr>
        <w:t>иных публично-правовых образований</w:t>
      </w:r>
      <w:r w:rsidR="00507B6A">
        <w:rPr>
          <w:rFonts w:ascii="Times New Roman" w:hAnsi="Times New Roman" w:cs="Times New Roman"/>
          <w:sz w:val="28"/>
          <w:szCs w:val="28"/>
        </w:rPr>
        <w:t>)</w:t>
      </w:r>
      <w:r w:rsidR="00C37E95">
        <w:rPr>
          <w:rFonts w:ascii="Times New Roman" w:hAnsi="Times New Roman" w:cs="Times New Roman"/>
          <w:sz w:val="28"/>
          <w:szCs w:val="28"/>
        </w:rPr>
        <w:t xml:space="preserve"> субсидий на иные цели, должны соответствовать общим </w:t>
      </w:r>
      <w:hyperlink r:id="rId8" w:history="1">
        <w:r w:rsidR="00C37E95" w:rsidRPr="00776AF2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требованиям</w:t>
        </w:r>
      </w:hyperlink>
      <w:r w:rsidR="00C37E95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цели, утвержденным постановлением Правительства Российской Федерации от 22 февраля 2020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7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37E95">
        <w:rPr>
          <w:rFonts w:ascii="Times New Roman" w:hAnsi="Times New Roman" w:cs="Times New Roman"/>
          <w:sz w:val="28"/>
          <w:szCs w:val="28"/>
        </w:rPr>
        <w:t xml:space="preserve"> 203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7E95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5F2C2D">
        <w:rPr>
          <w:rFonts w:ascii="Times New Roman" w:hAnsi="Times New Roman" w:cs="Times New Roman"/>
          <w:sz w:val="28"/>
          <w:szCs w:val="28"/>
        </w:rPr>
        <w:t>»</w:t>
      </w:r>
      <w:r w:rsidR="00C37E95">
        <w:rPr>
          <w:rFonts w:ascii="Times New Roman" w:hAnsi="Times New Roman" w:cs="Times New Roman"/>
          <w:sz w:val="28"/>
          <w:szCs w:val="28"/>
        </w:rPr>
        <w:t>.</w:t>
      </w:r>
    </w:p>
    <w:p w14:paraId="4C07C221" w14:textId="45335B9C" w:rsidR="001F7A29" w:rsidRDefault="00507B6A" w:rsidP="001B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37E95">
        <w:rPr>
          <w:rFonts w:ascii="Times New Roman" w:hAnsi="Times New Roman" w:cs="Times New Roman"/>
          <w:sz w:val="28"/>
          <w:szCs w:val="28"/>
        </w:rPr>
        <w:t xml:space="preserve">Предоставление субсидии на иные цели осуществляется на основании соглашения о предоставлении субсидии на иные цели, которое заключается между </w:t>
      </w:r>
      <w:r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C37E95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37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 w:rsidR="00C37E95">
        <w:rPr>
          <w:rFonts w:ascii="Times New Roman" w:hAnsi="Times New Roman" w:cs="Times New Roman"/>
          <w:sz w:val="28"/>
          <w:szCs w:val="28"/>
        </w:rPr>
        <w:t xml:space="preserve">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C37E95">
        <w:rPr>
          <w:rFonts w:ascii="Times New Roman" w:hAnsi="Times New Roman" w:cs="Times New Roman"/>
          <w:sz w:val="28"/>
          <w:szCs w:val="28"/>
        </w:rPr>
        <w:t xml:space="preserve"> и государственным бюджетным и автономным учреждением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C37E95">
        <w:rPr>
          <w:rFonts w:ascii="Times New Roman" w:hAnsi="Times New Roman" w:cs="Times New Roman"/>
          <w:sz w:val="28"/>
          <w:szCs w:val="28"/>
        </w:rPr>
        <w:t xml:space="preserve"> (иного публично-правового образования) в соответствии с типовой формой соглашения, утвержденной Министерством финансов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C37E95">
        <w:rPr>
          <w:rFonts w:ascii="Times New Roman" w:hAnsi="Times New Roman" w:cs="Times New Roman"/>
          <w:sz w:val="28"/>
          <w:szCs w:val="28"/>
        </w:rPr>
        <w:t>.</w:t>
      </w:r>
    </w:p>
    <w:p w14:paraId="68FF33C3" w14:textId="576C9F72" w:rsidR="001B187A" w:rsidRPr="00507B6A" w:rsidRDefault="005F2C2D" w:rsidP="005F2C2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Признать утратившим силу п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агестан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апреля 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9C64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64 «</w:t>
      </w:r>
      <w:r w:rsidRPr="00C37E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</w:t>
      </w:r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(официальный интернет-портал правовой информации (www.pravo.</w:t>
      </w:r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</w:t>
      </w:r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spellStart"/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dag</w:t>
      </w:r>
      <w:proofErr w:type="spellEnd"/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ru</w:t>
      </w:r>
      <w:proofErr w:type="spellEnd"/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20</w:t>
      </w:r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№ 050020</w:t>
      </w:r>
      <w:r w:rsidR="00FA6263"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08648</w:t>
      </w:r>
      <w:r w:rsidRPr="00FA62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2F0CFC66" w14:textId="067A93F6" w:rsidR="003A0A33" w:rsidRDefault="003A0A33" w:rsidP="003A0A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AF9DE" w14:textId="77777777" w:rsidR="001F7A29" w:rsidRPr="003A0A33" w:rsidRDefault="001F7A29" w:rsidP="003A0A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41AA8D" w14:textId="77777777" w:rsidR="001F7A29" w:rsidRDefault="001F7A29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="003A0A33"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E466F50" w14:textId="204F364E" w:rsidR="003A0A33" w:rsidRPr="001F7A29" w:rsidRDefault="003A0A33" w:rsidP="001F7A29">
      <w:pPr>
        <w:tabs>
          <w:tab w:val="center" w:pos="467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A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="001F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D6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А.М. </w:t>
      </w:r>
      <w:proofErr w:type="spellStart"/>
      <w:r w:rsidR="001F7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Абдулмуслимов</w:t>
      </w:r>
      <w:proofErr w:type="spellEnd"/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69"/>
      </w:tblGrid>
      <w:tr w:rsidR="003F59C2" w:rsidRPr="004E665B" w14:paraId="516FD884" w14:textId="77777777" w:rsidTr="0088453F">
        <w:trPr>
          <w:cantSplit/>
          <w:trHeight w:val="2041"/>
        </w:trPr>
        <w:tc>
          <w:tcPr>
            <w:tcW w:w="3969" w:type="dxa"/>
          </w:tcPr>
          <w:p w14:paraId="421EC61C" w14:textId="0653FD1A" w:rsidR="003F59C2" w:rsidRPr="00567155" w:rsidRDefault="003A0A33" w:rsidP="004C0BA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9C2" w:rsidRPr="00567155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3F59C2"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="003F59C2" w:rsidRPr="00567155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31A2E675" w14:textId="77777777" w:rsidR="003F59C2" w:rsidRPr="00567155" w:rsidRDefault="003F59C2" w:rsidP="004C0BAB">
            <w:pPr>
              <w:spacing w:after="0"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eastAsia="ru-RU"/>
              </w:rPr>
            </w:pPr>
          </w:p>
        </w:tc>
      </w:tr>
    </w:tbl>
    <w:p w14:paraId="209D960C" w14:textId="156E8341" w:rsidR="003F59C2" w:rsidRDefault="003F59C2" w:rsidP="00642AB3"/>
    <w:p w14:paraId="4BAE0B03" w14:textId="6EE946FB" w:rsidR="001F7A29" w:rsidRDefault="001F7A29" w:rsidP="00642AB3"/>
    <w:p w14:paraId="065503AC" w14:textId="77777777" w:rsidR="001F7A29" w:rsidRDefault="001F7A29" w:rsidP="00642AB3"/>
    <w:p w14:paraId="23AF4904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986930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CEA755" w14:textId="1793863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90A78D" w14:textId="75788F35" w:rsidR="00FA6263" w:rsidRDefault="00FA626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ACCEE" w14:textId="783496DB" w:rsidR="00FA6263" w:rsidRDefault="00FA626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C4BF1" w14:textId="77777777" w:rsidR="00FA6263" w:rsidRDefault="00FA626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7A43C" w14:textId="77777777" w:rsidR="003A0A33" w:rsidRDefault="003A0A33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75BB3E" w14:textId="77777777" w:rsidR="00EF742C" w:rsidRDefault="00EF742C" w:rsidP="003A0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4B65F" w14:textId="24D877B9" w:rsidR="0023512F" w:rsidRPr="00DE03A0" w:rsidRDefault="0038319A" w:rsidP="003A0A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3A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24A9732E" w14:textId="77777777" w:rsidR="00A15E6E" w:rsidRDefault="003A0A33" w:rsidP="00826A67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0A33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</w:t>
      </w:r>
      <w:r w:rsidR="00097044"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постановления Правительства </w:t>
      </w:r>
      <w:r w:rsidRPr="003A0A33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Дагестан </w:t>
      </w:r>
      <w:bookmarkStart w:id="3" w:name="_Hlk171340271"/>
      <w:bookmarkStart w:id="4" w:name="_Hlk96696338"/>
    </w:p>
    <w:p w14:paraId="4EDA3367" w14:textId="25FB6C2F" w:rsidR="00A15E6E" w:rsidRPr="00A15E6E" w:rsidRDefault="00A15E6E" w:rsidP="004C7DB8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C7DB8" w:rsidRPr="003A0A3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EF742C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орядк</w:t>
      </w:r>
      <w:r w:rsidR="00FA626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е</w:t>
      </w:r>
      <w:r w:rsidR="004C7DB8" w:rsidRPr="005F2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C7DB8" w:rsidRPr="005F2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</w:t>
      </w:r>
      <w:r w:rsidR="004C7DB8" w:rsidRPr="005F2C2D">
        <w:rPr>
          <w:rFonts w:ascii="Times New Roman" w:hAnsi="Times New Roman" w:cs="Times New Roman"/>
          <w:b/>
          <w:sz w:val="28"/>
          <w:szCs w:val="28"/>
        </w:rPr>
        <w:t>(иных публично-правовых образований)</w:t>
      </w:r>
      <w:r w:rsidR="004C7DB8">
        <w:rPr>
          <w:rFonts w:ascii="Times New Roman" w:hAnsi="Times New Roman" w:cs="Times New Roman"/>
          <w:b/>
          <w:sz w:val="28"/>
          <w:szCs w:val="28"/>
        </w:rPr>
        <w:t xml:space="preserve"> и о </w:t>
      </w:r>
      <w:r w:rsidR="004C7DB8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признании утратившим силу п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остановлени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я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5" w:name="_Hlk202349782"/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Правительства Р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еспублики 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Д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агестан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от 1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апреля 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2022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4C7DB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№</w:t>
      </w:r>
      <w:r w:rsidR="004C7DB8" w:rsidRPr="00A316C4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64</w:t>
      </w:r>
      <w:bookmarkEnd w:id="5"/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»</w:t>
      </w:r>
    </w:p>
    <w:bookmarkEnd w:id="3"/>
    <w:bookmarkEnd w:id="4"/>
    <w:p w14:paraId="00B70553" w14:textId="1E71C2F6" w:rsidR="003A0A33" w:rsidRPr="003A0A33" w:rsidRDefault="003A0A33" w:rsidP="00A15E6E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373DF0" w14:textId="0F71183C" w:rsidR="00EF742C" w:rsidRPr="005D0301" w:rsidRDefault="003A0A33" w:rsidP="005D03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0301">
        <w:rPr>
          <w:rFonts w:ascii="Times New Roman" w:eastAsia="Calibri" w:hAnsi="Times New Roman" w:cs="Times New Roman"/>
          <w:sz w:val="28"/>
          <w:szCs w:val="28"/>
        </w:rPr>
        <w:t xml:space="preserve">Предлагаемый проект </w:t>
      </w:r>
      <w:r w:rsidR="00A15E6E" w:rsidRPr="005D0301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</w:t>
      </w:r>
      <w:r w:rsidRPr="005D0301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 </w:t>
      </w:r>
      <w:r w:rsidR="00A15E6E" w:rsidRPr="005D0301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4C7DB8" w:rsidRPr="005D030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</w:t>
      </w:r>
      <w:r w:rsidR="00FA6263" w:rsidRPr="005D030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</w:t>
      </w:r>
      <w:r w:rsidR="00EF742C" w:rsidRPr="005D030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</w:t>
      </w:r>
      <w:r w:rsidR="004C7DB8" w:rsidRPr="005D030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орядк</w:t>
      </w:r>
      <w:r w:rsidR="00FA6263" w:rsidRPr="005D030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е</w:t>
      </w:r>
      <w:r w:rsidR="004C7DB8" w:rsidRPr="005D0301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</w:t>
      </w:r>
      <w:r w:rsidR="004C7DB8" w:rsidRPr="005D0301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признании утратившим силу постановления Правительства Республики Дагестан от 1 апреля 2022 г. № 64</w:t>
      </w:r>
      <w:r w:rsidR="00A15E6E" w:rsidRPr="005D030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5D0301">
        <w:rPr>
          <w:rFonts w:ascii="Times New Roman" w:eastAsia="Calibri" w:hAnsi="Times New Roman" w:cs="Times New Roman"/>
          <w:sz w:val="28"/>
          <w:szCs w:val="28"/>
        </w:rPr>
        <w:t xml:space="preserve"> (далее – проект </w:t>
      </w:r>
      <w:r w:rsidR="00A15E6E" w:rsidRPr="005D0301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5D0301">
        <w:rPr>
          <w:rFonts w:ascii="Times New Roman" w:eastAsia="Calibri" w:hAnsi="Times New Roman" w:cs="Times New Roman"/>
          <w:sz w:val="28"/>
          <w:szCs w:val="28"/>
        </w:rPr>
        <w:t>) разработан</w:t>
      </w: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F45DD"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hyperlink r:id="rId9" w:history="1">
        <w:r w:rsidR="004C7DB8" w:rsidRPr="005D0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абзацами вторым</w:t>
        </w:r>
      </w:hyperlink>
      <w:r w:rsidR="004C7DB8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 w:history="1">
        <w:r w:rsidR="004C7DB8" w:rsidRPr="005D0301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четвертым пункта 1 статьи 78.1</w:t>
        </w:r>
      </w:hyperlink>
      <w:r w:rsidR="004C7DB8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DF06DA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Кодекс)</w:t>
      </w:r>
      <w:r w:rsidR="004C7DB8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4C7DB8" w:rsidRPr="005D030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="00B817FD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7DB8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22</w:t>
      </w:r>
      <w:r w:rsidR="00DF06DA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C7DB8" w:rsidRPr="005D0301">
        <w:rPr>
          <w:rFonts w:ascii="Times New Roman" w:hAnsi="Times New Roman" w:cs="Times New Roman"/>
          <w:color w:val="000000" w:themeColor="text1"/>
          <w:sz w:val="28"/>
          <w:szCs w:val="28"/>
        </w:rPr>
        <w:t>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цели».</w:t>
      </w:r>
    </w:p>
    <w:p w14:paraId="0A6DEAEC" w14:textId="1BF2DFE8" w:rsidR="00DF06DA" w:rsidRPr="005D0301" w:rsidRDefault="00DF06DA" w:rsidP="005D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01">
        <w:rPr>
          <w:rFonts w:ascii="Times New Roman" w:hAnsi="Times New Roman" w:cs="Times New Roman"/>
          <w:sz w:val="28"/>
          <w:szCs w:val="28"/>
        </w:rPr>
        <w:t>В соответствии с подпунктом «а» пункта 22 статьи 1 Закона № 177-ФЗ пункт 1 статьи 78</w:t>
      </w:r>
      <w:r w:rsidRPr="005D030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5D0301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уточнен. Так, абзац седьмой уточнен в части применения требования о заключении соглашений о предоставлении субсидий между учреждениями и органами, осуществляющими функции и полномочия учредителей данных учреждений (далее – учредитель), только в отношении субсидий, предусмотренных абзацем первым пункта 1 статьи 78</w:t>
      </w:r>
      <w:r w:rsidRPr="005D0301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5D0301">
        <w:rPr>
          <w:rFonts w:ascii="Times New Roman" w:hAnsi="Times New Roman" w:cs="Times New Roman"/>
          <w:sz w:val="28"/>
          <w:szCs w:val="28"/>
        </w:rPr>
        <w:t>Кодекса (субсидии на финансовое обеспечение выполнения государственного (муниципального) задания).</w:t>
      </w:r>
    </w:p>
    <w:p w14:paraId="0C789543" w14:textId="37936160" w:rsidR="00DF06DA" w:rsidRPr="005D0301" w:rsidRDefault="00DF06DA" w:rsidP="005D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01">
        <w:rPr>
          <w:rFonts w:ascii="Times New Roman" w:hAnsi="Times New Roman" w:cs="Times New Roman"/>
          <w:sz w:val="28"/>
          <w:szCs w:val="28"/>
        </w:rPr>
        <w:t>Указанные изменения были обусловлены требованиями отдельных федеральных законов и потребностью предоставления учреждениям государственной поддержки независимо от их подведомственности и уровня публично-правового образования, создавшего учреждение, с учетом специфики оказания учреждениями услуг или выполнения работ в отдельных сферах</w:t>
      </w:r>
      <w:r w:rsidR="00A54476">
        <w:rPr>
          <w:rFonts w:ascii="Times New Roman" w:hAnsi="Times New Roman" w:cs="Times New Roman"/>
          <w:sz w:val="28"/>
          <w:szCs w:val="28"/>
        </w:rPr>
        <w:t>.</w:t>
      </w:r>
    </w:p>
    <w:p w14:paraId="171B6E43" w14:textId="5F166444" w:rsidR="00B03962" w:rsidRDefault="00CD5747" w:rsidP="005D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Корреспондирующие изменения внесены в</w:t>
      </w:r>
      <w:r w:rsidR="005D0301" w:rsidRPr="005D030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от 22.02.2020 №</w:t>
      </w:r>
      <w:r w:rsidR="009023DC">
        <w:rPr>
          <w:rFonts w:ascii="Times New Roman" w:hAnsi="Times New Roman" w:cs="Times New Roman"/>
          <w:sz w:val="28"/>
          <w:szCs w:val="28"/>
        </w:rPr>
        <w:t> </w:t>
      </w:r>
      <w:r w:rsidR="005D0301" w:rsidRPr="005D0301">
        <w:rPr>
          <w:rFonts w:ascii="Times New Roman" w:hAnsi="Times New Roman" w:cs="Times New Roman"/>
          <w:sz w:val="28"/>
          <w:szCs w:val="28"/>
        </w:rPr>
        <w:t xml:space="preserve">203 </w:t>
      </w:r>
      <w:r w:rsidR="005D0301">
        <w:rPr>
          <w:rFonts w:ascii="Times New Roman" w:hAnsi="Times New Roman" w:cs="Times New Roman"/>
          <w:sz w:val="28"/>
          <w:szCs w:val="28"/>
        </w:rPr>
        <w:t>«</w:t>
      </w:r>
      <w:r w:rsidR="005D0301" w:rsidRPr="005D0301">
        <w:rPr>
          <w:rFonts w:ascii="Times New Roman" w:hAnsi="Times New Roman" w:cs="Times New Roman"/>
          <w:sz w:val="28"/>
          <w:szCs w:val="28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5D0301">
        <w:rPr>
          <w:rFonts w:ascii="Times New Roman" w:hAnsi="Times New Roman" w:cs="Times New Roman"/>
          <w:sz w:val="28"/>
          <w:szCs w:val="28"/>
        </w:rPr>
        <w:t>»</w:t>
      </w:r>
      <w:bookmarkStart w:id="6" w:name="_GoBack"/>
      <w:bookmarkEnd w:id="6"/>
      <w:r w:rsidR="009023DC">
        <w:rPr>
          <w:rFonts w:ascii="Times New Roman" w:hAnsi="Times New Roman" w:cs="Times New Roman"/>
          <w:sz w:val="28"/>
          <w:szCs w:val="28"/>
        </w:rPr>
        <w:t xml:space="preserve">, </w:t>
      </w:r>
      <w:r w:rsidR="005D0301" w:rsidRPr="005D0301">
        <w:rPr>
          <w:rFonts w:ascii="Times New Roman" w:hAnsi="Times New Roman" w:cs="Times New Roman"/>
          <w:sz w:val="28"/>
          <w:szCs w:val="28"/>
        </w:rPr>
        <w:t xml:space="preserve">предусматривающие возможность: </w:t>
      </w:r>
    </w:p>
    <w:p w14:paraId="4C5E2684" w14:textId="77777777" w:rsidR="00B03962" w:rsidRDefault="005D0301" w:rsidP="005D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01">
        <w:rPr>
          <w:rFonts w:ascii="Times New Roman" w:hAnsi="Times New Roman" w:cs="Times New Roman"/>
          <w:sz w:val="28"/>
          <w:szCs w:val="28"/>
        </w:rPr>
        <w:t xml:space="preserve">установления в федеральных законах, нормативных правовых актах Президента Российской Федерации, Правительства Российской Федерации, </w:t>
      </w:r>
      <w:r w:rsidRPr="005D0301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актах субъектов Российской Федерации, муниципальных правовых актах положений о предоставлении целевых субсидий учреждениям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301">
        <w:rPr>
          <w:rFonts w:ascii="Times New Roman" w:hAnsi="Times New Roman" w:cs="Times New Roman"/>
          <w:sz w:val="28"/>
          <w:szCs w:val="28"/>
        </w:rPr>
        <w:t xml:space="preserve">органами, не осуществляющими в отношении них функции и полномочия учредителей; </w:t>
      </w:r>
    </w:p>
    <w:p w14:paraId="1FFF6F42" w14:textId="77777777" w:rsidR="00B03962" w:rsidRDefault="005D0301" w:rsidP="005D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01">
        <w:rPr>
          <w:rFonts w:ascii="Times New Roman" w:hAnsi="Times New Roman" w:cs="Times New Roman"/>
          <w:sz w:val="28"/>
          <w:szCs w:val="28"/>
        </w:rPr>
        <w:t xml:space="preserve">установления в Порядках предоставления субсидий условий о возможности заключения соглашений о предоставлении целевых субсидий главным распорядителем бюджетных средств, предоставляющим субсидию и не являющимся учредителем учреждения. </w:t>
      </w:r>
    </w:p>
    <w:p w14:paraId="35ED2C99" w14:textId="52F87077" w:rsidR="005D0301" w:rsidRDefault="005D0301" w:rsidP="005D03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301">
        <w:rPr>
          <w:rFonts w:ascii="Times New Roman" w:hAnsi="Times New Roman" w:cs="Times New Roman"/>
          <w:sz w:val="28"/>
          <w:szCs w:val="28"/>
        </w:rPr>
        <w:t>С учетом изложенного, органы государственной власти субъектов Российской Федерации вправе установить в соответствующих правовых актах возможность предоставления целевых субсидий из бюджетов субъектов Российской Федерации соответственно учреждениям иных публично-правовых образований, в том числе на возмещение затрат, а также недополученных доходов в связи с производством (реализацией) товаров, выполнением работ, оказанием услуг по ценам (тарифам), подлежащим в соответствии с законодательством Российской Федерации государственному регулированию.</w:t>
      </w:r>
    </w:p>
    <w:p w14:paraId="2F888EBB" w14:textId="77777777" w:rsidR="00EF742C" w:rsidRPr="005D0301" w:rsidRDefault="0036517C" w:rsidP="005D03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Разработка нового постановления Правительства </w:t>
      </w: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Республики Дагестан с признанием </w:t>
      </w: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утратившим силу действующего постановления Правительства </w:t>
      </w: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Республики Дагестан обусловлена тем, что изменения являются значительными и затрагивают каждый пункт постановления.</w:t>
      </w:r>
      <w:r w:rsidR="00EF742C"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745A77E" w14:textId="590F003A" w:rsidR="00EF742C" w:rsidRPr="005D0301" w:rsidRDefault="00EF742C" w:rsidP="005D030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0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Принятие настоящего постановления не повлечет социально-экономических, финансовых и иных последствий, а также не потребует принятия, признания утратившими силу, отмены или внесения изменений в другие нормативные правовые акты Республики Дагестан.</w:t>
      </w:r>
    </w:p>
    <w:p w14:paraId="3911A620" w14:textId="029CF47F" w:rsidR="0036517C" w:rsidRPr="00EF742C" w:rsidRDefault="0036517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 w:bidi="ru-RU"/>
        </w:rPr>
      </w:pPr>
    </w:p>
    <w:p w14:paraId="5A5C5DBD" w14:textId="2484FEF2" w:rsidR="00EF742C" w:rsidRP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 w:bidi="ru-RU"/>
        </w:rPr>
      </w:pPr>
    </w:p>
    <w:p w14:paraId="1D3547E2" w14:textId="201364E6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3127D16" w14:textId="17556AF2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EF742C" w:rsidRPr="004E665B" w14:paraId="5A0A0420" w14:textId="77777777" w:rsidTr="00A344CB">
        <w:trPr>
          <w:cantSplit/>
          <w:trHeight w:val="1708"/>
        </w:trPr>
        <w:tc>
          <w:tcPr>
            <w:tcW w:w="5387" w:type="dxa"/>
          </w:tcPr>
          <w:p w14:paraId="1A132A71" w14:textId="77777777" w:rsidR="00EF742C" w:rsidRPr="004E665B" w:rsidRDefault="00EF742C" w:rsidP="00A344CB">
            <w:pPr>
              <w:spacing w:before="120" w:after="0" w:line="240" w:lineRule="auto"/>
              <w:ind w:left="-389" w:right="216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6C4FFA54" w14:textId="77777777" w:rsidR="00EF742C" w:rsidRDefault="00EF742C" w:rsidP="00A344CB">
            <w:pPr>
              <w:spacing w:after="0" w:line="360" w:lineRule="exact"/>
              <w:ind w:left="-389" w:right="2161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  <w:p w14:paraId="53435B15" w14:textId="77777777" w:rsidR="00EF742C" w:rsidRPr="00A62751" w:rsidRDefault="00EF742C" w:rsidP="00A344CB">
            <w:pPr>
              <w:ind w:left="-389" w:right="2161"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42F470FF" w14:textId="369FD17C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C345CA3" w14:textId="6FD2A3D7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7EE46C02" w14:textId="77777777" w:rsidR="00EF742C" w:rsidRDefault="00EF742C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14:paraId="282AE59E" w14:textId="5FEADB96" w:rsidR="00A62751" w:rsidRDefault="00A62751" w:rsidP="003A0A3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67C00B7D" w14:textId="77777777" w:rsidR="0023512F" w:rsidRDefault="0023512F" w:rsidP="003831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27F28B" w14:textId="2A48D98F" w:rsidR="0023512F" w:rsidRDefault="0038319A" w:rsidP="002351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4907EEE" w14:textId="667B7314" w:rsidR="0023512F" w:rsidRDefault="0023512F" w:rsidP="00826A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CE2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проектом </w:t>
      </w:r>
      <w:r w:rsidR="006C7E64">
        <w:rPr>
          <w:rFonts w:ascii="Times New Roman" w:hAnsi="Times New Roman" w:cs="Times New Roman"/>
          <w:b/>
          <w:sz w:val="28"/>
          <w:szCs w:val="28"/>
        </w:rPr>
        <w:t>постановления</w:t>
      </w:r>
      <w:r w:rsidR="00884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0CE2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14:paraId="4E94BC7F" w14:textId="1777F8EC" w:rsidR="0023512F" w:rsidRDefault="0023512F" w:rsidP="00B40A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00FB54" w14:textId="6B025429" w:rsidR="00A62751" w:rsidRPr="00EF742C" w:rsidRDefault="00EF742C" w:rsidP="0038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0"/>
          <w:sz w:val="28"/>
          <w:szCs w:val="28"/>
        </w:rPr>
      </w:pPr>
      <w:r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М</w:t>
      </w:r>
      <w:r w:rsidR="0088453F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ониторинг регионального законодательства показал, что 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аналогичный нормативный правовой акт принят только в Республике Крым (2 июня</w:t>
      </w:r>
      <w:r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 </w:t>
      </w:r>
      <w:r w:rsidR="00A62751" w:rsidRPr="00EF742C">
        <w:rPr>
          <w:rFonts w:ascii="Times New Roman" w:eastAsia="Calibri" w:hAnsi="Times New Roman" w:cs="Times New Roman"/>
          <w:spacing w:val="10"/>
          <w:sz w:val="28"/>
          <w:szCs w:val="28"/>
        </w:rPr>
        <w:t>2025 года внесены изменения в пункт 12 Постановления Совета министров Республик Крым от 25.12.2018 № 662 «О мерах по обеспечению исполнения бюджета Республики Крым».</w:t>
      </w:r>
    </w:p>
    <w:p w14:paraId="07F7ED21" w14:textId="77777777" w:rsidR="00A62751" w:rsidRPr="00EF742C" w:rsidRDefault="00A62751" w:rsidP="00383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10"/>
          <w:sz w:val="28"/>
          <w:szCs w:val="28"/>
        </w:rPr>
      </w:pPr>
    </w:p>
    <w:p w14:paraId="77561AC4" w14:textId="77777777" w:rsidR="0023512F" w:rsidRDefault="0023512F" w:rsidP="0023512F">
      <w:pPr>
        <w:rPr>
          <w:b/>
        </w:rPr>
      </w:pPr>
    </w:p>
    <w:tbl>
      <w:tblPr>
        <w:tblpPr w:leftFromText="181" w:rightFromText="181" w:horzAnchor="margin" w:tblpXSpec="right" w:tblpYSpec="bottom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</w:tblGrid>
      <w:tr w:rsidR="0023512F" w:rsidRPr="004E665B" w14:paraId="5FF80CDB" w14:textId="77777777" w:rsidTr="00A62751">
        <w:trPr>
          <w:cantSplit/>
          <w:trHeight w:val="1708"/>
        </w:trPr>
        <w:tc>
          <w:tcPr>
            <w:tcW w:w="5387" w:type="dxa"/>
          </w:tcPr>
          <w:p w14:paraId="3D4DBA7A" w14:textId="77777777" w:rsidR="0023512F" w:rsidRPr="004E665B" w:rsidRDefault="0023512F" w:rsidP="00A62751">
            <w:pPr>
              <w:spacing w:before="120" w:after="0" w:line="240" w:lineRule="auto"/>
              <w:ind w:left="-389" w:right="216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</w:t>
            </w:r>
            <w:r w:rsidRPr="004E665B">
              <w:rPr>
                <w:rFonts w:ascii="Times New Roman" w:hAnsi="Times New Roman" w:cs="Times New Roman"/>
                <w:sz w:val="28"/>
                <w:szCs w:val="28"/>
              </w:rPr>
              <w:t>SIGNERSTAMP1</w:t>
            </w:r>
            <w:r w:rsidRPr="004E66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  <w:p w14:paraId="7FC5CCDF" w14:textId="77777777" w:rsidR="0023512F" w:rsidRDefault="0023512F" w:rsidP="00A62751">
            <w:pPr>
              <w:spacing w:after="0" w:line="360" w:lineRule="exact"/>
              <w:ind w:left="-389" w:right="2161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  <w:lang w:val="en-US" w:eastAsia="ru-RU"/>
              </w:rPr>
            </w:pPr>
          </w:p>
          <w:p w14:paraId="69F7BC19" w14:textId="0B0CA941" w:rsidR="00A62751" w:rsidRPr="00A62751" w:rsidRDefault="00A62751" w:rsidP="00A62751">
            <w:pPr>
              <w:ind w:left="-389" w:right="2161" w:firstLine="70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14:paraId="5147EE43" w14:textId="4F8C6352" w:rsidR="00BC5714" w:rsidRDefault="00BC5714"/>
    <w:p w14:paraId="57CB189B" w14:textId="257BC7A7" w:rsidR="00BC5714" w:rsidRDefault="00BC5714"/>
    <w:p w14:paraId="1A2FC4B5" w14:textId="359A0894" w:rsidR="00BC5714" w:rsidRDefault="00BC5714"/>
    <w:p w14:paraId="00DA5A64" w14:textId="77777777" w:rsidR="00BC5714" w:rsidRDefault="00BC5714"/>
    <w:sectPr w:rsidR="00BC5714" w:rsidSect="00FA626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ED19F" w14:textId="77777777" w:rsidR="009563AC" w:rsidRDefault="009563AC" w:rsidP="0023512F">
      <w:pPr>
        <w:spacing w:after="0" w:line="240" w:lineRule="auto"/>
      </w:pPr>
      <w:r>
        <w:separator/>
      </w:r>
    </w:p>
  </w:endnote>
  <w:endnote w:type="continuationSeparator" w:id="0">
    <w:p w14:paraId="73CC66AC" w14:textId="77777777" w:rsidR="009563AC" w:rsidRDefault="009563AC" w:rsidP="0023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3C749" w14:textId="77777777" w:rsidR="009563AC" w:rsidRDefault="009563AC" w:rsidP="0023512F">
      <w:pPr>
        <w:spacing w:after="0" w:line="240" w:lineRule="auto"/>
      </w:pPr>
      <w:r>
        <w:separator/>
      </w:r>
    </w:p>
  </w:footnote>
  <w:footnote w:type="continuationSeparator" w:id="0">
    <w:p w14:paraId="6AC89C5E" w14:textId="77777777" w:rsidR="009563AC" w:rsidRDefault="009563AC" w:rsidP="00235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68"/>
    <w:rsid w:val="000014A7"/>
    <w:rsid w:val="00005B5F"/>
    <w:rsid w:val="000147CC"/>
    <w:rsid w:val="00062FBB"/>
    <w:rsid w:val="00063F5D"/>
    <w:rsid w:val="000655CE"/>
    <w:rsid w:val="00097044"/>
    <w:rsid w:val="000B07C8"/>
    <w:rsid w:val="000C51C8"/>
    <w:rsid w:val="00185C63"/>
    <w:rsid w:val="001A4A78"/>
    <w:rsid w:val="001B187A"/>
    <w:rsid w:val="001D0179"/>
    <w:rsid w:val="001D2AFE"/>
    <w:rsid w:val="001F7A29"/>
    <w:rsid w:val="0023512F"/>
    <w:rsid w:val="002C014C"/>
    <w:rsid w:val="002C6619"/>
    <w:rsid w:val="002D04F6"/>
    <w:rsid w:val="00305C94"/>
    <w:rsid w:val="00314468"/>
    <w:rsid w:val="0036517C"/>
    <w:rsid w:val="00365A4A"/>
    <w:rsid w:val="0038319A"/>
    <w:rsid w:val="00390126"/>
    <w:rsid w:val="003A0A33"/>
    <w:rsid w:val="003C3338"/>
    <w:rsid w:val="003C5A66"/>
    <w:rsid w:val="003E3D80"/>
    <w:rsid w:val="003E6A75"/>
    <w:rsid w:val="003F59C2"/>
    <w:rsid w:val="004156A5"/>
    <w:rsid w:val="00432B29"/>
    <w:rsid w:val="0048032D"/>
    <w:rsid w:val="00483AFD"/>
    <w:rsid w:val="004C7DB8"/>
    <w:rsid w:val="004D1391"/>
    <w:rsid w:val="004F45DD"/>
    <w:rsid w:val="00507B6A"/>
    <w:rsid w:val="00547B33"/>
    <w:rsid w:val="005530A9"/>
    <w:rsid w:val="00594EDC"/>
    <w:rsid w:val="005D0301"/>
    <w:rsid w:val="005F2C2D"/>
    <w:rsid w:val="00613EF3"/>
    <w:rsid w:val="00642AB3"/>
    <w:rsid w:val="006C587B"/>
    <w:rsid w:val="006C7E64"/>
    <w:rsid w:val="0072580F"/>
    <w:rsid w:val="00776AF2"/>
    <w:rsid w:val="007E5313"/>
    <w:rsid w:val="007F18A4"/>
    <w:rsid w:val="00826A67"/>
    <w:rsid w:val="008645CD"/>
    <w:rsid w:val="0088453F"/>
    <w:rsid w:val="009023DC"/>
    <w:rsid w:val="00902892"/>
    <w:rsid w:val="009563AC"/>
    <w:rsid w:val="009741BD"/>
    <w:rsid w:val="009A1737"/>
    <w:rsid w:val="009C647C"/>
    <w:rsid w:val="00A15E6E"/>
    <w:rsid w:val="00A316C4"/>
    <w:rsid w:val="00A54476"/>
    <w:rsid w:val="00A62751"/>
    <w:rsid w:val="00AA0530"/>
    <w:rsid w:val="00AF487C"/>
    <w:rsid w:val="00B03962"/>
    <w:rsid w:val="00B40ACD"/>
    <w:rsid w:val="00B817FD"/>
    <w:rsid w:val="00B83085"/>
    <w:rsid w:val="00B852CC"/>
    <w:rsid w:val="00BC5714"/>
    <w:rsid w:val="00BC60AF"/>
    <w:rsid w:val="00BE4972"/>
    <w:rsid w:val="00BE728D"/>
    <w:rsid w:val="00BF3BA5"/>
    <w:rsid w:val="00BF4010"/>
    <w:rsid w:val="00C033DD"/>
    <w:rsid w:val="00C37E95"/>
    <w:rsid w:val="00C5473D"/>
    <w:rsid w:val="00C86D54"/>
    <w:rsid w:val="00CD292A"/>
    <w:rsid w:val="00CD5747"/>
    <w:rsid w:val="00CD63A6"/>
    <w:rsid w:val="00D945DA"/>
    <w:rsid w:val="00D949CC"/>
    <w:rsid w:val="00DA7A26"/>
    <w:rsid w:val="00DD37D5"/>
    <w:rsid w:val="00DF06DA"/>
    <w:rsid w:val="00DF6084"/>
    <w:rsid w:val="00DF63E8"/>
    <w:rsid w:val="00EE68BF"/>
    <w:rsid w:val="00EF742C"/>
    <w:rsid w:val="00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A171"/>
  <w15:docId w15:val="{C4FA5324-2A5D-46E1-A293-746481FD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12F"/>
  </w:style>
  <w:style w:type="paragraph" w:styleId="a6">
    <w:name w:val="footer"/>
    <w:basedOn w:val="a"/>
    <w:link w:val="a7"/>
    <w:uiPriority w:val="99"/>
    <w:unhideWhenUsed/>
    <w:rsid w:val="0023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12F"/>
  </w:style>
  <w:style w:type="paragraph" w:styleId="a8">
    <w:name w:val="Balloon Text"/>
    <w:basedOn w:val="a"/>
    <w:link w:val="a9"/>
    <w:uiPriority w:val="99"/>
    <w:semiHidden/>
    <w:unhideWhenUsed/>
    <w:rsid w:val="00AA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053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8032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676&amp;dst=1000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5676&amp;dst=10000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374&amp;dst=5905" TargetMode="External"/><Relationship Id="rId11" Type="http://schemas.openxmlformats.org/officeDocument/2006/relationships/hyperlink" Target="https://login.consultant.ru/link/?req=doc&amp;base=LAW&amp;n=485676&amp;dst=10000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508374&amp;dst=59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374&amp;dst=3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Knopka</dc:creator>
  <cp:keywords/>
  <dc:description/>
  <cp:lastModifiedBy>Омарова Саният</cp:lastModifiedBy>
  <cp:revision>32</cp:revision>
  <cp:lastPrinted>2025-07-03T11:39:00Z</cp:lastPrinted>
  <dcterms:created xsi:type="dcterms:W3CDTF">2024-07-03T16:54:00Z</dcterms:created>
  <dcterms:modified xsi:type="dcterms:W3CDTF">2025-07-03T13:14:00Z</dcterms:modified>
</cp:coreProperties>
</file>