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3849" w14:textId="77777777" w:rsidR="00345AF1" w:rsidRDefault="00345AF1">
      <w:pPr>
        <w:pStyle w:val="ConsPlusTitlePage"/>
      </w:pPr>
    </w:p>
    <w:p w14:paraId="6AF38100" w14:textId="77777777" w:rsidR="00345AF1" w:rsidRDefault="00345AF1">
      <w:pPr>
        <w:pStyle w:val="ConsPlusTitlePage"/>
      </w:pPr>
    </w:p>
    <w:p w14:paraId="5A7869D2" w14:textId="669365E1" w:rsidR="00345AF1" w:rsidRDefault="00345AF1" w:rsidP="00345AF1">
      <w:pPr>
        <w:pStyle w:val="ConsPlusTitlePage"/>
        <w:jc w:val="center"/>
      </w:pPr>
      <w:r>
        <w:rPr>
          <w:noProof/>
        </w:rPr>
        <w:drawing>
          <wp:inline distT="0" distB="0" distL="0" distR="0" wp14:anchorId="0CE5BD55" wp14:editId="649D14B5">
            <wp:extent cx="771525" cy="695325"/>
            <wp:effectExtent l="0" t="0" r="9525" b="9525"/>
            <wp:docPr id="597878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D3AC8" w14:textId="77777777" w:rsidR="00345AF1" w:rsidRDefault="00345AF1">
      <w:pPr>
        <w:pStyle w:val="ConsPlusTitlePage"/>
      </w:pPr>
    </w:p>
    <w:p w14:paraId="34342971" w14:textId="58807960" w:rsidR="00961EA1" w:rsidRDefault="00961EA1">
      <w:pPr>
        <w:pStyle w:val="ConsPlusTitlePage"/>
      </w:pPr>
      <w:r>
        <w:br/>
      </w:r>
    </w:p>
    <w:p w14:paraId="74AAEF5D" w14:textId="77777777" w:rsidR="00961EA1" w:rsidRPr="003451B8" w:rsidRDefault="00961EA1" w:rsidP="0058201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451B8">
        <w:rPr>
          <w:rFonts w:ascii="Times New Roman" w:hAnsi="Times New Roman" w:cs="Times New Roman"/>
          <w:sz w:val="28"/>
          <w:szCs w:val="28"/>
        </w:rPr>
        <w:t>МИНИСТЕРСТВО ФИНАНСОВ РЕСПУБЛИКИ ДАГЕСТАН</w:t>
      </w:r>
    </w:p>
    <w:p w14:paraId="5CADAEC1" w14:textId="77777777" w:rsidR="00961EA1" w:rsidRDefault="00961EA1">
      <w:pPr>
        <w:pStyle w:val="ConsPlusTitle"/>
        <w:jc w:val="both"/>
      </w:pPr>
    </w:p>
    <w:p w14:paraId="0E161894" w14:textId="77777777" w:rsidR="00961EA1" w:rsidRPr="0058201F" w:rsidRDefault="00961E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8201F">
        <w:rPr>
          <w:rFonts w:ascii="Times New Roman" w:hAnsi="Times New Roman" w:cs="Times New Roman"/>
          <w:sz w:val="28"/>
          <w:szCs w:val="28"/>
        </w:rPr>
        <w:t>ПРИКАЗ</w:t>
      </w:r>
    </w:p>
    <w:p w14:paraId="0B5AA24D" w14:textId="77777777" w:rsidR="00CB5F77" w:rsidRDefault="00CB5F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0B99FEA" w14:textId="0F20E1DD" w:rsidR="00961EA1" w:rsidRPr="0058201F" w:rsidRDefault="00961E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8201F">
        <w:rPr>
          <w:rFonts w:ascii="Times New Roman" w:hAnsi="Times New Roman" w:cs="Times New Roman"/>
          <w:sz w:val="28"/>
          <w:szCs w:val="28"/>
        </w:rPr>
        <w:t xml:space="preserve">от </w:t>
      </w:r>
      <w:r w:rsidR="00CB5F77">
        <w:rPr>
          <w:rFonts w:ascii="Times New Roman" w:hAnsi="Times New Roman" w:cs="Times New Roman"/>
          <w:sz w:val="28"/>
          <w:szCs w:val="28"/>
        </w:rPr>
        <w:t>_______________</w:t>
      </w:r>
      <w:r w:rsidRPr="0058201F">
        <w:rPr>
          <w:rFonts w:ascii="Times New Roman" w:hAnsi="Times New Roman" w:cs="Times New Roman"/>
          <w:sz w:val="28"/>
          <w:szCs w:val="28"/>
        </w:rPr>
        <w:t xml:space="preserve"> 20</w:t>
      </w:r>
      <w:r w:rsidR="00CB5F77">
        <w:rPr>
          <w:rFonts w:ascii="Times New Roman" w:hAnsi="Times New Roman" w:cs="Times New Roman"/>
          <w:sz w:val="28"/>
          <w:szCs w:val="28"/>
        </w:rPr>
        <w:t>2</w:t>
      </w:r>
      <w:r w:rsidR="00565032">
        <w:rPr>
          <w:rFonts w:ascii="Times New Roman" w:hAnsi="Times New Roman" w:cs="Times New Roman"/>
          <w:sz w:val="28"/>
          <w:szCs w:val="28"/>
        </w:rPr>
        <w:t>__</w:t>
      </w:r>
      <w:r w:rsidRPr="0058201F">
        <w:rPr>
          <w:rFonts w:ascii="Times New Roman" w:hAnsi="Times New Roman" w:cs="Times New Roman"/>
          <w:sz w:val="28"/>
          <w:szCs w:val="28"/>
        </w:rPr>
        <w:t xml:space="preserve"> г. </w:t>
      </w:r>
      <w:r w:rsidR="00BD75CB">
        <w:rPr>
          <w:rFonts w:ascii="Times New Roman" w:hAnsi="Times New Roman" w:cs="Times New Roman"/>
          <w:sz w:val="28"/>
          <w:szCs w:val="28"/>
        </w:rPr>
        <w:t>№</w:t>
      </w:r>
      <w:r w:rsidRPr="0058201F">
        <w:rPr>
          <w:rFonts w:ascii="Times New Roman" w:hAnsi="Times New Roman" w:cs="Times New Roman"/>
          <w:sz w:val="28"/>
          <w:szCs w:val="28"/>
        </w:rPr>
        <w:t xml:space="preserve"> </w:t>
      </w:r>
      <w:r w:rsidR="00CB5F77">
        <w:rPr>
          <w:rFonts w:ascii="Times New Roman" w:hAnsi="Times New Roman" w:cs="Times New Roman"/>
          <w:sz w:val="28"/>
          <w:szCs w:val="28"/>
        </w:rPr>
        <w:t>_____</w:t>
      </w:r>
    </w:p>
    <w:p w14:paraId="6C3885AF" w14:textId="77777777" w:rsidR="00961EA1" w:rsidRPr="0058201F" w:rsidRDefault="00961EA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47A4A30D" w14:textId="167C4369" w:rsidR="005169D8" w:rsidRDefault="005169D8" w:rsidP="00CB5F77">
      <w:pPr>
        <w:pStyle w:val="ConsPlusNormal"/>
        <w:spacing w:after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B5F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признании утратившим силу </w:t>
      </w:r>
      <w:hyperlink r:id="rId5">
        <w:r w:rsidRPr="00CB5F77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приказ</w:t>
        </w:r>
      </w:hyperlink>
      <w:r w:rsidRPr="00CB5F77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 w:rsidRPr="00CB5F77">
        <w:rPr>
          <w:rFonts w:ascii="Times New Roman" w:hAnsi="Times New Roman" w:cs="Times New Roman"/>
          <w:b/>
          <w:bCs/>
          <w:sz w:val="28"/>
          <w:szCs w:val="28"/>
        </w:rPr>
        <w:t xml:space="preserve">инистерства финансов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CB5F77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r w:rsidRPr="00CB5F77">
        <w:rPr>
          <w:rFonts w:ascii="Times New Roman" w:hAnsi="Times New Roman" w:cs="Times New Roman"/>
          <w:b/>
          <w:bCs/>
          <w:sz w:val="28"/>
          <w:szCs w:val="28"/>
        </w:rPr>
        <w:t>агестан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B5F77">
        <w:rPr>
          <w:rFonts w:ascii="Times New Roman" w:hAnsi="Times New Roman" w:cs="Times New Roman"/>
          <w:b/>
          <w:bCs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B5F77">
        <w:rPr>
          <w:rFonts w:ascii="Times New Roman" w:hAnsi="Times New Roman" w:cs="Times New Roman"/>
          <w:b/>
          <w:bCs/>
          <w:sz w:val="28"/>
          <w:szCs w:val="28"/>
        </w:rPr>
        <w:t xml:space="preserve">15 мая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5F77">
        <w:rPr>
          <w:rFonts w:ascii="Times New Roman" w:hAnsi="Times New Roman" w:cs="Times New Roman"/>
          <w:b/>
          <w:bCs/>
          <w:sz w:val="28"/>
          <w:szCs w:val="28"/>
        </w:rPr>
        <w:t>2022 г</w:t>
      </w:r>
      <w:r>
        <w:rPr>
          <w:rFonts w:ascii="Times New Roman" w:hAnsi="Times New Roman" w:cs="Times New Roman"/>
          <w:b/>
          <w:bCs/>
          <w:sz w:val="28"/>
          <w:szCs w:val="28"/>
        </w:rPr>
        <w:t>ода</w:t>
      </w:r>
      <w:r w:rsidRPr="00CB5F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Pr="00CB5F77">
        <w:rPr>
          <w:rFonts w:ascii="Times New Roman" w:hAnsi="Times New Roman" w:cs="Times New Roman"/>
          <w:b/>
          <w:bCs/>
          <w:sz w:val="28"/>
          <w:szCs w:val="28"/>
        </w:rPr>
        <w:t xml:space="preserve"> 344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B5F77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B5F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5F77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</w:t>
      </w:r>
    </w:p>
    <w:p w14:paraId="3DC5513D" w14:textId="4148D19C" w:rsidR="00961EA1" w:rsidRPr="00CB5F77" w:rsidRDefault="005169D8" w:rsidP="00CB5F77">
      <w:pPr>
        <w:pStyle w:val="ConsPlusNormal"/>
        <w:spacing w:after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F77">
        <w:rPr>
          <w:rFonts w:ascii="Times New Roman" w:hAnsi="Times New Roman" w:cs="Times New Roman"/>
          <w:b/>
          <w:bCs/>
          <w:sz w:val="28"/>
          <w:szCs w:val="28"/>
        </w:rPr>
        <w:t xml:space="preserve">изменений в 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CB5F77">
        <w:rPr>
          <w:rFonts w:ascii="Times New Roman" w:hAnsi="Times New Roman" w:cs="Times New Roman"/>
          <w:b/>
          <w:bCs/>
          <w:sz w:val="28"/>
          <w:szCs w:val="28"/>
        </w:rPr>
        <w:t>етодику прогнозирования поступлений по источникам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</w:t>
      </w:r>
      <w:r w:rsidRPr="00CB5F77">
        <w:rPr>
          <w:rFonts w:ascii="Times New Roman" w:hAnsi="Times New Roman" w:cs="Times New Roman"/>
          <w:b/>
          <w:bCs/>
          <w:sz w:val="28"/>
          <w:szCs w:val="28"/>
        </w:rPr>
        <w:t>инансирования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5F77">
        <w:rPr>
          <w:rFonts w:ascii="Times New Roman" w:hAnsi="Times New Roman" w:cs="Times New Roman"/>
          <w:b/>
          <w:bCs/>
          <w:sz w:val="28"/>
          <w:szCs w:val="28"/>
        </w:rPr>
        <w:t xml:space="preserve">дефицита республиканского бюджета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CB5F77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CB5F77">
        <w:rPr>
          <w:rFonts w:ascii="Times New Roman" w:hAnsi="Times New Roman" w:cs="Times New Roman"/>
          <w:b/>
          <w:bCs/>
          <w:sz w:val="28"/>
          <w:szCs w:val="28"/>
        </w:rPr>
        <w:t xml:space="preserve">агестан, утвержденную приказом 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CB5F77">
        <w:rPr>
          <w:rFonts w:ascii="Times New Roman" w:hAnsi="Times New Roman" w:cs="Times New Roman"/>
          <w:b/>
          <w:bCs/>
          <w:sz w:val="28"/>
          <w:szCs w:val="28"/>
        </w:rPr>
        <w:t xml:space="preserve">инистерства финансов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CB5F77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CB5F77">
        <w:rPr>
          <w:rFonts w:ascii="Times New Roman" w:hAnsi="Times New Roman" w:cs="Times New Roman"/>
          <w:b/>
          <w:bCs/>
          <w:sz w:val="28"/>
          <w:szCs w:val="28"/>
        </w:rPr>
        <w:t>агестан от 19 сентября 2016 г</w:t>
      </w:r>
      <w:r>
        <w:rPr>
          <w:rFonts w:ascii="Times New Roman" w:hAnsi="Times New Roman" w:cs="Times New Roman"/>
          <w:b/>
          <w:bCs/>
          <w:sz w:val="28"/>
          <w:szCs w:val="28"/>
        </w:rPr>
        <w:t>ода</w:t>
      </w:r>
      <w:r w:rsidRPr="00CB5F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CB5F77">
        <w:rPr>
          <w:rFonts w:ascii="Times New Roman" w:hAnsi="Times New Roman" w:cs="Times New Roman"/>
          <w:b/>
          <w:bCs/>
          <w:sz w:val="28"/>
          <w:szCs w:val="28"/>
        </w:rPr>
        <w:t xml:space="preserve"> 156 §1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6E83DF2" w14:textId="77777777" w:rsidR="00961EA1" w:rsidRDefault="00961E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884C43" w14:textId="45422CA0" w:rsidR="00754563" w:rsidRDefault="00012A5D" w:rsidP="00BC1ECA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целях приведения норм</w:t>
      </w:r>
      <w:r w:rsidR="001165B3">
        <w:rPr>
          <w:rFonts w:ascii="Times New Roman" w:hAnsi="Times New Roman" w:cs="Times New Roman"/>
          <w:color w:val="000000" w:themeColor="text1"/>
          <w:sz w:val="28"/>
          <w:szCs w:val="28"/>
        </w:rPr>
        <w:t>ативных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правовых актов Министерства финансов Республики Дагестан в соответствии с действующим законодательством </w:t>
      </w:r>
      <w:r w:rsidRPr="00012A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="00754563" w:rsidRPr="00012A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риказываю:</w:t>
      </w:r>
    </w:p>
    <w:p w14:paraId="5E0EBA28" w14:textId="649CD7A2" w:rsidR="00BC1ECA" w:rsidRDefault="00CB5F77" w:rsidP="00BC1ECA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45AF1" w:rsidRPr="00CB5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Признать утратившим силу </w:t>
      </w:r>
      <w:hyperlink r:id="rId6">
        <w:r w:rsidR="00345AF1" w:rsidRPr="00CB5F7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="00345AF1" w:rsidRPr="00CB5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5AF1" w:rsidRPr="00CB5F77">
        <w:rPr>
          <w:rFonts w:ascii="Times New Roman" w:hAnsi="Times New Roman" w:cs="Times New Roman"/>
          <w:sz w:val="28"/>
          <w:szCs w:val="28"/>
        </w:rPr>
        <w:t xml:space="preserve">Министерства финансов Республики Дагестан от 15 мая 2022 г. </w:t>
      </w:r>
      <w:r w:rsidR="00BD75CB">
        <w:rPr>
          <w:rFonts w:ascii="Times New Roman" w:hAnsi="Times New Roman" w:cs="Times New Roman"/>
          <w:sz w:val="28"/>
          <w:szCs w:val="28"/>
        </w:rPr>
        <w:t>№</w:t>
      </w:r>
      <w:r w:rsidR="00345AF1" w:rsidRPr="00CB5F77">
        <w:rPr>
          <w:rFonts w:ascii="Times New Roman" w:hAnsi="Times New Roman" w:cs="Times New Roman"/>
          <w:sz w:val="28"/>
          <w:szCs w:val="28"/>
        </w:rPr>
        <w:t xml:space="preserve"> 344 «О внесении изменений в методику прогнозирования поступлений по источникам финансирования дефицита республиканского бюджета Республики Дагестан, утвержденную приказом Министерства финансов Республики Дагестан от 19 сентября 2016 г. </w:t>
      </w:r>
      <w:r w:rsidR="00BD75CB">
        <w:rPr>
          <w:rFonts w:ascii="Times New Roman" w:hAnsi="Times New Roman" w:cs="Times New Roman"/>
          <w:sz w:val="28"/>
          <w:szCs w:val="28"/>
        </w:rPr>
        <w:t>№</w:t>
      </w:r>
      <w:r w:rsidR="00345AF1" w:rsidRPr="00CB5F77">
        <w:rPr>
          <w:rFonts w:ascii="Times New Roman" w:hAnsi="Times New Roman" w:cs="Times New Roman"/>
          <w:sz w:val="28"/>
          <w:szCs w:val="28"/>
        </w:rPr>
        <w:t xml:space="preserve"> 156 §1</w:t>
      </w:r>
      <w:r w:rsidR="001165B3">
        <w:rPr>
          <w:rFonts w:ascii="Times New Roman" w:hAnsi="Times New Roman" w:cs="Times New Roman"/>
          <w:sz w:val="28"/>
          <w:szCs w:val="28"/>
        </w:rPr>
        <w:t>»</w:t>
      </w:r>
      <w:r w:rsidR="00012A5D">
        <w:rPr>
          <w:rFonts w:ascii="Times New Roman" w:hAnsi="Times New Roman" w:cs="Times New Roman"/>
          <w:sz w:val="28"/>
          <w:szCs w:val="28"/>
        </w:rPr>
        <w:t xml:space="preserve"> (</w:t>
      </w:r>
      <w:r w:rsidR="00DF550C" w:rsidRPr="00DF550C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</w:t>
      </w:r>
      <w:r w:rsidR="00AF0AD2">
        <w:rPr>
          <w:rFonts w:ascii="Times New Roman" w:hAnsi="Times New Roman" w:cs="Times New Roman"/>
          <w:sz w:val="28"/>
          <w:szCs w:val="28"/>
        </w:rPr>
        <w:t xml:space="preserve">        </w:t>
      </w:r>
      <w:r w:rsidR="00DF550C">
        <w:rPr>
          <w:rFonts w:ascii="Times New Roman" w:hAnsi="Times New Roman" w:cs="Times New Roman"/>
          <w:sz w:val="28"/>
          <w:szCs w:val="28"/>
        </w:rPr>
        <w:t xml:space="preserve"> </w:t>
      </w:r>
      <w:r w:rsidR="00BC1ECA">
        <w:rPr>
          <w:rFonts w:ascii="Times New Roman" w:hAnsi="Times New Roman" w:cs="Times New Roman"/>
          <w:sz w:val="28"/>
          <w:szCs w:val="28"/>
        </w:rPr>
        <w:t>(</w:t>
      </w:r>
      <w:r w:rsidR="00AF0AD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F0AD2">
        <w:rPr>
          <w:rFonts w:ascii="Times New Roman" w:hAnsi="Times New Roman" w:cs="Times New Roman"/>
          <w:sz w:val="28"/>
          <w:szCs w:val="28"/>
        </w:rPr>
        <w:t>.</w:t>
      </w:r>
      <w:r w:rsidR="00BC1ECA">
        <w:rPr>
          <w:rFonts w:ascii="Times New Roman" w:hAnsi="Times New Roman" w:cs="Times New Roman"/>
          <w:sz w:val="28"/>
          <w:szCs w:val="28"/>
          <w:lang w:val="en-US"/>
        </w:rPr>
        <w:t>parvo</w:t>
      </w:r>
      <w:r w:rsidR="00BC1ECA" w:rsidRPr="00BC1ECA">
        <w:rPr>
          <w:rFonts w:ascii="Times New Roman" w:hAnsi="Times New Roman" w:cs="Times New Roman"/>
          <w:sz w:val="28"/>
          <w:szCs w:val="28"/>
        </w:rPr>
        <w:t>.</w:t>
      </w:r>
      <w:r w:rsidR="00BC1EC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C1ECA" w:rsidRPr="00BC1E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C1ECA">
        <w:rPr>
          <w:rFonts w:ascii="Times New Roman" w:hAnsi="Times New Roman" w:cs="Times New Roman"/>
          <w:sz w:val="28"/>
          <w:szCs w:val="28"/>
          <w:lang w:val="en-US"/>
        </w:rPr>
        <w:t>dag</w:t>
      </w:r>
      <w:proofErr w:type="spellEnd"/>
      <w:r w:rsidR="00BC1ECA" w:rsidRPr="00BC1EC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C1EC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45AF1" w:rsidRPr="00CB5F77">
        <w:rPr>
          <w:rFonts w:ascii="Times New Roman" w:hAnsi="Times New Roman" w:cs="Times New Roman"/>
          <w:sz w:val="28"/>
          <w:szCs w:val="28"/>
        </w:rPr>
        <w:t>.</w:t>
      </w:r>
      <w:r w:rsidR="001165B3">
        <w:rPr>
          <w:rFonts w:ascii="Times New Roman" w:hAnsi="Times New Roman" w:cs="Times New Roman"/>
          <w:sz w:val="28"/>
          <w:szCs w:val="28"/>
        </w:rPr>
        <w:t>)</w:t>
      </w:r>
      <w:r w:rsidR="00BC1ECA">
        <w:rPr>
          <w:rFonts w:ascii="Times New Roman" w:hAnsi="Times New Roman" w:cs="Times New Roman"/>
          <w:sz w:val="28"/>
          <w:szCs w:val="28"/>
        </w:rPr>
        <w:t xml:space="preserve">, 2022, 25 мая, № </w:t>
      </w:r>
      <w:r w:rsidR="00BC1ECA" w:rsidRPr="00BC1ECA">
        <w:rPr>
          <w:rFonts w:ascii="Times New Roman" w:hAnsi="Times New Roman" w:cs="Times New Roman"/>
          <w:sz w:val="28"/>
          <w:szCs w:val="28"/>
        </w:rPr>
        <w:t>05028008968</w:t>
      </w:r>
      <w:r w:rsidR="00BC1ECA">
        <w:rPr>
          <w:rFonts w:ascii="Times New Roman" w:hAnsi="Times New Roman" w:cs="Times New Roman"/>
          <w:sz w:val="28"/>
          <w:szCs w:val="28"/>
        </w:rPr>
        <w:t>; зарегистрирован в Министерстве юстиции Республики Дагестан 22 мая 2022 № 6019).</w:t>
      </w:r>
    </w:p>
    <w:p w14:paraId="75C01FBC" w14:textId="0E6BF124" w:rsidR="00465627" w:rsidRDefault="00465627" w:rsidP="00BC1ECA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Разместить настоящий приказ на официальном сайте Министерства финансов Республики Дагестан в информационно-телекоммуникационной сети «Интернет».</w:t>
      </w:r>
    </w:p>
    <w:p w14:paraId="2B13FE1E" w14:textId="0D53CEFB" w:rsidR="00465627" w:rsidRDefault="00465627" w:rsidP="00BC1EC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Направить настоящий приказ на государственную регистрацию в Министерство юстиции Республики Дагестан.</w:t>
      </w:r>
    </w:p>
    <w:p w14:paraId="1DEE6CC9" w14:textId="0F2E385E" w:rsidR="00465627" w:rsidRDefault="00465627" w:rsidP="00BC1EC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12DEA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</w:t>
      </w:r>
      <w:r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порядке.</w:t>
      </w:r>
    </w:p>
    <w:p w14:paraId="4112A064" w14:textId="77777777" w:rsidR="00BC1ECA" w:rsidRDefault="00BC1ECA" w:rsidP="00BC1EC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DBF20C6" w14:textId="77777777" w:rsidR="00BC1ECA" w:rsidRDefault="00BC1ECA" w:rsidP="00BC1EC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4988A2A" w14:textId="04F39EAA" w:rsidR="00465627" w:rsidRPr="001165B3" w:rsidRDefault="00465627" w:rsidP="00465627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1165B3">
        <w:rPr>
          <w:rFonts w:ascii="Times New Roman" w:hAnsi="Times New Roman" w:cs="Times New Roman"/>
          <w:b/>
          <w:bCs/>
          <w:sz w:val="28"/>
          <w:szCs w:val="28"/>
        </w:rPr>
        <w:t>Врио</w:t>
      </w:r>
      <w:r w:rsidR="00BC1ECA" w:rsidRPr="001165B3"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 w:rsidRPr="001165B3">
        <w:rPr>
          <w:rFonts w:ascii="Times New Roman" w:hAnsi="Times New Roman" w:cs="Times New Roman"/>
          <w:b/>
          <w:bCs/>
          <w:sz w:val="28"/>
          <w:szCs w:val="28"/>
        </w:rPr>
        <w:t xml:space="preserve">инистра </w:t>
      </w:r>
      <w:r w:rsidR="00BC1ECA" w:rsidRPr="001165B3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1165B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Ш.М. </w:t>
      </w:r>
      <w:proofErr w:type="spellStart"/>
      <w:r w:rsidRPr="001165B3">
        <w:rPr>
          <w:rFonts w:ascii="Times New Roman" w:hAnsi="Times New Roman" w:cs="Times New Roman"/>
          <w:b/>
          <w:bCs/>
          <w:sz w:val="28"/>
          <w:szCs w:val="28"/>
        </w:rPr>
        <w:t>Дабишев</w:t>
      </w:r>
      <w:proofErr w:type="spellEnd"/>
    </w:p>
    <w:sectPr w:rsidR="00465627" w:rsidRPr="001165B3" w:rsidSect="0066124A">
      <w:pgSz w:w="11906" w:h="16838"/>
      <w:pgMar w:top="539" w:right="849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A1"/>
    <w:rsid w:val="00012A5D"/>
    <w:rsid w:val="001165B3"/>
    <w:rsid w:val="00126CE5"/>
    <w:rsid w:val="00252947"/>
    <w:rsid w:val="002B7ACA"/>
    <w:rsid w:val="002F37AD"/>
    <w:rsid w:val="003230AA"/>
    <w:rsid w:val="00334BB4"/>
    <w:rsid w:val="00336F86"/>
    <w:rsid w:val="00341B76"/>
    <w:rsid w:val="003451B8"/>
    <w:rsid w:val="00345AF1"/>
    <w:rsid w:val="00465627"/>
    <w:rsid w:val="00484A7F"/>
    <w:rsid w:val="00501CB9"/>
    <w:rsid w:val="005169D8"/>
    <w:rsid w:val="00565032"/>
    <w:rsid w:val="0058201F"/>
    <w:rsid w:val="006434D3"/>
    <w:rsid w:val="0066124A"/>
    <w:rsid w:val="0070684F"/>
    <w:rsid w:val="00745D01"/>
    <w:rsid w:val="00754563"/>
    <w:rsid w:val="007E1078"/>
    <w:rsid w:val="00841587"/>
    <w:rsid w:val="00843DEE"/>
    <w:rsid w:val="008456A4"/>
    <w:rsid w:val="0088772D"/>
    <w:rsid w:val="00927413"/>
    <w:rsid w:val="00961EA1"/>
    <w:rsid w:val="00A83C8E"/>
    <w:rsid w:val="00A910FD"/>
    <w:rsid w:val="00AB2390"/>
    <w:rsid w:val="00AF0AD2"/>
    <w:rsid w:val="00BC1ECA"/>
    <w:rsid w:val="00BD75CB"/>
    <w:rsid w:val="00C66385"/>
    <w:rsid w:val="00CB5F77"/>
    <w:rsid w:val="00CE2038"/>
    <w:rsid w:val="00D911EB"/>
    <w:rsid w:val="00DF550C"/>
    <w:rsid w:val="00F572B1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98D8"/>
  <w15:chartTrackingRefBased/>
  <w15:docId w15:val="{8D4F22A4-09F1-4786-A710-3AFF66B3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1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E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E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1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1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1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1E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1E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1E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1E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1E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1E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1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1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1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1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1E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1E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1E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1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1E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1EA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61E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961E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961E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14&amp;n=72314" TargetMode="External"/><Relationship Id="rId5" Type="http://schemas.openxmlformats.org/officeDocument/2006/relationships/hyperlink" Target="https://login.consultant.ru/link/?req=doc&amp;base=RLAW314&amp;n=7231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Вагид Акуев</dc:creator>
  <cp:keywords/>
  <dc:description/>
  <cp:lastModifiedBy>Вагид Акуев</cp:lastModifiedBy>
  <cp:revision>25</cp:revision>
  <cp:lastPrinted>2025-12-30T06:58:00Z</cp:lastPrinted>
  <dcterms:created xsi:type="dcterms:W3CDTF">2025-12-25T08:10:00Z</dcterms:created>
  <dcterms:modified xsi:type="dcterms:W3CDTF">2026-01-20T08:32:00Z</dcterms:modified>
</cp:coreProperties>
</file>