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95FD9" w14:textId="56A481AB" w:rsidR="000434A9" w:rsidRPr="0007498D" w:rsidRDefault="000434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7498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3240">
        <w:rPr>
          <w:rFonts w:ascii="Times New Roman" w:hAnsi="Times New Roman" w:cs="Times New Roman"/>
          <w:sz w:val="28"/>
          <w:szCs w:val="28"/>
        </w:rPr>
        <w:t>№</w:t>
      </w:r>
      <w:r w:rsidR="0007498D" w:rsidRPr="0007498D">
        <w:rPr>
          <w:rFonts w:ascii="Times New Roman" w:hAnsi="Times New Roman" w:cs="Times New Roman"/>
          <w:sz w:val="28"/>
          <w:szCs w:val="28"/>
        </w:rPr>
        <w:t>1</w:t>
      </w:r>
    </w:p>
    <w:p w14:paraId="45FE214B" w14:textId="77777777" w:rsidR="000434A9" w:rsidRPr="0007498D" w:rsidRDefault="000434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98D">
        <w:rPr>
          <w:rFonts w:ascii="Times New Roman" w:hAnsi="Times New Roman" w:cs="Times New Roman"/>
          <w:sz w:val="28"/>
          <w:szCs w:val="28"/>
        </w:rPr>
        <w:t>ПЕРЕЧЕНЬ</w:t>
      </w:r>
    </w:p>
    <w:p w14:paraId="41500A92" w14:textId="77777777" w:rsidR="000434A9" w:rsidRPr="008726F4" w:rsidRDefault="000434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26F4">
        <w:rPr>
          <w:rFonts w:ascii="Times New Roman" w:hAnsi="Times New Roman" w:cs="Times New Roman"/>
          <w:sz w:val="28"/>
          <w:szCs w:val="28"/>
        </w:rPr>
        <w:t>МЕРОПРИЯТИЙ ГОСУДАРСТВЕННОЙ ПРОГРАММЫ РЕСПУБЛИКИ ДАГЕСТАН</w:t>
      </w:r>
    </w:p>
    <w:p w14:paraId="36B25217" w14:textId="77777777" w:rsidR="000434A9" w:rsidRPr="008726F4" w:rsidRDefault="000434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26F4">
        <w:rPr>
          <w:rFonts w:ascii="Times New Roman" w:hAnsi="Times New Roman" w:cs="Times New Roman"/>
          <w:sz w:val="28"/>
          <w:szCs w:val="28"/>
        </w:rPr>
        <w:t>"УПРАВЛЕНИЕ РЕГИОНАЛЬНЫМИ И МУНИЦИПАЛЬНЫМИ ФИНАНСАМИ</w:t>
      </w:r>
    </w:p>
    <w:p w14:paraId="72040808" w14:textId="77777777" w:rsidR="000434A9" w:rsidRPr="008726F4" w:rsidRDefault="000434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26F4">
        <w:rPr>
          <w:rFonts w:ascii="Times New Roman" w:hAnsi="Times New Roman" w:cs="Times New Roman"/>
          <w:sz w:val="28"/>
          <w:szCs w:val="28"/>
        </w:rPr>
        <w:t>РЕСПУБЛИКИ ДАГЕСТАН"</w:t>
      </w:r>
    </w:p>
    <w:p w14:paraId="1FB50648" w14:textId="77777777" w:rsidR="000434A9" w:rsidRPr="008726F4" w:rsidRDefault="000434A9">
      <w:pPr>
        <w:spacing w:after="1"/>
        <w:rPr>
          <w:rFonts w:ascii="Times New Roman" w:hAnsi="Times New Roman" w:cs="Times New Roman"/>
          <w:sz w:val="28"/>
          <w:szCs w:val="28"/>
        </w:rPr>
      </w:pPr>
    </w:p>
    <w:p w14:paraId="5EA7B9BB" w14:textId="77777777" w:rsidR="000434A9" w:rsidRPr="008726F4" w:rsidRDefault="000434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2"/>
        <w:gridCol w:w="2268"/>
        <w:gridCol w:w="2552"/>
        <w:gridCol w:w="1984"/>
        <w:gridCol w:w="1984"/>
      </w:tblGrid>
      <w:tr w:rsidR="00AE5FC6" w:rsidRPr="008726F4" w14:paraId="3EAF17BA" w14:textId="773F2E13" w:rsidTr="004A2CDB">
        <w:trPr>
          <w:trHeight w:val="459"/>
        </w:trPr>
        <w:tc>
          <w:tcPr>
            <w:tcW w:w="6232" w:type="dxa"/>
            <w:vMerge w:val="restart"/>
          </w:tcPr>
          <w:p w14:paraId="38DB2527" w14:textId="77777777" w:rsidR="00AE5FC6" w:rsidRPr="008726F4" w:rsidRDefault="00AE5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14:paraId="3CF04014" w14:textId="77777777" w:rsidR="00AE5FC6" w:rsidRPr="008726F4" w:rsidRDefault="00AE5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91D0ECE" w14:textId="1CCD5463" w:rsidR="00AE5FC6" w:rsidRPr="008726F4" w:rsidRDefault="00AE5FC6" w:rsidP="0033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84" w:type="dxa"/>
            <w:vMerge w:val="restart"/>
          </w:tcPr>
          <w:p w14:paraId="4DD784D7" w14:textId="32C24791" w:rsidR="00AE5FC6" w:rsidRPr="008726F4" w:rsidRDefault="00AE5FC6" w:rsidP="00AE5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AE5FC6" w:rsidRPr="008726F4" w14:paraId="7A012E4B" w14:textId="60100259" w:rsidTr="004A2CDB">
        <w:trPr>
          <w:trHeight w:val="199"/>
        </w:trPr>
        <w:tc>
          <w:tcPr>
            <w:tcW w:w="6232" w:type="dxa"/>
            <w:vMerge/>
          </w:tcPr>
          <w:p w14:paraId="3F416658" w14:textId="77777777" w:rsidR="00AE5FC6" w:rsidRPr="008726F4" w:rsidRDefault="00AE5FC6" w:rsidP="00AE5FC6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F086193" w14:textId="77777777" w:rsidR="00AE5FC6" w:rsidRPr="008726F4" w:rsidRDefault="00AE5FC6" w:rsidP="00AE5FC6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2E0804A" w14:textId="0E617F50" w:rsidR="00AE5FC6" w:rsidRPr="008726F4" w:rsidRDefault="00AE5FC6" w:rsidP="00AE5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2021 г. (план)</w:t>
            </w:r>
          </w:p>
        </w:tc>
        <w:tc>
          <w:tcPr>
            <w:tcW w:w="1984" w:type="dxa"/>
          </w:tcPr>
          <w:p w14:paraId="79A64064" w14:textId="3D09B9A7" w:rsidR="00AE5FC6" w:rsidRPr="008726F4" w:rsidRDefault="00AE5FC6" w:rsidP="00AE5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2021 г. (факт)</w:t>
            </w:r>
          </w:p>
        </w:tc>
        <w:tc>
          <w:tcPr>
            <w:tcW w:w="1984" w:type="dxa"/>
            <w:vMerge/>
          </w:tcPr>
          <w:p w14:paraId="6136ECCB" w14:textId="3923F031" w:rsidR="00AE5FC6" w:rsidRPr="008726F4" w:rsidRDefault="00AE5FC6" w:rsidP="00AE5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C6" w:rsidRPr="008726F4" w14:paraId="699C6028" w14:textId="13270722" w:rsidTr="00AE5FC6">
        <w:tc>
          <w:tcPr>
            <w:tcW w:w="6232" w:type="dxa"/>
            <w:tcBorders>
              <w:bottom w:val="single" w:sz="4" w:space="0" w:color="auto"/>
            </w:tcBorders>
          </w:tcPr>
          <w:p w14:paraId="07255CCE" w14:textId="05142111" w:rsidR="00AE5FC6" w:rsidRPr="008726F4" w:rsidRDefault="00AE5FC6" w:rsidP="00AE5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1C31C2" w14:textId="29013DB0" w:rsidR="00AE5FC6" w:rsidRPr="008726F4" w:rsidRDefault="00AE5FC6" w:rsidP="00AE5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43243FB" w14:textId="7E09F37E" w:rsidR="00AE5FC6" w:rsidRPr="008726F4" w:rsidRDefault="00AE5FC6" w:rsidP="00AE5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766B0E0" w14:textId="18A1D0FE" w:rsidR="00AE5FC6" w:rsidRPr="008726F4" w:rsidRDefault="00AE5FC6" w:rsidP="00AE5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B495F98" w14:textId="77777777" w:rsidR="00AE5FC6" w:rsidRPr="008726F4" w:rsidRDefault="00AE5FC6" w:rsidP="00AE5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C6" w:rsidRPr="008726F4" w14:paraId="48E68BDA" w14:textId="28E5258F" w:rsidTr="00293179">
        <w:tc>
          <w:tcPr>
            <w:tcW w:w="15020" w:type="dxa"/>
            <w:gridSpan w:val="5"/>
            <w:tcBorders>
              <w:bottom w:val="single" w:sz="4" w:space="0" w:color="auto"/>
            </w:tcBorders>
          </w:tcPr>
          <w:p w14:paraId="79DEA288" w14:textId="3F65B381" w:rsidR="00AE5FC6" w:rsidRPr="008726F4" w:rsidRDefault="00AE5FC6" w:rsidP="00AE5FC6">
            <w:pPr>
              <w:pStyle w:val="ConsPlusNormal"/>
              <w:numPr>
                <w:ilvl w:val="0"/>
                <w:numId w:val="2"/>
              </w:num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распределения и перераспределения финансовых ресурсов между уровнями бюджетной системы республики</w:t>
            </w:r>
          </w:p>
        </w:tc>
      </w:tr>
      <w:tr w:rsidR="00AE5FC6" w:rsidRPr="008726F4" w14:paraId="45F3129E" w14:textId="6D0E3576" w:rsidTr="00AE5FC6">
        <w:tc>
          <w:tcPr>
            <w:tcW w:w="6232" w:type="dxa"/>
            <w:tcBorders>
              <w:top w:val="single" w:sz="4" w:space="0" w:color="auto"/>
            </w:tcBorders>
          </w:tcPr>
          <w:p w14:paraId="21856DF5" w14:textId="59B40EC0" w:rsidR="00AE5FC6" w:rsidRPr="008726F4" w:rsidRDefault="00AE5FC6" w:rsidP="00E95B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Выравнивание бюджетной обеспеченности муниципальных районов (городских округов) и поселений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9212ACF" w14:textId="77777777" w:rsidR="00AE5FC6" w:rsidRPr="008726F4" w:rsidRDefault="00AE5FC6" w:rsidP="00AE5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C2FF562" w14:textId="6D6FBA09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8 618 561,0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6E5B8E5" w14:textId="10A4708C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8 618 561,0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525EC06" w14:textId="07517BEC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E5FC6" w:rsidRPr="008726F4" w14:paraId="22A592B0" w14:textId="2ADC7B45" w:rsidTr="004A2CDB">
        <w:tc>
          <w:tcPr>
            <w:tcW w:w="6232" w:type="dxa"/>
          </w:tcPr>
          <w:p w14:paraId="4EF3F58D" w14:textId="0D1EC68B" w:rsidR="00AE5FC6" w:rsidRPr="008726F4" w:rsidRDefault="00AE5FC6" w:rsidP="00E95B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</w:tcPr>
          <w:p w14:paraId="0020068E" w14:textId="77777777" w:rsidR="00AE5FC6" w:rsidRPr="008726F4" w:rsidRDefault="00AE5FC6" w:rsidP="00AE5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7A83160" w14:textId="77777777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A7B2E22" w14:textId="77777777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771DEC8" w14:textId="77777777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C6" w:rsidRPr="008726F4" w14:paraId="55A1C838" w14:textId="167C7AE5" w:rsidTr="004A2CDB">
        <w:tc>
          <w:tcPr>
            <w:tcW w:w="6232" w:type="dxa"/>
          </w:tcPr>
          <w:p w14:paraId="2F0CDF6A" w14:textId="19BAF59C" w:rsidR="00AE5FC6" w:rsidRPr="008726F4" w:rsidRDefault="00AE5FC6" w:rsidP="00E95B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 xml:space="preserve">Расчет и распределение средств республиканского бюджета, направляемых на предоставление муниципальным районам и городским округам республики дотаций на выравнивание бюджетной обеспеченности муниципальных районов (городских округов) </w:t>
            </w:r>
          </w:p>
        </w:tc>
        <w:tc>
          <w:tcPr>
            <w:tcW w:w="2268" w:type="dxa"/>
          </w:tcPr>
          <w:p w14:paraId="09A0FCFC" w14:textId="77777777" w:rsidR="00AE5FC6" w:rsidRPr="008726F4" w:rsidRDefault="00AE5FC6" w:rsidP="00AE5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2552" w:type="dxa"/>
          </w:tcPr>
          <w:p w14:paraId="0C7A727B" w14:textId="39521E59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6 371 764,0</w:t>
            </w:r>
          </w:p>
        </w:tc>
        <w:tc>
          <w:tcPr>
            <w:tcW w:w="1984" w:type="dxa"/>
          </w:tcPr>
          <w:p w14:paraId="50869227" w14:textId="7D43A2EE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6 371 764,0</w:t>
            </w:r>
          </w:p>
        </w:tc>
        <w:tc>
          <w:tcPr>
            <w:tcW w:w="1984" w:type="dxa"/>
          </w:tcPr>
          <w:p w14:paraId="40836DAC" w14:textId="32B7DFC9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E5FC6" w:rsidRPr="008726F4" w14:paraId="7E0AE610" w14:textId="0D132818" w:rsidTr="004A2CDB">
        <w:tc>
          <w:tcPr>
            <w:tcW w:w="6232" w:type="dxa"/>
          </w:tcPr>
          <w:p w14:paraId="3BA8D413" w14:textId="77777777" w:rsidR="00AE5FC6" w:rsidRPr="008726F4" w:rsidRDefault="00AE5FC6" w:rsidP="00E95B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 xml:space="preserve">Расчет и распределение средств республиканского </w:t>
            </w:r>
            <w:r w:rsidRPr="008726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бюджета, направляемых на предоставление муниципальным районам республики субвенций на исполнение полномочий по расчету и предоставлению дотаций поселениям</w:t>
            </w:r>
          </w:p>
        </w:tc>
        <w:tc>
          <w:tcPr>
            <w:tcW w:w="2268" w:type="dxa"/>
          </w:tcPr>
          <w:p w14:paraId="6B3635E2" w14:textId="77777777" w:rsidR="00AE5FC6" w:rsidRPr="008726F4" w:rsidRDefault="00AE5FC6" w:rsidP="00AE5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республиканский </w:t>
            </w:r>
            <w:r w:rsidRPr="008726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2552" w:type="dxa"/>
          </w:tcPr>
          <w:p w14:paraId="667AB571" w14:textId="7A7F44E2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2 246 797,0</w:t>
            </w:r>
          </w:p>
        </w:tc>
        <w:tc>
          <w:tcPr>
            <w:tcW w:w="1984" w:type="dxa"/>
          </w:tcPr>
          <w:p w14:paraId="0C8FA71E" w14:textId="59BED6C8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2 246 797,0</w:t>
            </w:r>
          </w:p>
        </w:tc>
        <w:tc>
          <w:tcPr>
            <w:tcW w:w="1984" w:type="dxa"/>
          </w:tcPr>
          <w:p w14:paraId="32F5D492" w14:textId="5310DE09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E5FC6" w:rsidRPr="008726F4" w14:paraId="5FE091E6" w14:textId="1BE8B331" w:rsidTr="004A2CDB">
        <w:tc>
          <w:tcPr>
            <w:tcW w:w="6232" w:type="dxa"/>
          </w:tcPr>
          <w:p w14:paraId="545438B7" w14:textId="75047F43" w:rsidR="00AE5FC6" w:rsidRPr="008726F4" w:rsidRDefault="00AE5FC6" w:rsidP="00E95B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Дотации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268" w:type="dxa"/>
          </w:tcPr>
          <w:p w14:paraId="1FB32BAA" w14:textId="77777777" w:rsidR="00AE5FC6" w:rsidRPr="008726F4" w:rsidRDefault="00AE5FC6" w:rsidP="00AE5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2552" w:type="dxa"/>
          </w:tcPr>
          <w:p w14:paraId="644EC35F" w14:textId="442F0A98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183 992,2</w:t>
            </w:r>
          </w:p>
        </w:tc>
        <w:tc>
          <w:tcPr>
            <w:tcW w:w="1984" w:type="dxa"/>
          </w:tcPr>
          <w:p w14:paraId="3CA9F9CA" w14:textId="0942A3E8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183 992,2</w:t>
            </w:r>
          </w:p>
        </w:tc>
        <w:tc>
          <w:tcPr>
            <w:tcW w:w="1984" w:type="dxa"/>
          </w:tcPr>
          <w:p w14:paraId="492F2396" w14:textId="4922EC11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E5FC6" w:rsidRPr="008726F4" w14:paraId="34E1A1BF" w14:textId="30750198" w:rsidTr="004A2CDB">
        <w:tc>
          <w:tcPr>
            <w:tcW w:w="6232" w:type="dxa"/>
          </w:tcPr>
          <w:p w14:paraId="5C2E0E14" w14:textId="08D7D436" w:rsidR="00AE5FC6" w:rsidRPr="008726F4" w:rsidRDefault="00AE5FC6" w:rsidP="00E95B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</w:tcPr>
          <w:p w14:paraId="6DDEFBFD" w14:textId="77777777" w:rsidR="00AE5FC6" w:rsidRPr="008726F4" w:rsidRDefault="00AE5FC6" w:rsidP="00AE5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E761A3D" w14:textId="77777777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3D95D6B" w14:textId="77777777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3CADE5E" w14:textId="77777777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C6" w:rsidRPr="008726F4" w14:paraId="0F91F0D9" w14:textId="68C16DD3" w:rsidTr="004A2CDB">
        <w:tc>
          <w:tcPr>
            <w:tcW w:w="6232" w:type="dxa"/>
          </w:tcPr>
          <w:p w14:paraId="43973004" w14:textId="77777777" w:rsidR="00AE5FC6" w:rsidRPr="008726F4" w:rsidRDefault="00AE5FC6" w:rsidP="00E95B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Дотации на частичную компенсацию дополнительных расходов на повышение оплаты труда работников бюджетной сферы муниципальных районов (городских округов)</w:t>
            </w:r>
          </w:p>
        </w:tc>
        <w:tc>
          <w:tcPr>
            <w:tcW w:w="2268" w:type="dxa"/>
          </w:tcPr>
          <w:p w14:paraId="70762BCB" w14:textId="77777777" w:rsidR="00AE5FC6" w:rsidRPr="008726F4" w:rsidRDefault="00AE5FC6" w:rsidP="00AE5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2552" w:type="dxa"/>
          </w:tcPr>
          <w:p w14:paraId="0622ABD3" w14:textId="366462CC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164 970,4</w:t>
            </w:r>
          </w:p>
        </w:tc>
        <w:tc>
          <w:tcPr>
            <w:tcW w:w="1984" w:type="dxa"/>
          </w:tcPr>
          <w:p w14:paraId="7B26838F" w14:textId="5C96A850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164 970,4</w:t>
            </w:r>
          </w:p>
        </w:tc>
        <w:tc>
          <w:tcPr>
            <w:tcW w:w="1984" w:type="dxa"/>
          </w:tcPr>
          <w:p w14:paraId="5F9F21E6" w14:textId="5BC7181F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E5FC6" w:rsidRPr="008726F4" w14:paraId="6D445DBD" w14:textId="76E4641F" w:rsidTr="004A2CDB">
        <w:tc>
          <w:tcPr>
            <w:tcW w:w="6232" w:type="dxa"/>
          </w:tcPr>
          <w:p w14:paraId="3BD74B20" w14:textId="77777777" w:rsidR="00AE5FC6" w:rsidRPr="008726F4" w:rsidRDefault="00AE5FC6" w:rsidP="00E95B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Дотации на частичную компенсацию дополнительных расходов на повышение оплаты труда работников бюджетной сферы поселений</w:t>
            </w:r>
          </w:p>
        </w:tc>
        <w:tc>
          <w:tcPr>
            <w:tcW w:w="2268" w:type="dxa"/>
          </w:tcPr>
          <w:p w14:paraId="72BEF747" w14:textId="77777777" w:rsidR="00AE5FC6" w:rsidRPr="008726F4" w:rsidRDefault="00AE5FC6" w:rsidP="00AE5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2552" w:type="dxa"/>
          </w:tcPr>
          <w:p w14:paraId="3F564083" w14:textId="075A831B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19 021,8</w:t>
            </w:r>
          </w:p>
        </w:tc>
        <w:tc>
          <w:tcPr>
            <w:tcW w:w="1984" w:type="dxa"/>
          </w:tcPr>
          <w:p w14:paraId="6AF5A83F" w14:textId="1AC3E546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19 021,8</w:t>
            </w:r>
          </w:p>
        </w:tc>
        <w:tc>
          <w:tcPr>
            <w:tcW w:w="1984" w:type="dxa"/>
          </w:tcPr>
          <w:p w14:paraId="32E1E4DC" w14:textId="7FF55631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E5FC6" w:rsidRPr="008726F4" w14:paraId="3EF5F462" w14:textId="1F159F78" w:rsidTr="004A2CDB">
        <w:tc>
          <w:tcPr>
            <w:tcW w:w="6232" w:type="dxa"/>
          </w:tcPr>
          <w:p w14:paraId="3EC760A8" w14:textId="75D797A9" w:rsidR="00AE5FC6" w:rsidRPr="008726F4" w:rsidRDefault="00AE5FC6" w:rsidP="00E95B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Дотации на содержание прочего персонала общеобразовательных учреждений</w:t>
            </w:r>
          </w:p>
        </w:tc>
        <w:tc>
          <w:tcPr>
            <w:tcW w:w="2268" w:type="dxa"/>
          </w:tcPr>
          <w:p w14:paraId="39E243F6" w14:textId="77777777" w:rsidR="00AE5FC6" w:rsidRPr="008726F4" w:rsidRDefault="00AE5FC6" w:rsidP="00AE5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2552" w:type="dxa"/>
          </w:tcPr>
          <w:p w14:paraId="57697253" w14:textId="178C95C6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849 160,3</w:t>
            </w:r>
          </w:p>
        </w:tc>
        <w:tc>
          <w:tcPr>
            <w:tcW w:w="1984" w:type="dxa"/>
          </w:tcPr>
          <w:p w14:paraId="0353BFE9" w14:textId="683F6A98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849 160,3</w:t>
            </w:r>
          </w:p>
        </w:tc>
        <w:tc>
          <w:tcPr>
            <w:tcW w:w="1984" w:type="dxa"/>
          </w:tcPr>
          <w:p w14:paraId="1B938661" w14:textId="01F89C73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E5FC6" w:rsidRPr="008726F4" w14:paraId="21AE9AFF" w14:textId="0596EB2B" w:rsidTr="004A2CDB">
        <w:tc>
          <w:tcPr>
            <w:tcW w:w="6232" w:type="dxa"/>
          </w:tcPr>
          <w:p w14:paraId="1A2E16CE" w14:textId="505DAD8F" w:rsidR="00AE5FC6" w:rsidRPr="008726F4" w:rsidRDefault="00AE5FC6" w:rsidP="00E95B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Дотации на компенсацию дополнительных расходов органов местного самоуправления</w:t>
            </w:r>
          </w:p>
        </w:tc>
        <w:tc>
          <w:tcPr>
            <w:tcW w:w="2268" w:type="dxa"/>
          </w:tcPr>
          <w:p w14:paraId="74A66973" w14:textId="77777777" w:rsidR="00AE5FC6" w:rsidRPr="008726F4" w:rsidRDefault="00AE5FC6" w:rsidP="00AE5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2552" w:type="dxa"/>
          </w:tcPr>
          <w:p w14:paraId="61579EA8" w14:textId="2C6AC822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20 358,0</w:t>
            </w:r>
          </w:p>
        </w:tc>
        <w:tc>
          <w:tcPr>
            <w:tcW w:w="1984" w:type="dxa"/>
          </w:tcPr>
          <w:p w14:paraId="796E909C" w14:textId="63E943F3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20 358,0</w:t>
            </w:r>
          </w:p>
        </w:tc>
        <w:tc>
          <w:tcPr>
            <w:tcW w:w="1984" w:type="dxa"/>
          </w:tcPr>
          <w:p w14:paraId="09C87F61" w14:textId="3996AAFD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E5FC6" w:rsidRPr="008726F4" w14:paraId="10DE4595" w14:textId="6BCB6CE6" w:rsidTr="004A2CDB">
        <w:tc>
          <w:tcPr>
            <w:tcW w:w="13036" w:type="dxa"/>
            <w:gridSpan w:val="4"/>
          </w:tcPr>
          <w:p w14:paraId="458816C4" w14:textId="33EDABE1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Обеспечение сбалансированности местных бюджетов</w:t>
            </w:r>
          </w:p>
        </w:tc>
        <w:tc>
          <w:tcPr>
            <w:tcW w:w="1984" w:type="dxa"/>
          </w:tcPr>
          <w:p w14:paraId="761DAA63" w14:textId="77777777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C6" w:rsidRPr="008726F4" w14:paraId="1B58F39D" w14:textId="6B1E9B76" w:rsidTr="004A2CDB">
        <w:tc>
          <w:tcPr>
            <w:tcW w:w="6232" w:type="dxa"/>
          </w:tcPr>
          <w:p w14:paraId="10546309" w14:textId="1EC11E4C" w:rsidR="00AE5FC6" w:rsidRPr="008726F4" w:rsidRDefault="00AE5FC6" w:rsidP="00E95B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муниципальным районам и городским округам республики грантов (иных межбюджетных трансфертов) на поощрение достижения наилучших значений показателей </w:t>
            </w:r>
            <w:r w:rsidRPr="008726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2268" w:type="dxa"/>
          </w:tcPr>
          <w:p w14:paraId="673838AF" w14:textId="77777777" w:rsidR="00AE5FC6" w:rsidRPr="008726F4" w:rsidRDefault="00AE5FC6" w:rsidP="00AE5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бюджет</w:t>
            </w:r>
          </w:p>
        </w:tc>
        <w:tc>
          <w:tcPr>
            <w:tcW w:w="2552" w:type="dxa"/>
          </w:tcPr>
          <w:p w14:paraId="17DC0727" w14:textId="54B7DB74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25 000,0</w:t>
            </w:r>
          </w:p>
        </w:tc>
        <w:tc>
          <w:tcPr>
            <w:tcW w:w="1984" w:type="dxa"/>
          </w:tcPr>
          <w:p w14:paraId="6F0B30B8" w14:textId="06E0AF5A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25 000,0</w:t>
            </w:r>
          </w:p>
        </w:tc>
        <w:tc>
          <w:tcPr>
            <w:tcW w:w="1984" w:type="dxa"/>
          </w:tcPr>
          <w:p w14:paraId="103EF5AE" w14:textId="642A8321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E5FC6" w:rsidRPr="008726F4" w14:paraId="68B610E7" w14:textId="5A63D8C5" w:rsidTr="004A2CDB">
        <w:tc>
          <w:tcPr>
            <w:tcW w:w="13036" w:type="dxa"/>
            <w:gridSpan w:val="4"/>
          </w:tcPr>
          <w:p w14:paraId="05F02487" w14:textId="3DDEFF95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государственным внутренним долгом Республики Дагестан</w:t>
            </w:r>
          </w:p>
        </w:tc>
        <w:tc>
          <w:tcPr>
            <w:tcW w:w="1984" w:type="dxa"/>
          </w:tcPr>
          <w:p w14:paraId="437FDF20" w14:textId="77777777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C6" w:rsidRPr="008726F4" w14:paraId="650E2F8A" w14:textId="1B9F9523" w:rsidTr="004A2CDB">
        <w:tc>
          <w:tcPr>
            <w:tcW w:w="6232" w:type="dxa"/>
          </w:tcPr>
          <w:p w14:paraId="002C8EEC" w14:textId="09821042" w:rsidR="00AE5FC6" w:rsidRPr="008726F4" w:rsidRDefault="00AE5FC6" w:rsidP="00E95B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Своевременное финансирование расходов на обслуживание государственного внутреннего долга Республики Дагестан</w:t>
            </w:r>
          </w:p>
        </w:tc>
        <w:tc>
          <w:tcPr>
            <w:tcW w:w="2268" w:type="dxa"/>
          </w:tcPr>
          <w:p w14:paraId="1489FAD5" w14:textId="77777777" w:rsidR="00AE5FC6" w:rsidRPr="008726F4" w:rsidRDefault="00AE5FC6" w:rsidP="00AE5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2552" w:type="dxa"/>
          </w:tcPr>
          <w:p w14:paraId="3311FB29" w14:textId="7AFC49B4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8 770,8</w:t>
            </w:r>
          </w:p>
        </w:tc>
        <w:tc>
          <w:tcPr>
            <w:tcW w:w="1984" w:type="dxa"/>
          </w:tcPr>
          <w:p w14:paraId="53DD1F7F" w14:textId="74B3BCA6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6F4">
              <w:rPr>
                <w:rFonts w:ascii="Times New Roman" w:hAnsi="Times New Roman" w:cs="Times New Roman"/>
                <w:sz w:val="28"/>
                <w:szCs w:val="28"/>
              </w:rPr>
              <w:t>8 770,8</w:t>
            </w:r>
          </w:p>
        </w:tc>
        <w:tc>
          <w:tcPr>
            <w:tcW w:w="1984" w:type="dxa"/>
          </w:tcPr>
          <w:p w14:paraId="54291044" w14:textId="4DF563F3" w:rsidR="00AE5FC6" w:rsidRPr="008726F4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E5FC6" w:rsidRPr="008726F4" w14:paraId="785E16D1" w14:textId="4661F584" w:rsidTr="004A2CDB">
        <w:tc>
          <w:tcPr>
            <w:tcW w:w="6232" w:type="dxa"/>
          </w:tcPr>
          <w:p w14:paraId="3A46316A" w14:textId="5F40DB4C" w:rsidR="00AE5FC6" w:rsidRPr="0007498D" w:rsidRDefault="00AE5FC6" w:rsidP="00E95BB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государственной программе</w:t>
            </w:r>
          </w:p>
        </w:tc>
        <w:tc>
          <w:tcPr>
            <w:tcW w:w="2268" w:type="dxa"/>
          </w:tcPr>
          <w:p w14:paraId="31E290EA" w14:textId="77777777" w:rsidR="00AE5FC6" w:rsidRPr="0007498D" w:rsidRDefault="00AE5FC6" w:rsidP="00AE5FC6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5BDE3FF1" w14:textId="699145FF" w:rsidR="00AE5FC6" w:rsidRPr="0007498D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9 705 842,3</w:t>
            </w:r>
          </w:p>
        </w:tc>
        <w:tc>
          <w:tcPr>
            <w:tcW w:w="1984" w:type="dxa"/>
          </w:tcPr>
          <w:p w14:paraId="7847DFB5" w14:textId="6DDA8489" w:rsidR="00AE5FC6" w:rsidRPr="0007498D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9 705 842,3</w:t>
            </w:r>
          </w:p>
        </w:tc>
        <w:tc>
          <w:tcPr>
            <w:tcW w:w="1984" w:type="dxa"/>
          </w:tcPr>
          <w:p w14:paraId="3714A99D" w14:textId="5A084EBF" w:rsidR="00AE5FC6" w:rsidRPr="0007498D" w:rsidRDefault="00AE5FC6" w:rsidP="00E95BB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</w:tbl>
    <w:p w14:paraId="08B4C5B0" w14:textId="77777777" w:rsidR="00FD0F33" w:rsidRPr="008726F4" w:rsidRDefault="00FD0F33" w:rsidP="00B61C43">
      <w:pPr>
        <w:rPr>
          <w:rFonts w:ascii="Times New Roman" w:hAnsi="Times New Roman" w:cs="Times New Roman"/>
          <w:sz w:val="28"/>
          <w:szCs w:val="28"/>
        </w:rPr>
      </w:pPr>
    </w:p>
    <w:sectPr w:rsidR="00FD0F33" w:rsidRPr="008726F4" w:rsidSect="00B61C4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632ED"/>
    <w:multiLevelType w:val="hybridMultilevel"/>
    <w:tmpl w:val="CCC8D26E"/>
    <w:lvl w:ilvl="0" w:tplc="EF566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13874"/>
    <w:multiLevelType w:val="multilevel"/>
    <w:tmpl w:val="9B8E0C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A9"/>
    <w:rsid w:val="000434A9"/>
    <w:rsid w:val="00064637"/>
    <w:rsid w:val="0007498D"/>
    <w:rsid w:val="00263D1E"/>
    <w:rsid w:val="0033629A"/>
    <w:rsid w:val="00367014"/>
    <w:rsid w:val="003F3BD8"/>
    <w:rsid w:val="004A2CDB"/>
    <w:rsid w:val="0081213A"/>
    <w:rsid w:val="00850D53"/>
    <w:rsid w:val="008726F4"/>
    <w:rsid w:val="008B2638"/>
    <w:rsid w:val="008F6E95"/>
    <w:rsid w:val="009B22D0"/>
    <w:rsid w:val="009F72B1"/>
    <w:rsid w:val="00AE5FC6"/>
    <w:rsid w:val="00B61C43"/>
    <w:rsid w:val="00BB790B"/>
    <w:rsid w:val="00C003AC"/>
    <w:rsid w:val="00D74C36"/>
    <w:rsid w:val="00E95BB5"/>
    <w:rsid w:val="00F93240"/>
    <w:rsid w:val="00FD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1669"/>
  <w15:chartTrackingRefBased/>
  <w15:docId w15:val="{4566611C-A222-4854-9FF8-1B702CEB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4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34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76DE1-9B6E-4C1C-873A-35A59C0D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Гюльнара Мусалаева</dc:creator>
  <cp:keywords/>
  <dc:description/>
  <cp:lastModifiedBy>Ольга Демина</cp:lastModifiedBy>
  <cp:revision>8</cp:revision>
  <cp:lastPrinted>2022-03-09T09:29:00Z</cp:lastPrinted>
  <dcterms:created xsi:type="dcterms:W3CDTF">2022-03-09T07:13:00Z</dcterms:created>
  <dcterms:modified xsi:type="dcterms:W3CDTF">2022-03-09T14:10:00Z</dcterms:modified>
</cp:coreProperties>
</file>