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5B83" w14:textId="77777777" w:rsidR="00EF2950" w:rsidRDefault="00EF295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5B3943F" w14:textId="77777777" w:rsidR="00EF2950" w:rsidRDefault="00EF2950">
      <w:pPr>
        <w:pStyle w:val="ConsPlusNormal"/>
        <w:jc w:val="both"/>
        <w:outlineLvl w:val="0"/>
      </w:pPr>
    </w:p>
    <w:p w14:paraId="254AFED8" w14:textId="77777777" w:rsidR="00EF2950" w:rsidRDefault="00EF2950">
      <w:pPr>
        <w:pStyle w:val="ConsPlusTitle"/>
        <w:jc w:val="center"/>
        <w:outlineLvl w:val="0"/>
      </w:pPr>
      <w:r>
        <w:t>ПРАВИТЕЛЬСТВО РЕСПУБЛИКИ ДАГЕСТАН</w:t>
      </w:r>
    </w:p>
    <w:p w14:paraId="491F62A9" w14:textId="77777777" w:rsidR="00EF2950" w:rsidRDefault="00EF2950">
      <w:pPr>
        <w:pStyle w:val="ConsPlusTitle"/>
        <w:jc w:val="both"/>
      </w:pPr>
    </w:p>
    <w:p w14:paraId="5418BE17" w14:textId="77777777" w:rsidR="00EF2950" w:rsidRDefault="00EF2950">
      <w:pPr>
        <w:pStyle w:val="ConsPlusTitle"/>
        <w:jc w:val="center"/>
      </w:pPr>
      <w:r>
        <w:t>ПОСТАНОВЛЕНИЕ</w:t>
      </w:r>
    </w:p>
    <w:p w14:paraId="54416A3F" w14:textId="77777777" w:rsidR="00EF2950" w:rsidRDefault="00EF2950">
      <w:pPr>
        <w:pStyle w:val="ConsPlusTitle"/>
        <w:jc w:val="center"/>
      </w:pPr>
      <w:r>
        <w:t>от 5 июля 2024 г. N 207</w:t>
      </w:r>
    </w:p>
    <w:p w14:paraId="6C95D052" w14:textId="77777777" w:rsidR="00EF2950" w:rsidRDefault="00EF2950">
      <w:pPr>
        <w:pStyle w:val="ConsPlusTitle"/>
        <w:jc w:val="both"/>
      </w:pPr>
    </w:p>
    <w:p w14:paraId="4A65C709" w14:textId="77777777" w:rsidR="00EF2950" w:rsidRDefault="00EF2950">
      <w:pPr>
        <w:pStyle w:val="ConsPlusTitle"/>
        <w:jc w:val="center"/>
      </w:pPr>
      <w:r>
        <w:t>О ВНЕСЕНИИ ИЗМЕНЕНИЯ В ГОСУДАРСТВЕННУЮ ПРОГРАММУ</w:t>
      </w:r>
    </w:p>
    <w:p w14:paraId="3D9177D1" w14:textId="77777777" w:rsidR="00EF2950" w:rsidRDefault="00EF2950">
      <w:pPr>
        <w:pStyle w:val="ConsPlusTitle"/>
        <w:jc w:val="center"/>
      </w:pPr>
      <w:r>
        <w:t>РЕСПУБЛИКИ ДАГЕСТАН "УПРАВЛЕНИЕ РЕГИОНАЛЬНЫМИ</w:t>
      </w:r>
    </w:p>
    <w:p w14:paraId="10AE54B6" w14:textId="77777777" w:rsidR="00EF2950" w:rsidRDefault="00EF2950">
      <w:pPr>
        <w:pStyle w:val="ConsPlusTitle"/>
        <w:jc w:val="center"/>
      </w:pPr>
      <w:r>
        <w:t>И МУНИЦИПАЛЬНЫМИ ФИНАНСАМИ РЕСПУБЛИКИ ДАГЕСТАН"</w:t>
      </w:r>
    </w:p>
    <w:p w14:paraId="0AF47E0C" w14:textId="77777777" w:rsidR="00EF2950" w:rsidRDefault="00EF2950">
      <w:pPr>
        <w:pStyle w:val="ConsPlusNormal"/>
        <w:jc w:val="both"/>
      </w:pPr>
    </w:p>
    <w:p w14:paraId="6094411D" w14:textId="77777777" w:rsidR="00EF2950" w:rsidRDefault="00EF2950">
      <w:pPr>
        <w:pStyle w:val="ConsPlusNormal"/>
        <w:ind w:firstLine="540"/>
        <w:jc w:val="both"/>
      </w:pPr>
      <w:r>
        <w:t>Правительство Республики Дагестан постановляет:</w:t>
      </w:r>
    </w:p>
    <w:p w14:paraId="3292DC90" w14:textId="77777777" w:rsidR="00EF2950" w:rsidRDefault="00EF2950">
      <w:pPr>
        <w:pStyle w:val="ConsPlusNormal"/>
        <w:spacing w:before="280"/>
        <w:ind w:firstLine="540"/>
        <w:jc w:val="both"/>
      </w:pPr>
      <w:r>
        <w:t xml:space="preserve">1. Утвердить прилагаемое </w:t>
      </w:r>
      <w:hyperlink w:anchor="P28">
        <w:r>
          <w:rPr>
            <w:color w:val="0000FF"/>
          </w:rPr>
          <w:t>Изменение</w:t>
        </w:r>
      </w:hyperlink>
      <w:r>
        <w:t xml:space="preserve">, которое вносится в государственную </w:t>
      </w:r>
      <w:hyperlink r:id="rId5">
        <w:r>
          <w:rPr>
            <w:color w:val="0000FF"/>
          </w:rPr>
          <w:t>программу</w:t>
        </w:r>
      </w:hyperlink>
      <w:r>
        <w:t xml:space="preserve"> Республики Дагестан "Управление региональными и муниципальными финансами Республики Дагестан", утвержденную постановлением Правительства Республики Дагестан от 30 декабря 2021 г. N 384 "Об утверждении государственной программы Республики Дагестан "Управление региональными и муниципальными финансами Республики Дагестан" (интернет-портал правовой информации Республики Дагестан (www.pravo.e-dag.ru), 2021, 31 декабря, N 05002008325; 2022, 30 июня, N 05002009227; 2023, 6 марта, N 05002010751; 15 ноября, N 05002012349).</w:t>
      </w:r>
    </w:p>
    <w:p w14:paraId="472450C9" w14:textId="77777777" w:rsidR="00EF2950" w:rsidRDefault="00EF2950">
      <w:pPr>
        <w:pStyle w:val="ConsPlusNormal"/>
        <w:spacing w:before="28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14:paraId="573C0C01" w14:textId="77777777" w:rsidR="00EF2950" w:rsidRDefault="00EF2950">
      <w:pPr>
        <w:pStyle w:val="ConsPlusNormal"/>
        <w:jc w:val="both"/>
      </w:pPr>
    </w:p>
    <w:p w14:paraId="35A56C2A" w14:textId="77777777" w:rsidR="00EF2950" w:rsidRDefault="00EF2950">
      <w:pPr>
        <w:pStyle w:val="ConsPlusNormal"/>
        <w:jc w:val="right"/>
      </w:pPr>
      <w:r>
        <w:t>Временно исполняющий обязанности</w:t>
      </w:r>
    </w:p>
    <w:p w14:paraId="26334D05" w14:textId="77777777" w:rsidR="00EF2950" w:rsidRDefault="00EF2950">
      <w:pPr>
        <w:pStyle w:val="ConsPlusNormal"/>
        <w:jc w:val="right"/>
      </w:pPr>
      <w:r>
        <w:t>Председателя Правительства</w:t>
      </w:r>
    </w:p>
    <w:p w14:paraId="191E706A" w14:textId="77777777" w:rsidR="00EF2950" w:rsidRDefault="00EF2950">
      <w:pPr>
        <w:pStyle w:val="ConsPlusNormal"/>
        <w:jc w:val="right"/>
      </w:pPr>
      <w:r>
        <w:t>Республики Дагестан</w:t>
      </w:r>
    </w:p>
    <w:p w14:paraId="3FCB63CE" w14:textId="77777777" w:rsidR="00EF2950" w:rsidRDefault="00EF2950">
      <w:pPr>
        <w:pStyle w:val="ConsPlusNormal"/>
        <w:jc w:val="right"/>
      </w:pPr>
      <w:r>
        <w:t>Р.АЛИЕВ</w:t>
      </w:r>
    </w:p>
    <w:p w14:paraId="78C0B2BE" w14:textId="77777777" w:rsidR="00EF2950" w:rsidRDefault="00EF2950">
      <w:pPr>
        <w:pStyle w:val="ConsPlusNormal"/>
        <w:jc w:val="both"/>
      </w:pPr>
    </w:p>
    <w:p w14:paraId="13962C38" w14:textId="77777777" w:rsidR="00EF2950" w:rsidRDefault="00EF2950">
      <w:pPr>
        <w:pStyle w:val="ConsPlusNormal"/>
        <w:jc w:val="both"/>
      </w:pPr>
    </w:p>
    <w:p w14:paraId="032B2A4D" w14:textId="77777777" w:rsidR="00EF2950" w:rsidRDefault="00EF2950">
      <w:pPr>
        <w:pStyle w:val="ConsPlusNormal"/>
        <w:jc w:val="both"/>
      </w:pPr>
    </w:p>
    <w:p w14:paraId="2A028A2A" w14:textId="77777777" w:rsidR="00EF2950" w:rsidRDefault="00EF2950">
      <w:pPr>
        <w:pStyle w:val="ConsPlusNormal"/>
        <w:jc w:val="both"/>
      </w:pPr>
    </w:p>
    <w:p w14:paraId="3E7B3DF5" w14:textId="77777777" w:rsidR="00EF2950" w:rsidRDefault="00EF2950">
      <w:pPr>
        <w:pStyle w:val="ConsPlusNormal"/>
        <w:jc w:val="both"/>
      </w:pPr>
    </w:p>
    <w:p w14:paraId="1904C28A" w14:textId="77777777" w:rsidR="00EF2950" w:rsidRDefault="00EF2950">
      <w:pPr>
        <w:pStyle w:val="ConsPlusNormal"/>
        <w:jc w:val="right"/>
        <w:outlineLvl w:val="0"/>
      </w:pPr>
      <w:r>
        <w:t>Утверждено</w:t>
      </w:r>
    </w:p>
    <w:p w14:paraId="66A7D623" w14:textId="77777777" w:rsidR="00EF2950" w:rsidRDefault="00EF2950">
      <w:pPr>
        <w:pStyle w:val="ConsPlusNormal"/>
        <w:jc w:val="right"/>
      </w:pPr>
      <w:r>
        <w:t>постановлением Правительства</w:t>
      </w:r>
    </w:p>
    <w:p w14:paraId="4FCEEAC9" w14:textId="77777777" w:rsidR="00EF2950" w:rsidRDefault="00EF2950">
      <w:pPr>
        <w:pStyle w:val="ConsPlusNormal"/>
        <w:jc w:val="right"/>
      </w:pPr>
      <w:r>
        <w:t>Республики Дагестан</w:t>
      </w:r>
    </w:p>
    <w:p w14:paraId="5011F457" w14:textId="77777777" w:rsidR="00EF2950" w:rsidRDefault="00EF2950">
      <w:pPr>
        <w:pStyle w:val="ConsPlusNormal"/>
        <w:jc w:val="right"/>
      </w:pPr>
      <w:r>
        <w:t>от 5 июля 2024 г. N 207</w:t>
      </w:r>
    </w:p>
    <w:p w14:paraId="5BD786D8" w14:textId="77777777" w:rsidR="00EF2950" w:rsidRDefault="00EF2950">
      <w:pPr>
        <w:pStyle w:val="ConsPlusNormal"/>
        <w:jc w:val="both"/>
      </w:pPr>
    </w:p>
    <w:p w14:paraId="765CF31E" w14:textId="77777777" w:rsidR="00EF2950" w:rsidRDefault="00EF2950">
      <w:pPr>
        <w:pStyle w:val="ConsPlusTitle"/>
        <w:jc w:val="center"/>
      </w:pPr>
      <w:bookmarkStart w:id="0" w:name="P28"/>
      <w:bookmarkEnd w:id="0"/>
      <w:r>
        <w:t>ИЗМЕНЕНИЕ,</w:t>
      </w:r>
    </w:p>
    <w:p w14:paraId="66E7C041" w14:textId="77777777" w:rsidR="00EF2950" w:rsidRDefault="00EF2950">
      <w:pPr>
        <w:pStyle w:val="ConsPlusTitle"/>
        <w:jc w:val="center"/>
      </w:pPr>
      <w:r>
        <w:t>КОТОРОЕ ВНОСИТСЯ В ГОСУДАРСТВЕННУЮ ПРОГРАММУ</w:t>
      </w:r>
    </w:p>
    <w:p w14:paraId="63C76F47" w14:textId="77777777" w:rsidR="00EF2950" w:rsidRDefault="00EF2950">
      <w:pPr>
        <w:pStyle w:val="ConsPlusTitle"/>
        <w:jc w:val="center"/>
      </w:pPr>
      <w:r>
        <w:t>РЕСПУБЛИКИ ДАГЕСТАН "УПРАВЛЕНИЕ РЕГИОНАЛЬНЫМИ</w:t>
      </w:r>
    </w:p>
    <w:p w14:paraId="7504E5AF" w14:textId="77777777" w:rsidR="00EF2950" w:rsidRDefault="00EF2950">
      <w:pPr>
        <w:pStyle w:val="ConsPlusTitle"/>
        <w:jc w:val="center"/>
      </w:pPr>
      <w:r>
        <w:t>И МУНИЦИПАЛЬНЫМИ ФИНАНСАМИ РЕСПУБЛИКИ ДАГЕСТАН"</w:t>
      </w:r>
    </w:p>
    <w:p w14:paraId="57EC642F" w14:textId="77777777" w:rsidR="00EF2950" w:rsidRDefault="00EF2950">
      <w:pPr>
        <w:pStyle w:val="ConsPlusNormal"/>
        <w:jc w:val="both"/>
      </w:pPr>
    </w:p>
    <w:p w14:paraId="22CC316C" w14:textId="77777777" w:rsidR="00EF2950" w:rsidRDefault="00EF2950">
      <w:pPr>
        <w:pStyle w:val="ConsPlusNormal"/>
        <w:ind w:firstLine="540"/>
        <w:jc w:val="both"/>
      </w:pPr>
      <w:hyperlink r:id="rId6">
        <w:r>
          <w:rPr>
            <w:color w:val="0000FF"/>
          </w:rPr>
          <w:t>Дополнить</w:t>
        </w:r>
      </w:hyperlink>
      <w:r>
        <w:t xml:space="preserve"> подраздел "Приоритет 2. Совершенствование межбюджетных отношений в Республике Дагестан" раздела 2 указанной программы подпунктом "в.1" следующего содержания:</w:t>
      </w:r>
    </w:p>
    <w:p w14:paraId="0E90C79E" w14:textId="77777777" w:rsidR="00EF2950" w:rsidRDefault="00EF2950">
      <w:pPr>
        <w:pStyle w:val="ConsPlusNormal"/>
        <w:spacing w:before="280"/>
        <w:ind w:firstLine="540"/>
        <w:jc w:val="both"/>
      </w:pPr>
      <w:r>
        <w:t xml:space="preserve">"в.1) поддержка мер по обеспечению сбалансированности местных бюджетов, предоставление дотаций бюджетам муниципальных образований на поддержку мер по обеспечению сбалансированности местных бюджетов в целях, установленных распоряжениями Правительства Республики Дагестан, в соответствии с правилами и методикой, утвержденными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Республики Дагестан от 4 декабря 2023 г. N 479;".</w:t>
      </w:r>
    </w:p>
    <w:p w14:paraId="6346A188" w14:textId="77777777" w:rsidR="00EF2950" w:rsidRDefault="00EF2950">
      <w:pPr>
        <w:pStyle w:val="ConsPlusNormal"/>
        <w:jc w:val="both"/>
      </w:pPr>
    </w:p>
    <w:p w14:paraId="27AFD3E5" w14:textId="77777777" w:rsidR="00EF2950" w:rsidRDefault="00EF2950">
      <w:pPr>
        <w:pStyle w:val="ConsPlusNormal"/>
        <w:jc w:val="both"/>
      </w:pPr>
    </w:p>
    <w:p w14:paraId="1F60CAD7" w14:textId="77777777" w:rsidR="00EF2950" w:rsidRDefault="00EF29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C8E7F70" w14:textId="77777777" w:rsidR="00A86D9E" w:rsidRDefault="00A86D9E"/>
    <w:sectPr w:rsidR="00A86D9E" w:rsidSect="0091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50"/>
    <w:rsid w:val="00A86D9E"/>
    <w:rsid w:val="00E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935E"/>
  <w15:chartTrackingRefBased/>
  <w15:docId w15:val="{09BD3050-DB9A-48A0-A6B3-A83FA96E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950"/>
    <w:pPr>
      <w:widowControl w:val="0"/>
      <w:autoSpaceDE w:val="0"/>
      <w:autoSpaceDN w:val="0"/>
      <w:spacing w:after="0" w:line="240" w:lineRule="auto"/>
      <w:jc w:val="left"/>
    </w:pPr>
    <w:rPr>
      <w:rFonts w:eastAsiaTheme="minorEastAsia"/>
      <w:kern w:val="0"/>
      <w:szCs w:val="22"/>
      <w:lang w:eastAsia="ru-RU"/>
      <w14:ligatures w14:val="none"/>
    </w:rPr>
  </w:style>
  <w:style w:type="paragraph" w:customStyle="1" w:styleId="ConsPlusTitle">
    <w:name w:val="ConsPlusTitle"/>
    <w:rsid w:val="00EF2950"/>
    <w:pPr>
      <w:widowControl w:val="0"/>
      <w:autoSpaceDE w:val="0"/>
      <w:autoSpaceDN w:val="0"/>
      <w:spacing w:after="0" w:line="240" w:lineRule="auto"/>
      <w:jc w:val="left"/>
    </w:pPr>
    <w:rPr>
      <w:rFonts w:eastAsiaTheme="minorEastAsia"/>
      <w:b/>
      <w:kern w:val="0"/>
      <w:szCs w:val="22"/>
      <w:lang w:eastAsia="ru-RU"/>
      <w14:ligatures w14:val="none"/>
    </w:rPr>
  </w:style>
  <w:style w:type="paragraph" w:customStyle="1" w:styleId="ConsPlusTitlePage">
    <w:name w:val="ConsPlusTitlePage"/>
    <w:rsid w:val="00EF2950"/>
    <w:pPr>
      <w:widowControl w:val="0"/>
      <w:autoSpaceDE w:val="0"/>
      <w:autoSpaceDN w:val="0"/>
      <w:spacing w:after="0" w:line="240" w:lineRule="auto"/>
      <w:jc w:val="left"/>
    </w:pPr>
    <w:rPr>
      <w:rFonts w:ascii="Tahoma" w:eastAsiaTheme="minorEastAsia" w:hAnsi="Tahoma" w:cs="Tahoma"/>
      <w:kern w:val="0"/>
      <w:sz w:val="20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46&amp;n=473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47267&amp;dst=72" TargetMode="External"/><Relationship Id="rId5" Type="http://schemas.openxmlformats.org/officeDocument/2006/relationships/hyperlink" Target="https://login.consultant.ru/link/?req=doc&amp;base=RLAW346&amp;n=47267&amp;dst=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Бреус</dc:creator>
  <cp:keywords/>
  <dc:description/>
  <cp:lastModifiedBy>Владислав Бреус</cp:lastModifiedBy>
  <cp:revision>1</cp:revision>
  <dcterms:created xsi:type="dcterms:W3CDTF">2024-07-16T12:39:00Z</dcterms:created>
  <dcterms:modified xsi:type="dcterms:W3CDTF">2024-07-16T12:40:00Z</dcterms:modified>
</cp:coreProperties>
</file>