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AF3" w:rsidRPr="00A34DFE" w:rsidRDefault="00292AF3" w:rsidP="00A34DFE">
      <w:pPr>
        <w:pStyle w:val="ConsPlusTitle"/>
        <w:jc w:val="center"/>
      </w:pPr>
    </w:p>
    <w:p w:rsidR="00292AF3" w:rsidRPr="00A34DFE" w:rsidRDefault="00292AF3" w:rsidP="00A34DFE">
      <w:pPr>
        <w:pStyle w:val="ConsPlusTitle"/>
        <w:jc w:val="center"/>
      </w:pPr>
      <w:r w:rsidRPr="00A34DFE">
        <w:t>МИНИСТЕРСТВО ФИНАНСОВ РЕСПУБЛИКИ ДАГЕСТАН</w:t>
      </w:r>
    </w:p>
    <w:p w:rsidR="00292AF3" w:rsidRPr="00A34DFE" w:rsidRDefault="00292AF3" w:rsidP="00A34DFE">
      <w:pPr>
        <w:pStyle w:val="ConsPlusTitle"/>
        <w:jc w:val="center"/>
      </w:pPr>
    </w:p>
    <w:p w:rsidR="00292AF3" w:rsidRPr="00A34DFE" w:rsidRDefault="00292AF3" w:rsidP="00A34DFE">
      <w:pPr>
        <w:pStyle w:val="ConsPlusTitle"/>
        <w:jc w:val="center"/>
      </w:pPr>
      <w:r w:rsidRPr="00A34DFE">
        <w:t>ПРИКАЗ</w:t>
      </w:r>
    </w:p>
    <w:p w:rsidR="00292AF3" w:rsidRPr="00A34DFE" w:rsidRDefault="00292AF3" w:rsidP="00A34DFE">
      <w:pPr>
        <w:pStyle w:val="ConsPlusTitle"/>
        <w:jc w:val="center"/>
      </w:pPr>
    </w:p>
    <w:p w:rsidR="00292AF3" w:rsidRPr="00A34DFE" w:rsidRDefault="00136002" w:rsidP="00A34DFE">
      <w:pPr>
        <w:pStyle w:val="ConsPlusTitle"/>
        <w:jc w:val="center"/>
      </w:pPr>
      <w:r>
        <w:t xml:space="preserve">12 октября </w:t>
      </w:r>
      <w:r w:rsidR="00292AF3" w:rsidRPr="00A34DFE">
        <w:t>2018 г</w:t>
      </w:r>
      <w:r w:rsidR="0005669C">
        <w:t>ода</w:t>
      </w:r>
      <w:r w:rsidR="00292AF3" w:rsidRPr="00A34DFE">
        <w:tab/>
      </w:r>
      <w:r w:rsidR="00292AF3" w:rsidRPr="00A34DFE">
        <w:tab/>
      </w:r>
      <w:r>
        <w:tab/>
      </w:r>
      <w:r>
        <w:tab/>
      </w:r>
      <w:r w:rsidR="00292AF3" w:rsidRPr="00A34DFE">
        <w:tab/>
      </w:r>
      <w:r w:rsidR="00292AF3" w:rsidRPr="00A34DFE">
        <w:tab/>
      </w:r>
      <w:r w:rsidR="00292AF3" w:rsidRPr="00A34DFE">
        <w:tab/>
      </w:r>
      <w:r w:rsidR="00292AF3" w:rsidRPr="00A34DFE">
        <w:tab/>
        <w:t xml:space="preserve">№ </w:t>
      </w:r>
      <w:r>
        <w:t>171</w:t>
      </w:r>
      <w:r w:rsidR="00292AF3" w:rsidRPr="00A34DFE">
        <w:t>§</w:t>
      </w:r>
      <w:r>
        <w:t>3</w:t>
      </w:r>
    </w:p>
    <w:p w:rsidR="00292AF3" w:rsidRPr="00A34DFE" w:rsidRDefault="00292AF3" w:rsidP="00A34DFE">
      <w:pPr>
        <w:pStyle w:val="ConsPlusTitle"/>
        <w:jc w:val="center"/>
      </w:pPr>
    </w:p>
    <w:p w:rsidR="00292AF3" w:rsidRPr="00A34DFE" w:rsidRDefault="00292AF3" w:rsidP="00A34DFE">
      <w:pPr>
        <w:pStyle w:val="ConsPlusTitle"/>
        <w:jc w:val="center"/>
      </w:pPr>
      <w:r w:rsidRPr="00A34DFE">
        <w:t>г. Махачкала</w:t>
      </w:r>
    </w:p>
    <w:p w:rsidR="00292AF3" w:rsidRPr="00A34DFE" w:rsidRDefault="00292AF3" w:rsidP="00A34DFE">
      <w:pPr>
        <w:pStyle w:val="ConsPlusTitle"/>
        <w:jc w:val="center"/>
      </w:pPr>
    </w:p>
    <w:p w:rsidR="006A0AE4" w:rsidRDefault="00FD68AE" w:rsidP="00A34DFE">
      <w:pPr>
        <w:pStyle w:val="ConsPlusTitle"/>
        <w:jc w:val="center"/>
      </w:pPr>
      <w:r w:rsidRPr="00A34DFE">
        <w:t>О порядке учета бюджетных и денежных обязательств получателей средств республиканского бюджета Республики Дагестан</w:t>
      </w:r>
    </w:p>
    <w:p w:rsidR="00136002" w:rsidRPr="00C07428" w:rsidRDefault="00136002" w:rsidP="00A34DFE">
      <w:pPr>
        <w:pStyle w:val="ConsPlusTitle"/>
        <w:jc w:val="center"/>
        <w:rPr>
          <w:b w:val="0"/>
        </w:rPr>
      </w:pPr>
      <w:r w:rsidRPr="00C07428">
        <w:rPr>
          <w:b w:val="0"/>
        </w:rPr>
        <w:t>(зарегистрирован Министерством юстиции Республики Дагестан</w:t>
      </w:r>
    </w:p>
    <w:p w:rsidR="00C07428" w:rsidRPr="00C07428" w:rsidRDefault="00136002" w:rsidP="00C07428">
      <w:pPr>
        <w:pStyle w:val="ConsPlusTitle"/>
        <w:jc w:val="center"/>
        <w:rPr>
          <w:b w:val="0"/>
        </w:rPr>
      </w:pPr>
      <w:r w:rsidRPr="00C07428">
        <w:rPr>
          <w:b w:val="0"/>
        </w:rPr>
        <w:t>15 октября 2018 года за № 4816)</w:t>
      </w:r>
      <w:r w:rsidR="00C07428" w:rsidRPr="00C07428">
        <w:rPr>
          <w:b w:val="0"/>
        </w:rPr>
        <w:t xml:space="preserve"> в редакции приказа от 7 ноября 2018 года № </w:t>
      </w:r>
      <w:proofErr w:type="gramStart"/>
      <w:r w:rsidR="00C07428" w:rsidRPr="00C07428">
        <w:rPr>
          <w:b w:val="0"/>
        </w:rPr>
        <w:t>1</w:t>
      </w:r>
      <w:r w:rsidR="00C07428" w:rsidRPr="00C07428">
        <w:rPr>
          <w:b w:val="0"/>
        </w:rPr>
        <w:t>87</w:t>
      </w:r>
      <w:r w:rsidR="00C07428" w:rsidRPr="00C07428">
        <w:rPr>
          <w:b w:val="0"/>
        </w:rPr>
        <w:t>§</w:t>
      </w:r>
      <w:proofErr w:type="gramEnd"/>
      <w:r w:rsidR="00C07428" w:rsidRPr="00C07428">
        <w:rPr>
          <w:b w:val="0"/>
        </w:rPr>
        <w:t xml:space="preserve">1 </w:t>
      </w:r>
      <w:r w:rsidR="00C07428" w:rsidRPr="00C07428">
        <w:rPr>
          <w:b w:val="0"/>
        </w:rPr>
        <w:t>(зарегистрирован Министерством юстиции Республики Дагестан</w:t>
      </w:r>
    </w:p>
    <w:p w:rsidR="00136002" w:rsidRPr="00C07428" w:rsidRDefault="00C07428" w:rsidP="00C07428">
      <w:pPr>
        <w:pStyle w:val="ConsPlusTitle"/>
        <w:jc w:val="center"/>
        <w:rPr>
          <w:b w:val="0"/>
        </w:rPr>
      </w:pPr>
      <w:r>
        <w:rPr>
          <w:b w:val="0"/>
        </w:rPr>
        <w:t>7 ноября</w:t>
      </w:r>
      <w:r w:rsidRPr="00C07428">
        <w:rPr>
          <w:b w:val="0"/>
        </w:rPr>
        <w:t xml:space="preserve"> 2018 года за № 48</w:t>
      </w:r>
      <w:r>
        <w:rPr>
          <w:b w:val="0"/>
        </w:rPr>
        <w:t>39</w:t>
      </w:r>
      <w:bookmarkStart w:id="0" w:name="_GoBack"/>
      <w:bookmarkEnd w:id="0"/>
      <w:r w:rsidRPr="00C07428">
        <w:rPr>
          <w:b w:val="0"/>
        </w:rPr>
        <w:t>)</w:t>
      </w:r>
    </w:p>
    <w:p w:rsidR="00FD68AE" w:rsidRPr="00C07428" w:rsidRDefault="00FD68AE" w:rsidP="00A34DFE">
      <w:pPr>
        <w:pStyle w:val="ConsPlusNormal"/>
        <w:ind w:firstLine="540"/>
        <w:jc w:val="both"/>
      </w:pPr>
    </w:p>
    <w:p w:rsidR="00FD68AE" w:rsidRPr="00A34DFE" w:rsidRDefault="00FD68AE" w:rsidP="00A34DFE">
      <w:pPr>
        <w:pStyle w:val="ConsPlusNormal"/>
        <w:ind w:firstLine="709"/>
        <w:jc w:val="both"/>
      </w:pPr>
    </w:p>
    <w:p w:rsidR="0005694A" w:rsidRPr="00A34DFE" w:rsidRDefault="006A0AE4" w:rsidP="00A34DFE">
      <w:pPr>
        <w:pStyle w:val="ConsPlusNormal"/>
        <w:ind w:firstLine="709"/>
        <w:jc w:val="both"/>
      </w:pPr>
      <w:r w:rsidRPr="00A34DFE">
        <w:t xml:space="preserve">В соответствии со статьей 219 Бюджетного кодекса Российской Федерации </w:t>
      </w:r>
    </w:p>
    <w:p w:rsidR="0005694A" w:rsidRPr="00A34DFE" w:rsidRDefault="0005694A" w:rsidP="00A34DFE">
      <w:pPr>
        <w:pStyle w:val="ConsPlusNormal"/>
        <w:ind w:firstLine="709"/>
        <w:jc w:val="both"/>
      </w:pPr>
    </w:p>
    <w:p w:rsidR="006A0AE4" w:rsidRPr="00A34DFE" w:rsidRDefault="006A0AE4" w:rsidP="00A34DFE">
      <w:pPr>
        <w:pStyle w:val="ConsPlusNormal"/>
        <w:jc w:val="center"/>
      </w:pPr>
      <w:r w:rsidRPr="00A34DFE">
        <w:t>приказываю:</w:t>
      </w:r>
    </w:p>
    <w:p w:rsidR="0005694A" w:rsidRPr="00A34DFE" w:rsidRDefault="0005694A" w:rsidP="00A34DFE">
      <w:pPr>
        <w:pStyle w:val="ConsPlusNormal"/>
        <w:ind w:firstLine="709"/>
        <w:jc w:val="both"/>
      </w:pPr>
    </w:p>
    <w:p w:rsidR="006A0AE4" w:rsidRPr="00A34DFE" w:rsidRDefault="006A0AE4" w:rsidP="00A34DFE">
      <w:pPr>
        <w:pStyle w:val="ConsPlusNormal"/>
        <w:ind w:firstLine="709"/>
        <w:jc w:val="both"/>
      </w:pPr>
      <w:r w:rsidRPr="00A34DFE">
        <w:t>1. Утвердить прилагаемый Порядок учета бюджетных и денежных обязательств получателей средств республиканского бюджета Республики Дагестан (далее - Порядок).</w:t>
      </w:r>
    </w:p>
    <w:p w:rsidR="0005694A" w:rsidRPr="00A34DFE" w:rsidRDefault="0005694A" w:rsidP="00A34DFE">
      <w:pPr>
        <w:pStyle w:val="ConsPlusNormal"/>
        <w:ind w:firstLine="709"/>
        <w:jc w:val="both"/>
      </w:pPr>
    </w:p>
    <w:p w:rsidR="006A0AE4" w:rsidRPr="00A34DFE" w:rsidRDefault="003F2022" w:rsidP="00A34DFE">
      <w:pPr>
        <w:pStyle w:val="ConsPlusNormal"/>
        <w:ind w:firstLine="709"/>
        <w:jc w:val="both"/>
      </w:pPr>
      <w:r w:rsidRPr="00A34DFE">
        <w:t>2</w:t>
      </w:r>
      <w:r w:rsidR="006A0AE4" w:rsidRPr="00A34DFE">
        <w:t>. Признать утратившими силу:</w:t>
      </w:r>
    </w:p>
    <w:p w:rsidR="007710C3" w:rsidRPr="00A34DFE" w:rsidRDefault="007710C3" w:rsidP="00A34DFE">
      <w:pPr>
        <w:pStyle w:val="ConsPlusNormal"/>
        <w:ind w:firstLine="709"/>
        <w:jc w:val="both"/>
        <w:rPr>
          <w:szCs w:val="28"/>
        </w:rPr>
      </w:pPr>
      <w:r w:rsidRPr="00A34DFE">
        <w:rPr>
          <w:szCs w:val="28"/>
        </w:rPr>
        <w:t>приказ Министерства финансов Республики Дагестан от 23 августа 2018 г</w:t>
      </w:r>
      <w:r w:rsidR="00292AF3" w:rsidRPr="00A34DFE">
        <w:rPr>
          <w:szCs w:val="28"/>
        </w:rPr>
        <w:t>ода</w:t>
      </w:r>
      <w:r w:rsidRPr="00A34DFE">
        <w:rPr>
          <w:szCs w:val="28"/>
        </w:rPr>
        <w:t xml:space="preserve"> № </w:t>
      </w:r>
      <w:proofErr w:type="gramStart"/>
      <w:r w:rsidRPr="00A34DFE">
        <w:rPr>
          <w:szCs w:val="28"/>
        </w:rPr>
        <w:t>141§</w:t>
      </w:r>
      <w:proofErr w:type="gramEnd"/>
      <w:r w:rsidRPr="00A34DFE">
        <w:rPr>
          <w:szCs w:val="28"/>
        </w:rPr>
        <w:t xml:space="preserve">1 </w:t>
      </w:r>
      <w:r w:rsidR="00FD68AE" w:rsidRPr="00A34DFE">
        <w:rPr>
          <w:szCs w:val="28"/>
        </w:rPr>
        <w:t>(</w:t>
      </w:r>
      <w:r w:rsidRPr="00A34DFE">
        <w:rPr>
          <w:szCs w:val="28"/>
        </w:rPr>
        <w:t>зарегистрирован Министерством юстиции Республики Дагестан 23</w:t>
      </w:r>
      <w:r w:rsidR="00FD68AE" w:rsidRPr="00A34DFE">
        <w:rPr>
          <w:szCs w:val="28"/>
        </w:rPr>
        <w:t xml:space="preserve"> августа </w:t>
      </w:r>
      <w:r w:rsidRPr="00A34DFE">
        <w:rPr>
          <w:szCs w:val="28"/>
        </w:rPr>
        <w:t>2018 года за № 4755</w:t>
      </w:r>
      <w:r w:rsidR="00FD68AE" w:rsidRPr="00A34DFE">
        <w:rPr>
          <w:szCs w:val="28"/>
        </w:rPr>
        <w:t>);</w:t>
      </w:r>
    </w:p>
    <w:p w:rsidR="007710C3" w:rsidRPr="00A34DFE" w:rsidRDefault="007710C3" w:rsidP="00A34DFE">
      <w:pPr>
        <w:pStyle w:val="ConsPlusNormal"/>
        <w:ind w:firstLine="709"/>
        <w:jc w:val="both"/>
        <w:rPr>
          <w:szCs w:val="28"/>
        </w:rPr>
      </w:pPr>
      <w:r w:rsidRPr="00A34DFE">
        <w:rPr>
          <w:szCs w:val="28"/>
        </w:rPr>
        <w:t xml:space="preserve">приказ Министерства финансов Республики Дагестан от 12 сентября 2018 года № </w:t>
      </w:r>
      <w:proofErr w:type="gramStart"/>
      <w:r w:rsidRPr="00A34DFE">
        <w:rPr>
          <w:szCs w:val="28"/>
        </w:rPr>
        <w:t>154§</w:t>
      </w:r>
      <w:proofErr w:type="gramEnd"/>
      <w:r w:rsidRPr="00A34DFE">
        <w:rPr>
          <w:szCs w:val="28"/>
        </w:rPr>
        <w:t>1 (зарегистрирован Министерством юстиции Республики Дагестан</w:t>
      </w:r>
      <w:r w:rsidRPr="00A34DFE">
        <w:rPr>
          <w:b/>
          <w:szCs w:val="28"/>
        </w:rPr>
        <w:t xml:space="preserve"> </w:t>
      </w:r>
      <w:r w:rsidRPr="00A34DFE">
        <w:rPr>
          <w:szCs w:val="28"/>
        </w:rPr>
        <w:t>2</w:t>
      </w:r>
      <w:r w:rsidR="00FD68AE" w:rsidRPr="00A34DFE">
        <w:rPr>
          <w:szCs w:val="28"/>
        </w:rPr>
        <w:t xml:space="preserve"> октября </w:t>
      </w:r>
      <w:r w:rsidRPr="00A34DFE">
        <w:rPr>
          <w:szCs w:val="28"/>
        </w:rPr>
        <w:t>2018 года за № 4802)</w:t>
      </w:r>
      <w:r w:rsidR="00FD68AE" w:rsidRPr="00A34DFE">
        <w:rPr>
          <w:szCs w:val="28"/>
        </w:rPr>
        <w:t>.</w:t>
      </w:r>
    </w:p>
    <w:p w:rsidR="007710C3" w:rsidRPr="00A34DFE" w:rsidRDefault="007710C3" w:rsidP="00A34DFE">
      <w:pPr>
        <w:pStyle w:val="ConsPlusNormal"/>
        <w:ind w:firstLine="709"/>
        <w:jc w:val="both"/>
        <w:rPr>
          <w:szCs w:val="28"/>
        </w:rPr>
      </w:pPr>
    </w:p>
    <w:p w:rsidR="006A0AE4" w:rsidRPr="00A34DFE" w:rsidRDefault="0005694A" w:rsidP="00A34DFE">
      <w:pPr>
        <w:pStyle w:val="ConsPlusNormal"/>
        <w:ind w:firstLine="709"/>
        <w:jc w:val="both"/>
      </w:pPr>
      <w:r w:rsidRPr="00A34DFE">
        <w:t>3</w:t>
      </w:r>
      <w:r w:rsidR="006A0AE4" w:rsidRPr="00A34DFE">
        <w:t xml:space="preserve">. Настоящий приказ вступает в силу </w:t>
      </w:r>
      <w:r w:rsidR="00FD68AE" w:rsidRPr="00A34DFE">
        <w:t>с дня</w:t>
      </w:r>
      <w:r w:rsidR="006A0AE4" w:rsidRPr="00A34DFE">
        <w:t xml:space="preserve"> официального опубликования.</w:t>
      </w:r>
    </w:p>
    <w:p w:rsidR="006A0AE4" w:rsidRPr="00A34DFE" w:rsidRDefault="006A0AE4" w:rsidP="00A34DFE">
      <w:pPr>
        <w:pStyle w:val="ConsPlusNormal"/>
        <w:ind w:firstLine="709"/>
        <w:jc w:val="both"/>
      </w:pPr>
    </w:p>
    <w:p w:rsidR="00FD68AE" w:rsidRPr="00A34DFE" w:rsidRDefault="00FD68AE" w:rsidP="00A34DFE">
      <w:pPr>
        <w:pStyle w:val="ConsPlusNormal"/>
        <w:jc w:val="both"/>
      </w:pPr>
    </w:p>
    <w:p w:rsidR="006A0AE4" w:rsidRPr="00A34DFE" w:rsidRDefault="0005694A" w:rsidP="00A34DFE">
      <w:pPr>
        <w:pStyle w:val="ConsPlusNormal"/>
        <w:jc w:val="center"/>
        <w:rPr>
          <w:b/>
        </w:rPr>
      </w:pPr>
      <w:proofErr w:type="spellStart"/>
      <w:r w:rsidRPr="00A34DFE">
        <w:rPr>
          <w:b/>
        </w:rPr>
        <w:t>И.о</w:t>
      </w:r>
      <w:proofErr w:type="spellEnd"/>
      <w:r w:rsidRPr="00A34DFE">
        <w:rPr>
          <w:b/>
        </w:rPr>
        <w:t>. Министра</w:t>
      </w:r>
      <w:r w:rsidRPr="00A34DFE">
        <w:rPr>
          <w:b/>
        </w:rPr>
        <w:tab/>
      </w:r>
      <w:r w:rsidRPr="00A34DFE">
        <w:rPr>
          <w:b/>
        </w:rPr>
        <w:tab/>
      </w:r>
      <w:r w:rsidRPr="00A34DFE">
        <w:rPr>
          <w:b/>
        </w:rPr>
        <w:tab/>
      </w:r>
      <w:r w:rsidRPr="00A34DFE">
        <w:rPr>
          <w:b/>
        </w:rPr>
        <w:tab/>
      </w:r>
      <w:r w:rsidRPr="00A34DFE">
        <w:rPr>
          <w:b/>
        </w:rPr>
        <w:tab/>
      </w:r>
      <w:r w:rsidRPr="00A34DFE">
        <w:rPr>
          <w:b/>
        </w:rPr>
        <w:tab/>
      </w:r>
      <w:r w:rsidRPr="00A34DFE">
        <w:rPr>
          <w:b/>
        </w:rPr>
        <w:tab/>
      </w:r>
      <w:r w:rsidRPr="00A34DFE">
        <w:rPr>
          <w:b/>
        </w:rPr>
        <w:tab/>
      </w:r>
      <w:r w:rsidRPr="00A34DFE">
        <w:rPr>
          <w:b/>
        </w:rPr>
        <w:tab/>
        <w:t xml:space="preserve">Ю. </w:t>
      </w:r>
      <w:proofErr w:type="spellStart"/>
      <w:r w:rsidRPr="00A34DFE">
        <w:rPr>
          <w:b/>
        </w:rPr>
        <w:t>Саадуев</w:t>
      </w:r>
      <w:proofErr w:type="spellEnd"/>
    </w:p>
    <w:p w:rsidR="006A0AE4" w:rsidRPr="00A34DFE" w:rsidRDefault="006A0AE4" w:rsidP="00A34DFE">
      <w:pPr>
        <w:pStyle w:val="ConsPlusNormal"/>
        <w:jc w:val="both"/>
      </w:pPr>
    </w:p>
    <w:p w:rsidR="006A0AE4" w:rsidRPr="00A34DFE" w:rsidRDefault="006A0AE4" w:rsidP="00A34DFE">
      <w:pPr>
        <w:pStyle w:val="ConsPlusNormal"/>
        <w:jc w:val="both"/>
      </w:pPr>
    </w:p>
    <w:p w:rsidR="006A0AE4" w:rsidRPr="00A34DFE" w:rsidRDefault="006A0AE4" w:rsidP="00A34DFE">
      <w:pPr>
        <w:pStyle w:val="ConsPlusNormal"/>
        <w:jc w:val="both"/>
      </w:pPr>
    </w:p>
    <w:p w:rsidR="00FD68AE" w:rsidRPr="00A34DFE" w:rsidRDefault="00FD68AE" w:rsidP="00A34DFE">
      <w:pPr>
        <w:pStyle w:val="ConsPlusNormal"/>
        <w:jc w:val="right"/>
        <w:sectPr w:rsidR="00FD68AE" w:rsidRPr="00A34DFE" w:rsidSect="006A0AE4">
          <w:pgSz w:w="11906" w:h="16838"/>
          <w:pgMar w:top="1134" w:right="850" w:bottom="1134" w:left="1418" w:header="709" w:footer="709" w:gutter="0"/>
          <w:cols w:space="708"/>
          <w:docGrid w:linePitch="360"/>
        </w:sectPr>
      </w:pPr>
    </w:p>
    <w:p w:rsidR="00292AF3" w:rsidRPr="00A34DFE" w:rsidRDefault="00292AF3" w:rsidP="00A34DFE">
      <w:pPr>
        <w:pStyle w:val="ConsPlusNormal"/>
        <w:ind w:left="4962"/>
        <w:jc w:val="center"/>
      </w:pPr>
      <w:r w:rsidRPr="00A34DFE">
        <w:lastRenderedPageBreak/>
        <w:t>УТВЕРЖДЕН</w:t>
      </w:r>
    </w:p>
    <w:p w:rsidR="00292AF3" w:rsidRPr="00A34DFE" w:rsidRDefault="00292AF3" w:rsidP="00A34DFE">
      <w:pPr>
        <w:pStyle w:val="ConsPlusNormal"/>
        <w:ind w:left="4962"/>
        <w:jc w:val="center"/>
      </w:pPr>
      <w:r w:rsidRPr="00A34DFE">
        <w:t>приказом Министерства финансов</w:t>
      </w:r>
    </w:p>
    <w:p w:rsidR="00292AF3" w:rsidRPr="00A34DFE" w:rsidRDefault="00292AF3" w:rsidP="00A34DFE">
      <w:pPr>
        <w:pStyle w:val="ConsPlusNormal"/>
        <w:ind w:left="4962"/>
        <w:jc w:val="center"/>
      </w:pPr>
      <w:r w:rsidRPr="00A34DFE">
        <w:t>Республики Дагестан</w:t>
      </w:r>
    </w:p>
    <w:p w:rsidR="00292AF3" w:rsidRPr="00A34DFE" w:rsidRDefault="00292AF3" w:rsidP="00A34DFE">
      <w:pPr>
        <w:pStyle w:val="ConsPlusTitle"/>
        <w:ind w:left="4962"/>
        <w:jc w:val="center"/>
        <w:rPr>
          <w:b w:val="0"/>
        </w:rPr>
      </w:pPr>
      <w:r w:rsidRPr="00A34DFE">
        <w:rPr>
          <w:b w:val="0"/>
        </w:rPr>
        <w:t xml:space="preserve">от </w:t>
      </w:r>
      <w:r w:rsidR="002E075F">
        <w:rPr>
          <w:b w:val="0"/>
        </w:rPr>
        <w:t xml:space="preserve">12 октября </w:t>
      </w:r>
      <w:r w:rsidRPr="00A34DFE">
        <w:rPr>
          <w:b w:val="0"/>
        </w:rPr>
        <w:t xml:space="preserve">2018 г. № </w:t>
      </w:r>
      <w:proofErr w:type="gramStart"/>
      <w:r w:rsidR="00136002">
        <w:rPr>
          <w:b w:val="0"/>
        </w:rPr>
        <w:t>171</w:t>
      </w:r>
      <w:r w:rsidRPr="00A34DFE">
        <w:rPr>
          <w:b w:val="0"/>
        </w:rPr>
        <w:t>§</w:t>
      </w:r>
      <w:proofErr w:type="gramEnd"/>
      <w:r w:rsidR="00136002">
        <w:rPr>
          <w:b w:val="0"/>
        </w:rPr>
        <w:t>3</w:t>
      </w:r>
    </w:p>
    <w:p w:rsidR="006A0AE4" w:rsidRDefault="006A0AE4" w:rsidP="00A34DFE">
      <w:pPr>
        <w:pStyle w:val="ConsPlusNormal"/>
        <w:ind w:left="4962"/>
        <w:jc w:val="center"/>
      </w:pPr>
    </w:p>
    <w:p w:rsidR="002E41BF" w:rsidRPr="00421B70" w:rsidRDefault="002E41BF" w:rsidP="002E41BF">
      <w:pPr>
        <w:pStyle w:val="ConsPlusTitle"/>
        <w:jc w:val="center"/>
      </w:pPr>
      <w:r w:rsidRPr="00421B70">
        <w:t>ПОРЯДОК</w:t>
      </w:r>
    </w:p>
    <w:p w:rsidR="002E41BF" w:rsidRPr="00421B70" w:rsidRDefault="002E41BF" w:rsidP="002E41BF">
      <w:pPr>
        <w:ind w:firstLine="0"/>
        <w:jc w:val="center"/>
        <w:rPr>
          <w:rFonts w:cs="Times New Roman"/>
          <w:b/>
        </w:rPr>
      </w:pPr>
      <w:r w:rsidRPr="00421B70">
        <w:rPr>
          <w:rFonts w:cs="Times New Roman"/>
          <w:b/>
        </w:rPr>
        <w:t>учета бюджетных и денежных обязательств получателей средств республиканского бюджета Республики Дагестан</w:t>
      </w:r>
    </w:p>
    <w:p w:rsidR="002E41BF" w:rsidRPr="00421B70" w:rsidRDefault="002E41BF" w:rsidP="002E41BF">
      <w:pPr>
        <w:pStyle w:val="ConsPlusTitle"/>
        <w:ind w:firstLine="709"/>
        <w:jc w:val="both"/>
      </w:pPr>
    </w:p>
    <w:p w:rsidR="002E41BF" w:rsidRPr="00421B70" w:rsidRDefault="002E41BF" w:rsidP="002E41BF">
      <w:pPr>
        <w:pStyle w:val="ConsPlusTitle"/>
        <w:jc w:val="center"/>
      </w:pPr>
      <w:r w:rsidRPr="00421B70">
        <w:t>I. Общие положения</w:t>
      </w:r>
    </w:p>
    <w:p w:rsidR="002E41BF" w:rsidRPr="00421B70" w:rsidRDefault="002E41BF" w:rsidP="002E41BF">
      <w:pPr>
        <w:pStyle w:val="ConsPlusNormal"/>
        <w:ind w:firstLine="709"/>
        <w:jc w:val="both"/>
      </w:pPr>
    </w:p>
    <w:p w:rsidR="002E41BF" w:rsidRPr="00421B70" w:rsidRDefault="002E41BF" w:rsidP="002E41BF">
      <w:pPr>
        <w:pStyle w:val="ConsPlusNormal"/>
        <w:ind w:firstLine="709"/>
        <w:jc w:val="both"/>
      </w:pPr>
      <w:r w:rsidRPr="00421B70">
        <w:t>1. Настоящий Порядок учета бюджетных и денежных обязательств получателей средств республиканского бюджета (далее - Порядок) устанавливает порядок исполнения республиканского бюджета Республики Дагестан (далее – бюджет) по расходам в части учета бюджетных и денежных обязательств получателей средств бюджета (далее - соответственно бюджетные обязательства, денежные обязательства).</w:t>
      </w:r>
    </w:p>
    <w:p w:rsidR="002E41BF" w:rsidRPr="00421B70" w:rsidRDefault="002E41BF" w:rsidP="002E41BF">
      <w:pPr>
        <w:autoSpaceDE w:val="0"/>
        <w:autoSpaceDN w:val="0"/>
        <w:adjustRightInd w:val="0"/>
        <w:rPr>
          <w:rFonts w:cs="Times New Roman"/>
          <w:b/>
        </w:rPr>
      </w:pPr>
      <w:r w:rsidRPr="00421B70">
        <w:rPr>
          <w:rFonts w:cs="Times New Roman"/>
        </w:rPr>
        <w:t>2. Постановка на учет бюджетных и денежных обязательств осуществляется на основании сведений о бюджетном обязательстве, содержащих информацию согласно приложению № 1 к Порядку</w:t>
      </w:r>
      <w:r w:rsidRPr="00421B70">
        <w:rPr>
          <w:rFonts w:cs="Times New Roman"/>
          <w:szCs w:val="28"/>
        </w:rPr>
        <w:t xml:space="preserve"> </w:t>
      </w:r>
      <w:r w:rsidRPr="00421B70">
        <w:rPr>
          <w:rFonts w:cs="Times New Roman"/>
        </w:rPr>
        <w:t>(далее - Сведения о бюджетном обязательстве), и сведений о денежном обязательстве, содержащих информацию согласно приложению № 2 к Порядку (далее - Сведения о денежном обязательстве), сформированных получателями средств бюджета или органом Федерального казначейства, в случаях, установленных Порядком</w:t>
      </w:r>
    </w:p>
    <w:p w:rsidR="002E41BF" w:rsidRPr="00421B70" w:rsidRDefault="002E41BF" w:rsidP="002E41BF">
      <w:pPr>
        <w:pStyle w:val="ConsPlusNormal"/>
        <w:ind w:firstLine="709"/>
        <w:jc w:val="both"/>
      </w:pPr>
      <w:r w:rsidRPr="00421B70">
        <w:t>3. Сведения о бюджетном обязательстве и Сведения о денежном обязательстве формируются в форме электронного документа в используемом получателем средств бюджета программном продукте либо информационных систем Федерального казначейства (далее - информационная система) и подписываются квалифицированной электронной подписью (далее - электронная подпись) лица, уполномоченного действовать от имени получателя средств бюджета или в случаях, предусмотренных абзацами девятым  и десятым пункта 6, абзацам седьмым пункта 21 настоящего Порядка, - органа Федерального казначейства.</w:t>
      </w:r>
    </w:p>
    <w:p w:rsidR="002E41BF" w:rsidRPr="00421B70" w:rsidRDefault="002E41BF" w:rsidP="002E41BF">
      <w:pPr>
        <w:pStyle w:val="ConsPlusNormal"/>
        <w:ind w:firstLine="709"/>
        <w:jc w:val="both"/>
      </w:pPr>
      <w:r w:rsidRPr="00421B70">
        <w:t>4. Лица, имеющие право действовать от имени получателя средств республиканского бюджета в соответствии с настоящим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2E41BF" w:rsidRPr="00421B70" w:rsidRDefault="002E41BF" w:rsidP="002E41BF">
      <w:pPr>
        <w:pStyle w:val="ConsPlusNormal"/>
        <w:ind w:firstLine="709"/>
        <w:jc w:val="both"/>
        <w:rPr>
          <w:b/>
        </w:rPr>
      </w:pPr>
      <w:r w:rsidRPr="00421B70">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Порядком.</w:t>
      </w:r>
    </w:p>
    <w:p w:rsidR="002E41BF" w:rsidRPr="00421B70" w:rsidRDefault="002E41BF" w:rsidP="002E41BF">
      <w:pPr>
        <w:pStyle w:val="ConsPlusNormal"/>
        <w:ind w:firstLine="709"/>
        <w:jc w:val="both"/>
      </w:pPr>
      <w:bookmarkStart w:id="1" w:name="P86"/>
      <w:bookmarkEnd w:id="1"/>
    </w:p>
    <w:p w:rsidR="002E41BF" w:rsidRPr="00421B70" w:rsidRDefault="002E41BF" w:rsidP="002E41BF">
      <w:pPr>
        <w:pStyle w:val="ConsPlusTitle"/>
        <w:jc w:val="center"/>
      </w:pPr>
      <w:r w:rsidRPr="00421B70">
        <w:t>II. Порядок учета бюджетных обязательств получателей</w:t>
      </w:r>
    </w:p>
    <w:p w:rsidR="002E41BF" w:rsidRPr="00421B70" w:rsidRDefault="002E41BF" w:rsidP="002E41BF">
      <w:pPr>
        <w:pStyle w:val="ConsPlusTitle"/>
        <w:jc w:val="center"/>
      </w:pPr>
      <w:r w:rsidRPr="00421B70">
        <w:lastRenderedPageBreak/>
        <w:t>средств федерального бюджета</w:t>
      </w:r>
    </w:p>
    <w:p w:rsidR="002E41BF" w:rsidRPr="00421B70" w:rsidRDefault="002E41BF" w:rsidP="002E41BF">
      <w:pPr>
        <w:pStyle w:val="ConsPlusNormal"/>
        <w:jc w:val="both"/>
      </w:pPr>
    </w:p>
    <w:p w:rsidR="002E41BF" w:rsidRPr="00421B70" w:rsidRDefault="002E41BF" w:rsidP="002E41BF">
      <w:pPr>
        <w:pStyle w:val="ConsPlusNormal"/>
        <w:ind w:firstLine="540"/>
        <w:jc w:val="both"/>
      </w:pPr>
      <w:r w:rsidRPr="00421B70">
        <w:t>5. Постановка на учет бюджетного обязательства и внесение изменений в поставленное на учет бюджетное обязательство осуществляется органом Федерального казначейства</w:t>
      </w:r>
      <w:r w:rsidRPr="00421B70">
        <w:rPr>
          <w:b/>
        </w:rPr>
        <w:t xml:space="preserve"> </w:t>
      </w:r>
      <w:r w:rsidRPr="00421B70">
        <w:t>в соответствии со Сведениями о бюджетном обязательстве, сформированными на основании документов, предусмотренных в графе 2 Перечня документов, на основании которых возникают бюджетные обязательства получателей средств бюджета, и документов, подтверждающих возникновение денежных обязательств получателей средств бюджета, согласно приложению № 5 к Порядку (далее соответственно - документы-основания, Перечень).</w:t>
      </w:r>
    </w:p>
    <w:p w:rsidR="002E41BF" w:rsidRPr="00421B70" w:rsidRDefault="002E41BF" w:rsidP="002E41BF">
      <w:pPr>
        <w:pStyle w:val="ConsPlusNormal"/>
        <w:ind w:firstLine="540"/>
        <w:jc w:val="both"/>
      </w:pPr>
      <w:r w:rsidRPr="00421B70">
        <w:t>6. Сведения о бюджетных обязательствах, возникших на основании документов-оснований, предусмотренных пунктами 1 и 2 графы 2 Перечня (далее - принимаемые бюджетные обязательства), формируются:</w:t>
      </w:r>
    </w:p>
    <w:p w:rsidR="002E41BF" w:rsidRPr="00421B70" w:rsidRDefault="002E41BF" w:rsidP="002E41BF">
      <w:pPr>
        <w:pStyle w:val="ConsPlusNormal"/>
        <w:ind w:firstLine="540"/>
        <w:jc w:val="both"/>
      </w:pPr>
      <w:r w:rsidRPr="00421B70">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2E41BF" w:rsidRPr="00421B70" w:rsidRDefault="002E41BF" w:rsidP="002E41BF">
      <w:pPr>
        <w:pStyle w:val="ConsPlusNormal"/>
        <w:ind w:firstLine="540"/>
        <w:jc w:val="both"/>
      </w:pPr>
      <w:r w:rsidRPr="00421B70">
        <w:t>одновременно с формированием сведений, направляемых на согласование в Федеральное казначейство в соответствии с абзацем вторым пункта 6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 104н,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2E41BF" w:rsidRPr="00421B70" w:rsidRDefault="002E41BF" w:rsidP="002E41BF">
      <w:pPr>
        <w:pStyle w:val="ConsPlusNormal"/>
        <w:ind w:firstLine="540"/>
        <w:jc w:val="both"/>
      </w:pPr>
      <w:r w:rsidRPr="00421B70">
        <w:t>Сведения о бюджетных обязательствах, возникших на основании документов-оснований, предусмотренных пунктами 3 - 13 графы 2 Перечня (далее - принятые бюджетные обязательства) формируются:</w:t>
      </w:r>
    </w:p>
    <w:p w:rsidR="002E41BF" w:rsidRPr="00421B70" w:rsidRDefault="002E41BF" w:rsidP="002E41BF">
      <w:pPr>
        <w:pStyle w:val="ConsPlusNormal"/>
        <w:ind w:firstLine="540"/>
        <w:jc w:val="both"/>
      </w:pPr>
      <w:r w:rsidRPr="00421B70">
        <w:t xml:space="preserve">получателем средств </w:t>
      </w:r>
      <w:proofErr w:type="gramStart"/>
      <w:r w:rsidRPr="00421B70">
        <w:t>республиканского</w:t>
      </w:r>
      <w:r w:rsidRPr="00421B70">
        <w:rPr>
          <w:b/>
        </w:rPr>
        <w:t xml:space="preserve"> </w:t>
      </w:r>
      <w:r w:rsidRPr="00421B70">
        <w:t xml:space="preserve"> бюджета</w:t>
      </w:r>
      <w:proofErr w:type="gramEnd"/>
      <w:r w:rsidRPr="00421B70">
        <w:t>:</w:t>
      </w:r>
    </w:p>
    <w:p w:rsidR="002E41BF" w:rsidRPr="00421B70" w:rsidRDefault="002E41BF" w:rsidP="002E41BF">
      <w:pPr>
        <w:pStyle w:val="ConsPlusNormal"/>
        <w:ind w:firstLine="540"/>
        <w:jc w:val="both"/>
      </w:pPr>
      <w:r w:rsidRPr="00421B70">
        <w:t>в части принятых бюджетных обязательств, возникших на основании документов-оснований, предусмотренных пунктами 3 и 4 графы 2 Перечня, - не позднее трех рабочих дней со дня заключения государственного контракта, договора, указанных в названных пунктах графы 2 Перечня;</w:t>
      </w:r>
    </w:p>
    <w:p w:rsidR="002E41BF" w:rsidRPr="00421B70" w:rsidRDefault="002E41BF" w:rsidP="002E41BF">
      <w:pPr>
        <w:pStyle w:val="ConsPlusNormal"/>
        <w:ind w:firstLine="540"/>
        <w:jc w:val="both"/>
      </w:pPr>
      <w:r w:rsidRPr="00421B70">
        <w:t xml:space="preserve">в части принятых бюджетных обязательств, возникших на основании документов-оснований, предусмотренных пунктом 10 графы 2 Перечня, - не позднее трех рабочих дней со дня доведения лимитов бюджетных обязательств на принятие и исполнение получателем средств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w:t>
      </w:r>
      <w:r w:rsidRPr="00421B70">
        <w:lastRenderedPageBreak/>
        <w:t>доведенных лимитов бюджетных обязательств на соответствующие цели;</w:t>
      </w:r>
    </w:p>
    <w:p w:rsidR="002E41BF" w:rsidRPr="00421B70" w:rsidRDefault="002E41BF" w:rsidP="002E41BF">
      <w:pPr>
        <w:pStyle w:val="ConsPlusNormal"/>
        <w:ind w:firstLine="540"/>
        <w:jc w:val="both"/>
      </w:pPr>
      <w:r w:rsidRPr="00421B70">
        <w:t>органом Федерального казначейства:</w:t>
      </w:r>
    </w:p>
    <w:p w:rsidR="002E41BF" w:rsidRPr="00421B70" w:rsidRDefault="002E41BF" w:rsidP="002E41BF">
      <w:pPr>
        <w:pStyle w:val="ConsPlusNormal"/>
        <w:ind w:firstLine="540"/>
        <w:jc w:val="both"/>
      </w:pPr>
      <w:r w:rsidRPr="00421B70">
        <w:t>в части принятых бюджетных обязательств, возникших на основании документов-оснований, предусмотренных пунктами 5 - 9 графы 2 Перечня, одновременно с включением сведений об этом документе-основании в реестр соглашений, указанный в пункте 5 графы 2 Перечня;</w:t>
      </w:r>
    </w:p>
    <w:p w:rsidR="002E41BF" w:rsidRPr="00421B70" w:rsidRDefault="002E41BF" w:rsidP="002E41BF">
      <w:pPr>
        <w:pStyle w:val="ConsPlusNormal"/>
        <w:ind w:firstLine="540"/>
        <w:jc w:val="both"/>
      </w:pPr>
      <w:r w:rsidRPr="00421B70">
        <w:t xml:space="preserve">в части принятых бюджетных обязательств, возникших на основании документов-оснований, предусмотренных пунктом 13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пунктами 21 и 23 </w:t>
      </w:r>
      <w:r w:rsidRPr="00421B70">
        <w:rPr>
          <w:szCs w:val="28"/>
        </w:rPr>
        <w:t>настоящего Порядка</w:t>
      </w:r>
      <w:r w:rsidRPr="00421B70">
        <w:t>.</w:t>
      </w:r>
    </w:p>
    <w:p w:rsidR="002E41BF" w:rsidRPr="00421B70" w:rsidRDefault="002E41BF" w:rsidP="002E41BF">
      <w:pPr>
        <w:pStyle w:val="ConsPlusNormal"/>
        <w:ind w:firstLine="540"/>
        <w:jc w:val="both"/>
      </w:pPr>
      <w:r w:rsidRPr="00421B70">
        <w:t xml:space="preserve">Формирование Сведений о бюджетных обязательствах, возникших на основании документов-оснований, предусмотренных пунктом 13 графы 2 Перечня, осуществляется органом Федерального казначейства после проверки наличия в платежном документе, представленном получателем </w:t>
      </w:r>
      <w:proofErr w:type="gramStart"/>
      <w:r w:rsidRPr="00421B70">
        <w:t>средств  бюджета</w:t>
      </w:r>
      <w:proofErr w:type="gramEnd"/>
      <w:r w:rsidRPr="00421B70">
        <w:t>, типа бюджетного обязательства.</w:t>
      </w:r>
    </w:p>
    <w:p w:rsidR="002E41BF" w:rsidRPr="00421B70" w:rsidRDefault="002E41BF" w:rsidP="002E41BF">
      <w:pPr>
        <w:pStyle w:val="ConsPlusNormal"/>
        <w:ind w:firstLine="540"/>
        <w:jc w:val="both"/>
      </w:pPr>
      <w:r w:rsidRPr="00421B70">
        <w:t>7. Сведения о бюджетном обязательстве, возникшем на основании документа-основания, предусмотренного пунктом 4 графы 2 Перечня, направляются в орган Федерального казначейства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p>
    <w:p w:rsidR="002E41BF" w:rsidRPr="00421B70" w:rsidRDefault="002E41BF" w:rsidP="002E41BF">
      <w:pPr>
        <w:pStyle w:val="ConsPlusNormal"/>
        <w:ind w:firstLine="540"/>
        <w:jc w:val="both"/>
      </w:pPr>
      <w:r w:rsidRPr="00421B70">
        <w:t>При направлении в орган Федерального казначейства Сведений о бюджетном обязательстве, возникшем на основании документа-основания, предусмотренного пунктом 10 графы 2 Перечня, копия указанного документа-основания в орган Федерального казначейства не представляется.</w:t>
      </w:r>
    </w:p>
    <w:p w:rsidR="002E41BF" w:rsidRPr="00421B70" w:rsidRDefault="002E41BF" w:rsidP="002E41BF">
      <w:pPr>
        <w:pStyle w:val="ConsPlusNormal"/>
        <w:ind w:firstLine="540"/>
        <w:jc w:val="both"/>
      </w:pPr>
      <w:bookmarkStart w:id="2" w:name="P117"/>
      <w:bookmarkEnd w:id="2"/>
      <w:r w:rsidRPr="00421B70">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2E41BF" w:rsidRPr="00421B70" w:rsidRDefault="002E41BF" w:rsidP="002E41BF">
      <w:pPr>
        <w:pStyle w:val="ConsPlusNormal"/>
        <w:ind w:firstLine="540"/>
        <w:jc w:val="both"/>
      </w:pPr>
      <w:r w:rsidRPr="00421B70">
        <w:t>9. В случае внесения изменений в бюджетное обязательство без внесения изменений в документ-основание, документ-основание в Федеральное казначейство повторно не представляется.</w:t>
      </w:r>
    </w:p>
    <w:p w:rsidR="002E41BF" w:rsidRPr="00421B70" w:rsidRDefault="002E41BF" w:rsidP="002E41BF">
      <w:pPr>
        <w:pStyle w:val="ConsPlusNormal"/>
        <w:ind w:firstLine="540"/>
        <w:jc w:val="both"/>
      </w:pPr>
      <w:bookmarkStart w:id="3" w:name="P121"/>
      <w:bookmarkEnd w:id="3"/>
      <w:r w:rsidRPr="00421B70">
        <w:t>10.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пунктами 1 - 13 графы 2 Перечня, осуществляется органом Федерального казначейства по итогам проверки, проводимой в соответствии с настоящим пунктом, в течение:</w:t>
      </w:r>
    </w:p>
    <w:p w:rsidR="002E41BF" w:rsidRPr="00421B70" w:rsidRDefault="002E41BF" w:rsidP="002E41BF">
      <w:pPr>
        <w:pStyle w:val="ConsPlusNormal"/>
        <w:ind w:firstLine="540"/>
        <w:jc w:val="both"/>
      </w:pPr>
      <w:r w:rsidRPr="00421B70">
        <w:t>двух рабочих дней со дня получения от получателя средств республиканского бюджета Сведений о бюджетном обязательстве, возникшем на основании документов-оснований, указанных в пунктах 1 - 4 и 10 - 12 Перечня;</w:t>
      </w:r>
    </w:p>
    <w:p w:rsidR="002E41BF" w:rsidRPr="00421B70" w:rsidRDefault="002E41BF" w:rsidP="002E41BF">
      <w:pPr>
        <w:pStyle w:val="ConsPlusNormal"/>
        <w:ind w:firstLine="540"/>
        <w:jc w:val="both"/>
      </w:pPr>
      <w:r w:rsidRPr="00421B70">
        <w:t xml:space="preserve">не позднее следующего рабочего дня со дня формирования органом Федерального казначейства Сведений о бюджетных обязательствах, возникших </w:t>
      </w:r>
      <w:r w:rsidRPr="00421B70">
        <w:lastRenderedPageBreak/>
        <w:t>на основании документов-оснований, предусмотренных пунктами 5 - 9 и 13 графы 2 Перечня.</w:t>
      </w:r>
    </w:p>
    <w:p w:rsidR="002E41BF" w:rsidRPr="00421B70" w:rsidRDefault="002E41BF" w:rsidP="002E41BF">
      <w:pPr>
        <w:pStyle w:val="ConsPlusNormal"/>
        <w:ind w:firstLine="540"/>
        <w:jc w:val="both"/>
      </w:pPr>
      <w:r w:rsidRPr="00421B70">
        <w:t>Для постановки на учет бюджетного обязательства (внесения изменений в поставленное на учет бюджетное обязательство) орган Федерального казначейства осуществляет проверку Сведений о бюджетном обязательстве, возникшем на основании документов-оснований, предусмотренных пунктами 1 - 13 графы 2 Перечня, на:</w:t>
      </w:r>
    </w:p>
    <w:p w:rsidR="002E41BF" w:rsidRPr="00421B70" w:rsidRDefault="002E41BF" w:rsidP="002E41BF">
      <w:pPr>
        <w:pStyle w:val="ConsPlusNormal"/>
        <w:ind w:firstLine="540"/>
        <w:jc w:val="both"/>
      </w:pPr>
      <w:bookmarkStart w:id="4" w:name="P129"/>
      <w:bookmarkEnd w:id="4"/>
      <w:r w:rsidRPr="00421B70">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в органы Федерального казначейства для постановки на учет бюджетных обязательств в соответствии с Порядком или включения в установленном порядке в реестр контрактов, указанный в пункте 3 графы 2 Перечня;</w:t>
      </w:r>
    </w:p>
    <w:p w:rsidR="002E41BF" w:rsidRPr="00421B70" w:rsidRDefault="002E41BF" w:rsidP="002E41BF">
      <w:pPr>
        <w:pStyle w:val="ConsPlusNormal"/>
        <w:ind w:firstLine="540"/>
        <w:jc w:val="both"/>
      </w:pPr>
      <w:r w:rsidRPr="00421B70">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1 к Порядку;</w:t>
      </w:r>
    </w:p>
    <w:p w:rsidR="002E41BF" w:rsidRPr="00421B70" w:rsidRDefault="002E41BF" w:rsidP="002E41BF">
      <w:pPr>
        <w:pStyle w:val="ConsPlusNormal"/>
        <w:ind w:firstLine="540"/>
        <w:jc w:val="both"/>
      </w:pPr>
      <w:bookmarkStart w:id="5" w:name="P132"/>
      <w:bookmarkEnd w:id="5"/>
      <w:r w:rsidRPr="00421B70">
        <w:t>соблюдение правил формирования Сведений о бюджетном обязательстве, установленных настоящей главой и приложением № 1 к Порядку;</w:t>
      </w:r>
    </w:p>
    <w:p w:rsidR="002E41BF" w:rsidRPr="00421B70" w:rsidRDefault="002E41BF" w:rsidP="002E41BF">
      <w:pPr>
        <w:pStyle w:val="ConsPlusNormal"/>
        <w:ind w:firstLine="540"/>
        <w:jc w:val="both"/>
      </w:pPr>
      <w:bookmarkStart w:id="6" w:name="P133"/>
      <w:bookmarkEnd w:id="6"/>
      <w:proofErr w:type="spellStart"/>
      <w:r w:rsidRPr="00421B70">
        <w:t>непревышение</w:t>
      </w:r>
      <w:proofErr w:type="spellEnd"/>
      <w:r w:rsidRPr="00421B70">
        <w:t xml:space="preserve"> суммы бюджетного обязательства по соответствующим кодам классификации расходов бюджета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органах Федерального казначейства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2E41BF" w:rsidRPr="00421B70" w:rsidRDefault="002E41BF" w:rsidP="002E41BF">
      <w:pPr>
        <w:pStyle w:val="ConsPlusNormal"/>
        <w:ind w:firstLine="540"/>
        <w:jc w:val="both"/>
      </w:pPr>
      <w:bookmarkStart w:id="7" w:name="P135"/>
      <w:bookmarkEnd w:id="7"/>
      <w:proofErr w:type="spellStart"/>
      <w:r w:rsidRPr="00421B70">
        <w:t>непревышение</w:t>
      </w:r>
      <w:proofErr w:type="spellEnd"/>
      <w:r w:rsidRPr="00421B70">
        <w:t xml:space="preserve"> суммы бюджетного обязательства, пересчитанной органом Федерального казначейства в валюту Российской Федерации в соответствии с пунктом 13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2E41BF" w:rsidRPr="00421B70" w:rsidRDefault="002E41BF" w:rsidP="002E41BF">
      <w:pPr>
        <w:pStyle w:val="ConsPlusNormal"/>
        <w:ind w:firstLine="540"/>
        <w:jc w:val="both"/>
      </w:pPr>
      <w:bookmarkStart w:id="8" w:name="P136"/>
      <w:bookmarkEnd w:id="8"/>
      <w:r w:rsidRPr="00421B70">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указанному(</w:t>
      </w:r>
      <w:proofErr w:type="spellStart"/>
      <w:r w:rsidRPr="00421B70">
        <w:t>ым</w:t>
      </w:r>
      <w:proofErr w:type="spellEnd"/>
      <w:r w:rsidRPr="00421B70">
        <w:t>) в Сведениях о бюджетном обязательстве, документе-основании.</w:t>
      </w:r>
    </w:p>
    <w:p w:rsidR="002E41BF" w:rsidRPr="00421B70" w:rsidRDefault="002E41BF" w:rsidP="002E41BF">
      <w:pPr>
        <w:pStyle w:val="ConsPlusNormal"/>
        <w:ind w:firstLine="540"/>
        <w:jc w:val="both"/>
      </w:pPr>
      <w:r w:rsidRPr="00421B70">
        <w:t>В случае формирования Сведений о бюджетном обязательстве органом Федерального казначейства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абзацами восьмым и девятым настоящего пункта.</w:t>
      </w:r>
    </w:p>
    <w:p w:rsidR="002E41BF" w:rsidRPr="00421B70" w:rsidRDefault="002E41BF" w:rsidP="002E41BF">
      <w:pPr>
        <w:pStyle w:val="ConsPlusNormal"/>
        <w:ind w:firstLine="540"/>
        <w:jc w:val="both"/>
      </w:pPr>
      <w:bookmarkStart w:id="9" w:name="P141"/>
      <w:bookmarkEnd w:id="9"/>
      <w:r w:rsidRPr="00421B70">
        <w:t xml:space="preserve">11. В случае представления в орган Федерального казначейства Сведений о бюджетном обязательстве на бумажном носителе в дополнение к проверке, </w:t>
      </w:r>
      <w:r w:rsidRPr="00421B70">
        <w:lastRenderedPageBreak/>
        <w:t>предусмотренной пунктом 10 настоящего Порядка, также осуществляется проверка Сведений о бюджетном обязательстве на:</w:t>
      </w:r>
    </w:p>
    <w:p w:rsidR="002E41BF" w:rsidRPr="00421B70" w:rsidRDefault="002E41BF" w:rsidP="002E41BF">
      <w:pPr>
        <w:pStyle w:val="ConsPlusNormal"/>
        <w:ind w:firstLine="540"/>
        <w:jc w:val="both"/>
      </w:pPr>
      <w:r w:rsidRPr="00421B70">
        <w:t>соответствие формы Сведений о бюджетном обязательстве приложению № 3 к Порядку;</w:t>
      </w:r>
    </w:p>
    <w:p w:rsidR="002E41BF" w:rsidRPr="00421B70" w:rsidRDefault="002E41BF" w:rsidP="002E41BF">
      <w:pPr>
        <w:pStyle w:val="ConsPlusNormal"/>
        <w:ind w:firstLine="540"/>
        <w:jc w:val="both"/>
      </w:pPr>
      <w:r w:rsidRPr="00421B70">
        <w:t>отсутствие в представленных Сведениях о бюджетном обязательстве исправлений, не соответствующих требованиям, установленным настоящим Порядком, или не заверенных в порядке, установленном настоящим Порядком;</w:t>
      </w:r>
      <w:bookmarkStart w:id="10" w:name="P145"/>
      <w:bookmarkStart w:id="11" w:name="P160"/>
      <w:bookmarkEnd w:id="10"/>
      <w:bookmarkEnd w:id="11"/>
    </w:p>
    <w:p w:rsidR="002E41BF" w:rsidRPr="00421B70" w:rsidRDefault="002E41BF" w:rsidP="002E41BF">
      <w:pPr>
        <w:pStyle w:val="ConsPlusNormal"/>
        <w:ind w:firstLine="540"/>
        <w:jc w:val="both"/>
      </w:pPr>
      <w:r w:rsidRPr="00421B70">
        <w:t>12. В случае положительного результата проверки Сведений о бюджетном обязательстве, документа-основания на соответствие требованиям, предусмотренным пунктами 10 – 11 настоящего Порядка, орган Федерального казначейства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реестровой записи в реестре соглашений, реестре контрактов (далее - Извещение о бюджетном обязательстве).</w:t>
      </w:r>
    </w:p>
    <w:p w:rsidR="002E41BF" w:rsidRPr="00421B70" w:rsidRDefault="002E41BF" w:rsidP="002E41BF">
      <w:pPr>
        <w:pStyle w:val="ConsPlusNormal"/>
        <w:ind w:firstLine="540"/>
        <w:jc w:val="both"/>
      </w:pPr>
      <w:r w:rsidRPr="00421B70">
        <w:t>Извещение о бюджетном обязательстве направляется получателю средств бюджета органом Федерального казначейства:</w:t>
      </w:r>
    </w:p>
    <w:p w:rsidR="002E41BF" w:rsidRPr="00421B70" w:rsidRDefault="002E41BF" w:rsidP="002E41BF">
      <w:pPr>
        <w:pStyle w:val="ConsPlusNormal"/>
        <w:ind w:firstLine="540"/>
        <w:jc w:val="both"/>
      </w:pPr>
      <w:r w:rsidRPr="00421B70">
        <w:t>в информационной системе в форме электронного документа, подписанного электронной подписью лица, уполномоченного действовать от имени органа Федерального казначейства, - в отношении Сведений о бюджетном обязательстве, представленных в форме электронного документа, а также Сведений о бюджетном обязательстве, возникших на основании документов-оснований, указанных в пунктах 5 - 9 и 13 графы 2 Перечня;</w:t>
      </w:r>
    </w:p>
    <w:p w:rsidR="002E41BF" w:rsidRPr="00421B70" w:rsidRDefault="002E41BF" w:rsidP="002E41BF">
      <w:pPr>
        <w:pStyle w:val="ConsPlusNormal"/>
        <w:ind w:firstLine="540"/>
        <w:jc w:val="both"/>
      </w:pPr>
      <w:r w:rsidRPr="00421B70">
        <w:t>на бумажном носителе по форме согласно приложению № 12 к Порядку (код формы по ОКУД 0506105) - в отношении Сведений о бюджетном обязательстве, представленных на бумажном носителе.</w:t>
      </w:r>
    </w:p>
    <w:p w:rsidR="002E41BF" w:rsidRPr="00421B70" w:rsidRDefault="002E41BF" w:rsidP="002E41BF">
      <w:pPr>
        <w:pStyle w:val="ConsPlusNormal"/>
        <w:ind w:firstLine="540"/>
        <w:jc w:val="both"/>
      </w:pPr>
      <w:r w:rsidRPr="00421B70">
        <w:t>Извещение о бюджетном обязательстве, сформированное на бумажном носителе, подписывается лицом, имеющим право действовать от имени органа Федерального казначейства.</w:t>
      </w:r>
    </w:p>
    <w:p w:rsidR="002E41BF" w:rsidRPr="00421B70" w:rsidRDefault="002E41BF" w:rsidP="002E41BF">
      <w:pPr>
        <w:pStyle w:val="ConsPlusNormal"/>
        <w:ind w:firstLine="540"/>
        <w:jc w:val="both"/>
      </w:pPr>
      <w:r w:rsidRPr="00421B70">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2E41BF" w:rsidRPr="00421B70" w:rsidRDefault="002E41BF" w:rsidP="002E41BF">
      <w:pPr>
        <w:pStyle w:val="ConsPlusNormal"/>
        <w:ind w:firstLine="540"/>
        <w:jc w:val="both"/>
      </w:pPr>
      <w:r w:rsidRPr="00421B70">
        <w:t>Учетный номер бюджетного обязательства имеет следующую структуру, состоящую из девятнадцати разрядов:</w:t>
      </w:r>
    </w:p>
    <w:p w:rsidR="002E41BF" w:rsidRPr="00421B70" w:rsidRDefault="002E41BF" w:rsidP="002E41BF">
      <w:pPr>
        <w:pStyle w:val="ConsPlusNormal"/>
        <w:ind w:firstLine="540"/>
        <w:jc w:val="both"/>
      </w:pPr>
      <w:r w:rsidRPr="00421B70">
        <w:t>с 1 по 8 разряд - уникальный код получателя средств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2E41BF" w:rsidRPr="00421B70" w:rsidRDefault="002E41BF" w:rsidP="002E41BF">
      <w:pPr>
        <w:pStyle w:val="ConsPlusNormal"/>
        <w:ind w:firstLine="540"/>
        <w:jc w:val="both"/>
      </w:pPr>
      <w:r w:rsidRPr="00421B70">
        <w:t>9 и 10 разряды - последние две цифры года, в котором бюджетное обязательство поставлено на учет;</w:t>
      </w:r>
    </w:p>
    <w:p w:rsidR="002E41BF" w:rsidRPr="00421B70" w:rsidRDefault="002E41BF" w:rsidP="002E41BF">
      <w:pPr>
        <w:pStyle w:val="ConsPlusNormal"/>
        <w:ind w:firstLine="540"/>
        <w:jc w:val="both"/>
      </w:pPr>
      <w:r w:rsidRPr="00421B70">
        <w:t xml:space="preserve">с 11 по 19 разряд - уникальный номер бюджетного обязательства, присваиваемый органом Федерального казначейства в рамках одного </w:t>
      </w:r>
      <w:r w:rsidRPr="00421B70">
        <w:lastRenderedPageBreak/>
        <w:t>календарного года.</w:t>
      </w:r>
    </w:p>
    <w:p w:rsidR="002E41BF" w:rsidRPr="00421B70" w:rsidRDefault="002E41BF" w:rsidP="002E41BF">
      <w:pPr>
        <w:pStyle w:val="ConsPlusNormal"/>
        <w:ind w:firstLine="540"/>
        <w:jc w:val="both"/>
      </w:pPr>
      <w:bookmarkStart w:id="12" w:name="P172"/>
      <w:bookmarkEnd w:id="12"/>
      <w:r w:rsidRPr="00421B70">
        <w:t>Одно поставленное на учет бюджетное обязательство может содержать несколько кодов классификации расходов бюджета (при наличии).</w:t>
      </w:r>
    </w:p>
    <w:p w:rsidR="002E41BF" w:rsidRPr="00421B70" w:rsidRDefault="002E41BF" w:rsidP="002E41BF">
      <w:pPr>
        <w:pStyle w:val="ConsPlusNormal"/>
        <w:ind w:firstLine="540"/>
        <w:jc w:val="both"/>
      </w:pPr>
      <w:r w:rsidRPr="00421B70">
        <w:t>13. В случае отрицательного результата проверки Сведений о бюджетном обязательстве на соответствие требованиям, предусмотренным:</w:t>
      </w:r>
    </w:p>
    <w:p w:rsidR="002E41BF" w:rsidRPr="00421B70" w:rsidRDefault="002E41BF" w:rsidP="002E41BF">
      <w:pPr>
        <w:pStyle w:val="ConsPlusNormal"/>
        <w:ind w:firstLine="540"/>
        <w:jc w:val="both"/>
      </w:pPr>
      <w:r w:rsidRPr="00421B70">
        <w:t>абзацами пятым - седьмым, десятым пункта 10, пункта 11 настоящего Порядка, орган Федерального казначейства в срок, установленный в пункте 10 настоящего Порядка, возвращает получателю средств бюджета представленные на бумажном носителе Сведения о бюджетном обязательстве с приложением Протокола (код формы по КФД 0531805) (далее - Протокол), направляет получателю средств бюджета Протокол в электронном виде, если Сведения о бюджетном обязательстве направлялись в форме электронного документа, с указанием в Протоколе причины, по которой не осуществляется постановка на учет бюджетного обязательства;</w:t>
      </w:r>
    </w:p>
    <w:p w:rsidR="002E41BF" w:rsidRPr="00421B70" w:rsidRDefault="002E41BF" w:rsidP="002E41BF">
      <w:pPr>
        <w:pStyle w:val="ConsPlusNormal"/>
        <w:ind w:firstLine="540"/>
        <w:jc w:val="both"/>
      </w:pPr>
      <w:r w:rsidRPr="00421B70">
        <w:t>абзацами восьмым и девятым пункта 10 настоящего Порядка, орган Федерального казначейства в срок, установленный в пункте 10 настоящего Порядка:</w:t>
      </w:r>
    </w:p>
    <w:p w:rsidR="002E41BF" w:rsidRPr="00421B70" w:rsidRDefault="002E41BF" w:rsidP="002E41BF">
      <w:pPr>
        <w:pStyle w:val="ConsPlusNormal"/>
        <w:ind w:firstLine="540"/>
        <w:jc w:val="both"/>
      </w:pPr>
      <w:r w:rsidRPr="00421B70">
        <w:t>в отношении Сведений о бюджетных обязательствах, возникших на основании документов-оснований, предусмотренных пунктами 1, 2 и 13 графы 2 Перечня, - возвращает получателю средств бюджета представленные на бумажном носителе Сведения о бюджетном обязательстве с приложением Протокола либо направляет получателю средств бюджета указанный протокол, сформированный в электронном виде, если Сведения о бюджетном обязательстве представлялись в форме электронного документа, с указанием в протоколах причины, по которой не осуществляется постановка на учет бюджетного обязательства;</w:t>
      </w:r>
    </w:p>
    <w:p w:rsidR="002E41BF" w:rsidRPr="00421B70" w:rsidRDefault="002E41BF" w:rsidP="002E41BF">
      <w:pPr>
        <w:pStyle w:val="ConsPlusNormal"/>
        <w:ind w:firstLine="540"/>
        <w:jc w:val="both"/>
      </w:pPr>
      <w:r w:rsidRPr="00421B70">
        <w:t>в отношении Сведений о бюджетных обязательствах, возникших на основании документов-оснований, предусмотренных пунктами 3 - 12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2E41BF" w:rsidRPr="00421B70" w:rsidRDefault="002E41BF" w:rsidP="002E41BF">
      <w:pPr>
        <w:pStyle w:val="ConsPlusNormal"/>
        <w:ind w:firstLine="540"/>
        <w:jc w:val="both"/>
      </w:pPr>
      <w:r w:rsidRPr="00421B70">
        <w:t>получателю средств бюджета Извещение о бюджетном обязательстве с указанием информации, предусмотренной пунктом 12 настоящего Порядка;</w:t>
      </w:r>
    </w:p>
    <w:p w:rsidR="002E41BF" w:rsidRPr="00421B70" w:rsidRDefault="002E41BF" w:rsidP="002E41BF">
      <w:pPr>
        <w:pStyle w:val="ConsPlusNormal"/>
        <w:ind w:firstLine="540"/>
        <w:jc w:val="both"/>
      </w:pPr>
      <w:r w:rsidRPr="00421B70">
        <w:t>получателю средств республиканского бюджета и главному распорядителю (распорядителю) средств</w:t>
      </w:r>
      <w:r w:rsidRPr="00421B70">
        <w:rPr>
          <w:rFonts w:eastAsiaTheme="minorHAnsi"/>
          <w:szCs w:val="22"/>
          <w:lang w:eastAsia="en-US"/>
        </w:rPr>
        <w:t xml:space="preserve"> </w:t>
      </w:r>
      <w:r w:rsidRPr="00421B70">
        <w:t>республиканского бюджета, в ведении которого находится получатель средств республиканского бюджета, Уведомление о превышении бюджетным обязательством неиспользованных лимитов бюджетных обязательств по форме согласно приложению 6 к Порядку (код формы по ОКУД 0506111) (далее - Уведомление о превышении).</w:t>
      </w:r>
    </w:p>
    <w:p w:rsidR="002E41BF" w:rsidRPr="00421B70" w:rsidRDefault="002E41BF" w:rsidP="002E41BF">
      <w:pPr>
        <w:pStyle w:val="ConsPlusNormal"/>
        <w:ind w:firstLine="540"/>
        <w:jc w:val="both"/>
      </w:pPr>
      <w:bookmarkStart w:id="13" w:name="P187"/>
      <w:bookmarkEnd w:id="13"/>
      <w:r w:rsidRPr="00421B70">
        <w:t xml:space="preserve">14. Внесение изменений в бюджетное обязательство, возникшее на основании документов-оснований, предусмотренных пунктами 1 - 4, 8, 9, 11 и 12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Федерального казначейства в </w:t>
      </w:r>
      <w:r w:rsidRPr="00421B70">
        <w:lastRenderedPageBreak/>
        <w:t>соответствии с пунктом 8 настоящего Порядка.</w:t>
      </w:r>
    </w:p>
    <w:p w:rsidR="002E41BF" w:rsidRPr="00421B70" w:rsidRDefault="002E41BF" w:rsidP="002E41BF">
      <w:pPr>
        <w:pStyle w:val="ConsPlusNormal"/>
        <w:ind w:firstLine="540"/>
        <w:jc w:val="both"/>
      </w:pPr>
      <w:r w:rsidRPr="00421B70">
        <w:t>Получатель средств бюджета в текущем финансовом году вносит в бюджетное обязательство, указанное в абзаце первом настоящего пункта, изменения в соответствии с пунктом 8 настоящего Порядка в части графика оплаты бюджетного обязательства.</w:t>
      </w:r>
    </w:p>
    <w:p w:rsidR="002E41BF" w:rsidRPr="00421B70" w:rsidRDefault="002E41BF" w:rsidP="002E41BF">
      <w:pPr>
        <w:pStyle w:val="ConsPlusNormal"/>
        <w:ind w:firstLine="540"/>
        <w:jc w:val="both"/>
      </w:pPr>
      <w:r w:rsidRPr="00421B70">
        <w:t>Орган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абзацами восьмым и девятым пункта 10 настоящего Порядка, направляет для сведения главному распорядителю (распорядителю) средств бюджета, в ведении которого находится получатель средств бюджета, Уведомление о превышении не позднее следующего рабочего дня после дня совершения операций, предусмотренных настоящим пунктом.</w:t>
      </w:r>
    </w:p>
    <w:p w:rsidR="002E41BF" w:rsidRPr="00421B70" w:rsidRDefault="002E41BF" w:rsidP="002E41BF">
      <w:pPr>
        <w:pStyle w:val="ConsPlusNormal"/>
        <w:ind w:firstLine="540"/>
        <w:jc w:val="both"/>
      </w:pPr>
      <w:r w:rsidRPr="00421B70">
        <w:t>Орган Федерального казначейства в случае если по состоянию на первый рабочий день апреля текущего финансового года бюджетное обязательство, указанное в абзаце первом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 и получателю средств бюджета Уведомление о превышении не позднее первого рабочего дня апреля текущего финансового года.</w:t>
      </w:r>
    </w:p>
    <w:p w:rsidR="002E41BF" w:rsidRPr="00421B70" w:rsidRDefault="002E41BF" w:rsidP="002E41BF">
      <w:pPr>
        <w:pStyle w:val="ConsPlusNormal"/>
        <w:ind w:firstLine="540"/>
        <w:jc w:val="both"/>
      </w:pPr>
      <w:r w:rsidRPr="00421B70">
        <w:t xml:space="preserve">15. В случае ликвидации, реорганизации получателя средств бюджета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Федерального казначейства вносятся изменения в ранее учтенные бюджетные обязательства получателя средств бюджета в части </w:t>
      </w:r>
      <w:proofErr w:type="gramStart"/>
      <w:r w:rsidRPr="00421B70">
        <w:t>аннулирования</w:t>
      </w:r>
      <w:proofErr w:type="gramEnd"/>
      <w:r w:rsidRPr="00421B70">
        <w:t xml:space="preserve"> соответствующих неисполненных бюджетных обязательств.</w:t>
      </w:r>
    </w:p>
    <w:p w:rsidR="002E41BF" w:rsidRPr="00421B70" w:rsidRDefault="002E41BF" w:rsidP="002E41BF">
      <w:pPr>
        <w:pStyle w:val="ConsPlusNormal"/>
        <w:jc w:val="both"/>
      </w:pPr>
    </w:p>
    <w:p w:rsidR="002E41BF" w:rsidRPr="00421B70" w:rsidRDefault="002E41BF" w:rsidP="002E41BF">
      <w:pPr>
        <w:pStyle w:val="ConsPlusTitle"/>
        <w:jc w:val="center"/>
      </w:pPr>
      <w:r w:rsidRPr="00421B70">
        <w:t>III. Особенности учета бюджетных обязательств</w:t>
      </w:r>
    </w:p>
    <w:p w:rsidR="002E41BF" w:rsidRPr="00421B70" w:rsidRDefault="002E41BF" w:rsidP="002E41BF">
      <w:pPr>
        <w:pStyle w:val="ConsPlusTitle"/>
        <w:jc w:val="center"/>
      </w:pPr>
      <w:r w:rsidRPr="00421B70">
        <w:t>по исполнительным документам, решениям налоговых органов</w:t>
      </w:r>
    </w:p>
    <w:p w:rsidR="002E41BF" w:rsidRPr="00421B70" w:rsidRDefault="002E41BF" w:rsidP="002E41BF">
      <w:pPr>
        <w:pStyle w:val="ConsPlusNormal"/>
        <w:jc w:val="both"/>
      </w:pPr>
    </w:p>
    <w:p w:rsidR="002E41BF" w:rsidRPr="00421B70" w:rsidRDefault="002E41BF" w:rsidP="002E41BF">
      <w:pPr>
        <w:pStyle w:val="ConsPlusNormal"/>
        <w:ind w:firstLine="540"/>
        <w:jc w:val="both"/>
      </w:pPr>
      <w:r w:rsidRPr="00421B70">
        <w:t>16. Сведения о бюджетном обязательстве, возникшем в соответствии с документами-основаниями, предусмотренными пунктами 11 и 12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 исполнению исполнительного документа, решения налогового органа.</w:t>
      </w:r>
    </w:p>
    <w:p w:rsidR="002E41BF" w:rsidRPr="00421B70" w:rsidRDefault="002E41BF" w:rsidP="002E41BF">
      <w:pPr>
        <w:pStyle w:val="ConsPlusNormal"/>
        <w:ind w:firstLine="540"/>
        <w:jc w:val="both"/>
      </w:pPr>
      <w:r w:rsidRPr="00421B70">
        <w:t xml:space="preserve">17. В случае если в органе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w:t>
      </w:r>
      <w:r w:rsidRPr="00421B70">
        <w:lastRenderedPageBreak/>
        <w:t>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2E41BF" w:rsidRPr="00421B70" w:rsidRDefault="002E41BF" w:rsidP="002E41BF">
      <w:pPr>
        <w:pStyle w:val="ConsPlusNormal"/>
        <w:ind w:firstLine="540"/>
        <w:jc w:val="both"/>
      </w:pPr>
      <w:r w:rsidRPr="00421B70">
        <w:t>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p>
    <w:p w:rsidR="002E41BF" w:rsidRPr="00421B70" w:rsidRDefault="002E41BF" w:rsidP="002E41BF">
      <w:pPr>
        <w:pStyle w:val="ConsPlusNormal"/>
        <w:ind w:firstLine="540"/>
        <w:jc w:val="both"/>
      </w:pPr>
      <w:r w:rsidRPr="00421B70">
        <w:t>19. В случае ликвидации получателя средств бюджета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2E41BF" w:rsidRPr="00421B70" w:rsidRDefault="002E41BF" w:rsidP="002E41BF">
      <w:pPr>
        <w:pStyle w:val="ConsPlusNormal"/>
        <w:ind w:firstLine="709"/>
        <w:jc w:val="both"/>
      </w:pPr>
    </w:p>
    <w:p w:rsidR="002E41BF" w:rsidRPr="00421B70" w:rsidRDefault="002E41BF" w:rsidP="002E41BF">
      <w:pPr>
        <w:pStyle w:val="ConsPlusTitle"/>
        <w:jc w:val="center"/>
      </w:pPr>
      <w:r w:rsidRPr="00421B70">
        <w:t>IV. Порядок учета денежных обязательств</w:t>
      </w:r>
    </w:p>
    <w:p w:rsidR="002E41BF" w:rsidRPr="00421B70" w:rsidRDefault="002E41BF" w:rsidP="002E41BF">
      <w:pPr>
        <w:pStyle w:val="ConsPlusNormal"/>
        <w:jc w:val="both"/>
      </w:pPr>
    </w:p>
    <w:p w:rsidR="002E41BF" w:rsidRPr="00421B70" w:rsidRDefault="002E41BF" w:rsidP="002E41BF">
      <w:pPr>
        <w:pStyle w:val="ConsPlusNormal"/>
        <w:ind w:firstLine="540"/>
        <w:jc w:val="both"/>
      </w:pPr>
      <w:r w:rsidRPr="00421B70">
        <w:t>20.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графе 3 Перечня, на сумму, указанную в документе, в соответствии с которым возникло денежное обязательство.</w:t>
      </w:r>
    </w:p>
    <w:p w:rsidR="002E41BF" w:rsidRPr="00421B70" w:rsidRDefault="002E41BF" w:rsidP="002E41BF">
      <w:pPr>
        <w:pStyle w:val="ConsPlusNormal"/>
        <w:ind w:firstLine="540"/>
        <w:jc w:val="both"/>
      </w:pPr>
      <w:r w:rsidRPr="00421B70">
        <w:t>21. Сведения о денежных обязательствах, включая авансовые платежи, предусмотренные условиями государственного контракта, договора, указанных соответственно в пунктах 3 и 4 графы 2 Перечня, формируются:</w:t>
      </w:r>
    </w:p>
    <w:p w:rsidR="002E41BF" w:rsidRPr="00421B70" w:rsidRDefault="002E41BF" w:rsidP="002E41BF">
      <w:pPr>
        <w:pStyle w:val="ConsPlusNormal"/>
        <w:ind w:firstLine="540"/>
        <w:jc w:val="both"/>
      </w:pPr>
      <w:r w:rsidRPr="00421B70">
        <w:t>получателем средств республиканского бюджета не позднее трех рабочих дней со дня возникновения денежного обязательства в случае:</w:t>
      </w:r>
    </w:p>
    <w:p w:rsidR="002E41BF" w:rsidRPr="00421B70" w:rsidRDefault="002E41BF" w:rsidP="002E41BF">
      <w:pPr>
        <w:pStyle w:val="ConsPlusNormal"/>
        <w:ind w:firstLine="540"/>
        <w:jc w:val="both"/>
      </w:pPr>
      <w:r w:rsidRPr="00421B70">
        <w:t>исполнения денежного обязательства неоднократно (в том числе с учетом ранее произведенных авансовых платежей);</w:t>
      </w:r>
    </w:p>
    <w:p w:rsidR="002E41BF" w:rsidRPr="00421B70" w:rsidRDefault="002E41BF" w:rsidP="002E41BF">
      <w:pPr>
        <w:pStyle w:val="ConsPlusNormal"/>
        <w:ind w:firstLine="540"/>
        <w:jc w:val="both"/>
      </w:pPr>
      <w:r w:rsidRPr="00421B70">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государственного контракта </w:t>
      </w:r>
      <w:r w:rsidRPr="00421B70">
        <w:lastRenderedPageBreak/>
        <w:t>(договора), в соответствии с условиями государственного контракта (договора);</w:t>
      </w:r>
    </w:p>
    <w:p w:rsidR="002E41BF" w:rsidRPr="00421B70" w:rsidRDefault="002E41BF" w:rsidP="002E41BF">
      <w:pPr>
        <w:pStyle w:val="ConsPlusNormal"/>
        <w:ind w:firstLine="540"/>
        <w:jc w:val="both"/>
      </w:pPr>
      <w:r w:rsidRPr="00421B70">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 оплаты денежных обязательств получателей средств республиканского бюджета Республики Дагестан и администраторов источников финансирования дефицита республиканского бюджета Республики Дагестан, утвержденного приказом Министерства финансов Республики Дагестан от 29 августа 2018 года № </w:t>
      </w:r>
      <w:proofErr w:type="gramStart"/>
      <w:r w:rsidRPr="00421B70">
        <w:t>145§</w:t>
      </w:r>
      <w:proofErr w:type="gramEnd"/>
      <w:r w:rsidRPr="00421B70">
        <w:t>2 (далее - Порядок санкционирования);</w:t>
      </w:r>
    </w:p>
    <w:p w:rsidR="002E41BF" w:rsidRPr="00421B70" w:rsidRDefault="002E41BF" w:rsidP="002E41BF">
      <w:pPr>
        <w:pStyle w:val="ConsPlusNormal"/>
        <w:ind w:firstLine="540"/>
        <w:jc w:val="both"/>
      </w:pPr>
      <w:r w:rsidRPr="00421B70">
        <w:t>органом Федерального казначейства:</w:t>
      </w:r>
    </w:p>
    <w:p w:rsidR="002E41BF" w:rsidRPr="00421B70" w:rsidRDefault="002E41BF" w:rsidP="002E41BF">
      <w:pPr>
        <w:pStyle w:val="ConsPlusNormal"/>
        <w:ind w:firstLine="540"/>
        <w:jc w:val="both"/>
      </w:pPr>
      <w:r w:rsidRPr="00421B70">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федерального бюджета в орган Федерального казначейства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2E41BF" w:rsidRPr="00421B70" w:rsidRDefault="002E41BF" w:rsidP="002E41BF">
      <w:pPr>
        <w:pStyle w:val="ConsPlusNormal"/>
        <w:ind w:firstLine="540"/>
        <w:jc w:val="both"/>
      </w:pPr>
      <w:r w:rsidRPr="00421B70">
        <w:t>22. В случае если в рамках бюджетного обязательства, возникшего по государственному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государственного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2E41BF" w:rsidRPr="00421B70" w:rsidRDefault="002E41BF" w:rsidP="002E41BF">
      <w:pPr>
        <w:pStyle w:val="ConsPlusNormal"/>
        <w:ind w:firstLine="540"/>
        <w:jc w:val="both"/>
      </w:pPr>
      <w:bookmarkStart w:id="14" w:name="P232"/>
      <w:bookmarkEnd w:id="14"/>
      <w:r w:rsidRPr="00421B70">
        <w:t>23.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пункте 3 графы 2 Перечня, либо реестр соглашений, указанный в пункте 5 графы 2 Перечня, направляются в орган Федерального казначейства с приложением копии документа, подтверждающего возникновение денежного обязательства.</w:t>
      </w:r>
    </w:p>
    <w:p w:rsidR="002E41BF" w:rsidRPr="00421B70" w:rsidRDefault="002E41BF" w:rsidP="002E41BF">
      <w:pPr>
        <w:pStyle w:val="ConsPlusNormal"/>
        <w:ind w:firstLine="540"/>
        <w:jc w:val="both"/>
      </w:pPr>
      <w:r w:rsidRPr="00421B70">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p>
    <w:p w:rsidR="002E41BF" w:rsidRPr="00421B70" w:rsidRDefault="002E41BF" w:rsidP="002E41BF">
      <w:pPr>
        <w:pStyle w:val="ConsPlusNormal"/>
        <w:ind w:firstLine="540"/>
        <w:jc w:val="both"/>
      </w:pPr>
      <w:r w:rsidRPr="00421B70">
        <w:t>Требования настоящего пункта не распространяются на документы-основания, представление которых в органы Федерального казначейства в соответствии с Порядком санкционирования не требуется.</w:t>
      </w:r>
    </w:p>
    <w:p w:rsidR="002E41BF" w:rsidRPr="00421B70" w:rsidRDefault="002E41BF" w:rsidP="002E41BF">
      <w:pPr>
        <w:pStyle w:val="ConsPlusNormal"/>
        <w:ind w:firstLine="540"/>
        <w:jc w:val="both"/>
      </w:pPr>
      <w:bookmarkStart w:id="15" w:name="P237"/>
      <w:bookmarkEnd w:id="15"/>
      <w:r w:rsidRPr="00421B70">
        <w:t>24. Орган Федерального казначейства не позднее следующего рабочего дня со дня представления получателем средств республиканского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2E41BF" w:rsidRPr="00421B70" w:rsidRDefault="002E41BF" w:rsidP="002E41BF">
      <w:pPr>
        <w:pStyle w:val="ConsPlusNormal"/>
        <w:ind w:firstLine="540"/>
        <w:jc w:val="both"/>
      </w:pPr>
      <w:r w:rsidRPr="00421B70">
        <w:lastRenderedPageBreak/>
        <w:t>информации по соответствующему бюджетному обязательству, учтенному на соответствующем лицевом счете получателя бюджетных средств;</w:t>
      </w:r>
    </w:p>
    <w:p w:rsidR="002E41BF" w:rsidRPr="00421B70" w:rsidRDefault="002E41BF" w:rsidP="002E41BF">
      <w:pPr>
        <w:pStyle w:val="ConsPlusNormal"/>
        <w:ind w:firstLine="540"/>
        <w:jc w:val="both"/>
      </w:pPr>
      <w:r w:rsidRPr="00421B70">
        <w:t>составу информации, подлежащей включению в Сведения о денежном обязательстве в соответствии с приложением № 2 к настоящему Порядку, с соблюдением правил формирования Сведений о денежном обязательстве, установленных настоящей главой;</w:t>
      </w:r>
    </w:p>
    <w:p w:rsidR="002E41BF" w:rsidRPr="00421B70" w:rsidRDefault="002E41BF" w:rsidP="002E41BF">
      <w:pPr>
        <w:pStyle w:val="ConsPlusNormal"/>
        <w:ind w:firstLine="540"/>
        <w:jc w:val="both"/>
      </w:pPr>
      <w:r w:rsidRPr="00421B70">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республиканского бюджета в органы Федерального казначейства для постановки на учет денежных обязательств в соответствии с Порядком или включения в установленном порядке в реестр контрактов, указанный в пункте 3 графы 2 Перечня, либо реестр соглашений, указанный в пункте 5 графы 2 Перечня, за исключением документов-оснований, представление которых в органы Федерального казначейства в соответствии с </w:t>
      </w:r>
      <w:hyperlink r:id="rId4" w:history="1">
        <w:r w:rsidRPr="00421B70">
          <w:t>Порядком</w:t>
        </w:r>
      </w:hyperlink>
      <w:r w:rsidRPr="00421B70">
        <w:t xml:space="preserve"> санкционирования не требуется.</w:t>
      </w:r>
    </w:p>
    <w:p w:rsidR="002E41BF" w:rsidRPr="00421B70" w:rsidRDefault="002E41BF" w:rsidP="002E41BF">
      <w:pPr>
        <w:pStyle w:val="ConsPlusNormal"/>
        <w:ind w:firstLine="540"/>
        <w:jc w:val="both"/>
      </w:pPr>
      <w:r w:rsidRPr="00421B70">
        <w:t>25. В случае представления в орган Федерального казначейства Сведений о денежном обязательстве на бумажном носителе в дополнение к проверке, предусмотренной пунктом 24 настоящего Порядка, также осуществляется проверка Сведений о денежном обязательстве на:</w:t>
      </w:r>
    </w:p>
    <w:p w:rsidR="002E41BF" w:rsidRPr="00421B70" w:rsidRDefault="002E41BF" w:rsidP="002E41BF">
      <w:pPr>
        <w:pStyle w:val="ConsPlusNormal"/>
        <w:ind w:firstLine="540"/>
        <w:jc w:val="both"/>
      </w:pPr>
      <w:r w:rsidRPr="00421B70">
        <w:t>соответствие формы Сведений о денежном обязательстве форме Сведений о денежном обязательстве согласно приложению № 4 к Порядку;</w:t>
      </w:r>
    </w:p>
    <w:p w:rsidR="002E41BF" w:rsidRPr="00421B70" w:rsidRDefault="002E41BF" w:rsidP="002E41BF">
      <w:pPr>
        <w:pStyle w:val="ConsPlusNormal"/>
        <w:ind w:firstLine="540"/>
        <w:jc w:val="both"/>
      </w:pPr>
      <w:r w:rsidRPr="00421B70">
        <w:t>отсутствие в представленных Сведениях о денежном обязательстве исправлений, не соответствующих требованиям, установленным Порядком, или не заверенных в порядке, установленном Порядком;</w:t>
      </w:r>
    </w:p>
    <w:p w:rsidR="002E41BF" w:rsidRPr="00421B70" w:rsidRDefault="002E41BF" w:rsidP="002E41BF">
      <w:pPr>
        <w:pStyle w:val="ConsPlusNormal"/>
        <w:ind w:firstLine="540"/>
        <w:jc w:val="both"/>
      </w:pPr>
      <w:r w:rsidRPr="00421B70">
        <w:t>26. 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2E41BF" w:rsidRPr="00421B70" w:rsidRDefault="002E41BF" w:rsidP="002E41BF">
      <w:pPr>
        <w:pStyle w:val="ConsPlusNormal"/>
        <w:ind w:firstLine="540"/>
        <w:jc w:val="both"/>
      </w:pPr>
      <w:r w:rsidRPr="00421B70">
        <w:t>Извещение о денежном обязательстве направляется получателю средств бюджета органом Федерального казначейства:</w:t>
      </w:r>
    </w:p>
    <w:p w:rsidR="002E41BF" w:rsidRPr="00421B70" w:rsidRDefault="002E41BF" w:rsidP="002E41BF">
      <w:pPr>
        <w:pStyle w:val="ConsPlusNormal"/>
        <w:ind w:firstLine="540"/>
        <w:jc w:val="both"/>
      </w:pPr>
      <w:r w:rsidRPr="00421B70">
        <w:t>в информационной системе в форме электронного документа с использованием электронной подписи лица, имеющего право действовать от имени органа Федерального казначейства, - в отношении Сведений о денежном обязательстве, представленных в форме электронного документа;</w:t>
      </w:r>
    </w:p>
    <w:p w:rsidR="002E41BF" w:rsidRPr="00421B70" w:rsidRDefault="002E41BF" w:rsidP="002E41BF">
      <w:pPr>
        <w:pStyle w:val="ConsPlusNormal"/>
        <w:ind w:firstLine="540"/>
        <w:jc w:val="both"/>
      </w:pPr>
      <w:r w:rsidRPr="00421B70">
        <w:t>на бумажном носителе по форме согласно приложению № 13 к Порядку (код формы по ОКУД 0506106) - в отношении Сведений о денежном обязательстве, представленных на бумажном носителе.</w:t>
      </w:r>
    </w:p>
    <w:p w:rsidR="002E41BF" w:rsidRPr="00421B70" w:rsidRDefault="002E41BF" w:rsidP="002E41BF">
      <w:pPr>
        <w:pStyle w:val="ConsPlusNormal"/>
        <w:ind w:firstLine="540"/>
        <w:jc w:val="both"/>
      </w:pPr>
      <w:r w:rsidRPr="00421B70">
        <w:t>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w:t>
      </w:r>
    </w:p>
    <w:p w:rsidR="002E41BF" w:rsidRPr="00421B70" w:rsidRDefault="002E41BF" w:rsidP="002E41BF">
      <w:pPr>
        <w:pStyle w:val="ConsPlusNormal"/>
        <w:ind w:firstLine="540"/>
        <w:jc w:val="both"/>
      </w:pPr>
      <w:r w:rsidRPr="00421B70">
        <w:t xml:space="preserve">Учетный номер денежного обязательства является уникальным и не </w:t>
      </w:r>
      <w:r w:rsidRPr="00421B70">
        <w:lastRenderedPageBreak/>
        <w:t>подлежит изменению, в том числе при изменении отдельных реквизитов денежного обязательства.</w:t>
      </w:r>
    </w:p>
    <w:p w:rsidR="002E41BF" w:rsidRPr="00421B70" w:rsidRDefault="002E41BF" w:rsidP="002E41BF">
      <w:pPr>
        <w:pStyle w:val="ConsPlusNormal"/>
        <w:ind w:firstLine="540"/>
        <w:jc w:val="both"/>
      </w:pPr>
      <w:r w:rsidRPr="00421B70">
        <w:t>Учетный номер денежного обязательства имеет следующую структуру, состоящую из двадцати двух разрядов:</w:t>
      </w:r>
    </w:p>
    <w:p w:rsidR="002E41BF" w:rsidRPr="00421B70" w:rsidRDefault="002E41BF" w:rsidP="002E41BF">
      <w:pPr>
        <w:pStyle w:val="ConsPlusNormal"/>
        <w:ind w:firstLine="540"/>
        <w:jc w:val="both"/>
      </w:pPr>
      <w:r w:rsidRPr="00421B70">
        <w:t>с 1 по 19 разряд - учетный номер соответствующего бюджетного обязательства;</w:t>
      </w:r>
    </w:p>
    <w:p w:rsidR="002E41BF" w:rsidRPr="00421B70" w:rsidRDefault="002E41BF" w:rsidP="002E41BF">
      <w:pPr>
        <w:pStyle w:val="ConsPlusNormal"/>
        <w:ind w:firstLine="540"/>
        <w:jc w:val="both"/>
      </w:pPr>
      <w:r w:rsidRPr="00421B70">
        <w:t>с 20 по 22 разряд - порядковый номер денежного обязательства.</w:t>
      </w:r>
    </w:p>
    <w:p w:rsidR="002E41BF" w:rsidRPr="00421B70" w:rsidRDefault="002E41BF" w:rsidP="002E41BF">
      <w:pPr>
        <w:pStyle w:val="ConsPlusNormal"/>
        <w:ind w:firstLine="540"/>
        <w:jc w:val="both"/>
      </w:pPr>
      <w:r w:rsidRPr="00421B70">
        <w:t>27. В случае отрицательного результата проверки Сведений о денежном обязательстве орган Федерального казначейства в срок, установленный в пункте 24 настоящего Порядка:</w:t>
      </w:r>
    </w:p>
    <w:p w:rsidR="002E41BF" w:rsidRPr="00421B70" w:rsidRDefault="002E41BF" w:rsidP="002E41BF">
      <w:pPr>
        <w:pStyle w:val="ConsPlusNormal"/>
        <w:ind w:firstLine="540"/>
        <w:jc w:val="both"/>
      </w:pPr>
      <w:r w:rsidRPr="00421B70">
        <w:t>возвращает получателю средств бюджета представленные на бумажном носителе Сведения о денежном обязательстве с приложением Протокола;</w:t>
      </w:r>
    </w:p>
    <w:p w:rsidR="002E41BF" w:rsidRPr="00421B70" w:rsidRDefault="002E41BF" w:rsidP="002E41BF">
      <w:pPr>
        <w:pStyle w:val="ConsPlusNormal"/>
        <w:ind w:firstLine="540"/>
        <w:jc w:val="both"/>
      </w:pPr>
      <w:r w:rsidRPr="00421B70">
        <w:t>направляет получателю средств бюджета Протокол в электронном виде, если Сведения о денежном обязательстве представлялись в форме электронного документа.</w:t>
      </w:r>
    </w:p>
    <w:p w:rsidR="002E41BF" w:rsidRPr="00421B70" w:rsidRDefault="002E41BF" w:rsidP="002E41BF">
      <w:pPr>
        <w:pStyle w:val="ConsPlusNormal"/>
        <w:ind w:firstLine="540"/>
        <w:jc w:val="both"/>
      </w:pPr>
      <w:r w:rsidRPr="00421B70">
        <w:t>В Протоколе указывается причина возврата без исполнения Сведений о денежном обязательстве.</w:t>
      </w:r>
    </w:p>
    <w:p w:rsidR="002E41BF" w:rsidRPr="00421B70" w:rsidRDefault="002E41BF" w:rsidP="002E41BF">
      <w:pPr>
        <w:pStyle w:val="ConsPlusNormal"/>
        <w:ind w:firstLine="540"/>
        <w:jc w:val="both"/>
      </w:pPr>
      <w:r w:rsidRPr="00421B70">
        <w:t>28. Неисполненная часть денежного обязательства, принятого на учет в отчетном финансовом году в соответствии с бюджетным обязательством, указанном в пункте 14 настоящего Порядка, подлежит учету в текущем финансовом году на основании Сведений о денежном обязательстве, сформированных органом Федерального казначейства.</w:t>
      </w:r>
    </w:p>
    <w:p w:rsidR="002E41BF" w:rsidRPr="00421B70" w:rsidRDefault="002E41BF" w:rsidP="002E41BF">
      <w:pPr>
        <w:pStyle w:val="ConsPlusNormal"/>
        <w:ind w:firstLine="709"/>
        <w:jc w:val="both"/>
      </w:pPr>
    </w:p>
    <w:p w:rsidR="002E41BF" w:rsidRPr="00421B70" w:rsidRDefault="002E41BF" w:rsidP="002E41BF">
      <w:pPr>
        <w:pStyle w:val="ConsPlusTitle"/>
        <w:jc w:val="center"/>
      </w:pPr>
      <w:r w:rsidRPr="00421B70">
        <w:t>V. Представление информации о бюджетных</w:t>
      </w:r>
    </w:p>
    <w:p w:rsidR="002E41BF" w:rsidRPr="00421B70" w:rsidRDefault="002E41BF" w:rsidP="002E41BF">
      <w:pPr>
        <w:pStyle w:val="ConsPlusTitle"/>
        <w:jc w:val="center"/>
      </w:pPr>
      <w:r w:rsidRPr="00421B70">
        <w:t>и денежных обязательствах, учтенных в органах</w:t>
      </w:r>
    </w:p>
    <w:p w:rsidR="002E41BF" w:rsidRPr="00421B70" w:rsidRDefault="002E41BF" w:rsidP="002E41BF">
      <w:pPr>
        <w:pStyle w:val="ConsPlusNormal"/>
        <w:jc w:val="center"/>
        <w:rPr>
          <w:b/>
        </w:rPr>
      </w:pPr>
      <w:r w:rsidRPr="00421B70">
        <w:rPr>
          <w:b/>
        </w:rPr>
        <w:t>Федерального казначейства</w:t>
      </w:r>
    </w:p>
    <w:p w:rsidR="002E41BF" w:rsidRPr="00421B70" w:rsidRDefault="002E41BF" w:rsidP="002E41BF">
      <w:pPr>
        <w:pStyle w:val="ConsPlusNormal"/>
        <w:ind w:firstLine="709"/>
        <w:jc w:val="both"/>
      </w:pPr>
    </w:p>
    <w:p w:rsidR="002E41BF" w:rsidRPr="00421B70" w:rsidRDefault="002E41BF" w:rsidP="002E41BF">
      <w:pPr>
        <w:pStyle w:val="ConsPlusNormal"/>
        <w:ind w:firstLine="709"/>
        <w:jc w:val="both"/>
      </w:pPr>
      <w:r w:rsidRPr="00421B70">
        <w:t>29. Информация о бюджетных и денежных обязательствах предоставляется органом Федерального казначейства:</w:t>
      </w:r>
    </w:p>
    <w:p w:rsidR="002E41BF" w:rsidRPr="00421B70" w:rsidRDefault="002E41BF" w:rsidP="002E41BF">
      <w:pPr>
        <w:pStyle w:val="ConsPlusNormal"/>
        <w:ind w:firstLine="709"/>
        <w:jc w:val="both"/>
      </w:pPr>
      <w:r w:rsidRPr="00421B70">
        <w:t>посредством предоставления информации о поставленных на учет бюджетных и денежных обязательствах (внесении изменений в ранее поставленные на учет бюджетные и денежные обязательства) и их исполнении;</w:t>
      </w:r>
    </w:p>
    <w:p w:rsidR="002E41BF" w:rsidRPr="00421B70" w:rsidRDefault="002E41BF" w:rsidP="002E41BF">
      <w:pPr>
        <w:pStyle w:val="ConsPlusNormal"/>
        <w:ind w:firstLine="709"/>
        <w:jc w:val="both"/>
      </w:pPr>
      <w:r w:rsidRPr="00421B70">
        <w:t>в виде документов, определенных пунктом 31 настоящего Порядка, по запросам Министерства финансов Республики Дагестан, иных органов государственной власти Республики Дагестан, главных распорядителей средств бюджета, получателей средств бюджета с учетом положений пункта 30 настоящего Порядка.</w:t>
      </w:r>
    </w:p>
    <w:p w:rsidR="002E41BF" w:rsidRPr="00421B70" w:rsidRDefault="002E41BF" w:rsidP="002E41BF">
      <w:pPr>
        <w:pStyle w:val="ConsPlusNormal"/>
        <w:ind w:firstLine="709"/>
        <w:jc w:val="both"/>
      </w:pPr>
      <w:bookmarkStart w:id="16" w:name="P272"/>
      <w:bookmarkEnd w:id="16"/>
      <w:r w:rsidRPr="00421B70">
        <w:t>30. Информация о бюджетных и денежных обязательствах предоставляется:</w:t>
      </w:r>
    </w:p>
    <w:p w:rsidR="002E41BF" w:rsidRPr="00421B70" w:rsidRDefault="002E41BF" w:rsidP="002E41BF">
      <w:pPr>
        <w:pStyle w:val="ConsPlusNormal"/>
        <w:ind w:firstLine="709"/>
        <w:jc w:val="both"/>
      </w:pPr>
      <w:r w:rsidRPr="00421B70">
        <w:t>Правительству Республики Дагестан и Министерству финансов Республики Дагестан – по всем бюджетным и денежным обязательствам;</w:t>
      </w:r>
    </w:p>
    <w:p w:rsidR="002E41BF" w:rsidRPr="00421B70" w:rsidRDefault="002E41BF" w:rsidP="002E41BF">
      <w:pPr>
        <w:pStyle w:val="ConsPlusNormal"/>
        <w:ind w:firstLine="709"/>
        <w:jc w:val="both"/>
      </w:pPr>
      <w:r w:rsidRPr="00421B70">
        <w:t>главным распорядителям (распорядителям) средств бюджета - в части бюджетных и денежных обязательств подведомственных им получателей средств бюджета;</w:t>
      </w:r>
    </w:p>
    <w:p w:rsidR="002E41BF" w:rsidRPr="00421B70" w:rsidRDefault="002E41BF" w:rsidP="002E41BF">
      <w:pPr>
        <w:pStyle w:val="ConsPlusNormal"/>
        <w:ind w:firstLine="709"/>
        <w:jc w:val="both"/>
      </w:pPr>
      <w:r w:rsidRPr="00421B70">
        <w:t xml:space="preserve">получателям средств бюджета – в части бюджетных и денежных </w:t>
      </w:r>
      <w:r w:rsidRPr="00421B70">
        <w:lastRenderedPageBreak/>
        <w:t>обязательств соответствующего получателя средств бюджета;</w:t>
      </w:r>
    </w:p>
    <w:p w:rsidR="002E41BF" w:rsidRPr="00421B70" w:rsidRDefault="002E41BF" w:rsidP="002E41BF">
      <w:pPr>
        <w:pStyle w:val="ConsPlusNormal"/>
        <w:ind w:firstLine="709"/>
        <w:jc w:val="both"/>
      </w:pPr>
      <w:r w:rsidRPr="00421B70">
        <w:t>иным органам государственной власти Республики Дагестан – в рамках их полномочий, установленных законодательством Российской Федерации.</w:t>
      </w:r>
    </w:p>
    <w:p w:rsidR="002E41BF" w:rsidRPr="00421B70" w:rsidRDefault="002E41BF" w:rsidP="002E41BF">
      <w:pPr>
        <w:pStyle w:val="ConsPlusNormal"/>
        <w:ind w:firstLine="709"/>
        <w:jc w:val="both"/>
      </w:pPr>
      <w:r w:rsidRPr="00421B70">
        <w:t>Информация о бюджетных и денежных обязательствах предоставляется Министерству финансов Республики Дагестан ежедневно.</w:t>
      </w:r>
    </w:p>
    <w:p w:rsidR="002E41BF" w:rsidRPr="00421B70" w:rsidRDefault="002E41BF" w:rsidP="002E41BF">
      <w:pPr>
        <w:pStyle w:val="ConsPlusNormal"/>
        <w:ind w:firstLine="709"/>
        <w:jc w:val="both"/>
      </w:pPr>
      <w:bookmarkStart w:id="17" w:name="P279"/>
      <w:bookmarkStart w:id="18" w:name="P280"/>
      <w:bookmarkEnd w:id="17"/>
      <w:bookmarkEnd w:id="18"/>
      <w:r w:rsidRPr="00421B70">
        <w:t>31. Информация о бюджетных и денежных обязательствах предоставляется в соответствии со следующими положениями:</w:t>
      </w:r>
    </w:p>
    <w:p w:rsidR="002E41BF" w:rsidRPr="00421B70" w:rsidRDefault="002E41BF" w:rsidP="002E41BF">
      <w:pPr>
        <w:pStyle w:val="ConsPlusNormal"/>
        <w:ind w:firstLine="709"/>
        <w:jc w:val="both"/>
      </w:pPr>
      <w:r w:rsidRPr="00421B70">
        <w:t>1) Правительству Республики Дагестан и Министерству финансов Республики Дагестан, Федеральное казначейство (орган Федерального казначейства) представляет с указанными в запросе детализацией и группировкой показателей:</w:t>
      </w:r>
    </w:p>
    <w:p w:rsidR="002E41BF" w:rsidRPr="00421B70" w:rsidRDefault="002E41BF" w:rsidP="002E41BF">
      <w:pPr>
        <w:rPr>
          <w:rFonts w:cs="Times New Roman"/>
        </w:rPr>
      </w:pPr>
      <w:r w:rsidRPr="00421B70">
        <w:rPr>
          <w:rFonts w:cs="Times New Roman"/>
        </w:rPr>
        <w:t>а) Информацию о принятых на учет _________________________________</w:t>
      </w:r>
    </w:p>
    <w:p w:rsidR="002E41BF" w:rsidRPr="00421B70" w:rsidRDefault="002E41BF" w:rsidP="002E41BF">
      <w:pPr>
        <w:ind w:left="5103" w:firstLine="0"/>
        <w:jc w:val="center"/>
        <w:rPr>
          <w:rFonts w:cs="Times New Roman"/>
          <w:sz w:val="20"/>
          <w:szCs w:val="20"/>
        </w:rPr>
      </w:pPr>
      <w:r w:rsidRPr="00421B70">
        <w:rPr>
          <w:rFonts w:cs="Times New Roman"/>
          <w:sz w:val="20"/>
          <w:szCs w:val="20"/>
        </w:rPr>
        <w:t>(</w:t>
      </w:r>
      <w:proofErr w:type="gramStart"/>
      <w:r w:rsidRPr="00421B70">
        <w:rPr>
          <w:rFonts w:cs="Times New Roman"/>
          <w:sz w:val="20"/>
          <w:szCs w:val="20"/>
        </w:rPr>
        <w:t>бюджетных,  денежных</w:t>
      </w:r>
      <w:proofErr w:type="gramEnd"/>
      <w:r w:rsidRPr="00421B70">
        <w:rPr>
          <w:rFonts w:cs="Times New Roman"/>
          <w:sz w:val="20"/>
          <w:szCs w:val="20"/>
        </w:rPr>
        <w:t>)</w:t>
      </w:r>
    </w:p>
    <w:p w:rsidR="002E41BF" w:rsidRPr="00421B70" w:rsidRDefault="002E41BF" w:rsidP="002E41BF">
      <w:pPr>
        <w:ind w:firstLine="0"/>
        <w:rPr>
          <w:rFonts w:cs="Times New Roman"/>
        </w:rPr>
      </w:pPr>
      <w:r w:rsidRPr="00421B70">
        <w:rPr>
          <w:rFonts w:cs="Times New Roman"/>
        </w:rPr>
        <w:t xml:space="preserve">обязательствах по форме согласно приложению № 8 к Порядку (код формы по ОКУД 0506601) (далее – Информация о принятых на учет обязательствах), сформированную по состоянию на 1-е число месяца, </w:t>
      </w:r>
      <w:proofErr w:type="gramStart"/>
      <w:r w:rsidRPr="00421B70">
        <w:rPr>
          <w:rFonts w:cs="Times New Roman"/>
        </w:rPr>
        <w:t>указанного  в</w:t>
      </w:r>
      <w:proofErr w:type="gramEnd"/>
      <w:r w:rsidRPr="00421B70">
        <w:rPr>
          <w:rFonts w:cs="Times New Roman"/>
        </w:rPr>
        <w:t xml:space="preserve">  запросе, или на 1-е число месяца, в котором поступил запрос, нарастающим итогом с начала текущего финансового года;</w:t>
      </w:r>
    </w:p>
    <w:p w:rsidR="002E41BF" w:rsidRPr="00421B70" w:rsidRDefault="002E41BF" w:rsidP="002E41BF">
      <w:pPr>
        <w:rPr>
          <w:rFonts w:cs="Times New Roman"/>
        </w:rPr>
      </w:pPr>
      <w:r w:rsidRPr="00421B70">
        <w:rPr>
          <w:rFonts w:cs="Times New Roman"/>
        </w:rPr>
        <w:t xml:space="preserve">б) Информацию об исполнении ____________________________________ </w:t>
      </w:r>
    </w:p>
    <w:p w:rsidR="002E41BF" w:rsidRPr="00421B70" w:rsidRDefault="002E41BF" w:rsidP="002E41BF">
      <w:pPr>
        <w:ind w:left="4395" w:firstLine="0"/>
        <w:jc w:val="center"/>
        <w:rPr>
          <w:rFonts w:cs="Times New Roman"/>
          <w:sz w:val="20"/>
          <w:szCs w:val="20"/>
        </w:rPr>
      </w:pPr>
      <w:r w:rsidRPr="00421B70">
        <w:rPr>
          <w:rFonts w:cs="Times New Roman"/>
          <w:sz w:val="20"/>
          <w:szCs w:val="20"/>
        </w:rPr>
        <w:t>(</w:t>
      </w:r>
      <w:proofErr w:type="gramStart"/>
      <w:r w:rsidRPr="00421B70">
        <w:rPr>
          <w:rFonts w:cs="Times New Roman"/>
          <w:sz w:val="20"/>
          <w:szCs w:val="20"/>
        </w:rPr>
        <w:t>бюджетных,  денежных</w:t>
      </w:r>
      <w:proofErr w:type="gramEnd"/>
      <w:r w:rsidRPr="00421B70">
        <w:rPr>
          <w:rFonts w:cs="Times New Roman"/>
          <w:sz w:val="20"/>
          <w:szCs w:val="20"/>
        </w:rPr>
        <w:t>)</w:t>
      </w:r>
    </w:p>
    <w:p w:rsidR="002E41BF" w:rsidRPr="00421B70" w:rsidRDefault="002E41BF" w:rsidP="002E41BF">
      <w:pPr>
        <w:rPr>
          <w:rFonts w:cs="Times New Roman"/>
        </w:rPr>
      </w:pPr>
      <w:r w:rsidRPr="00421B70">
        <w:rPr>
          <w:rFonts w:cs="Times New Roman"/>
        </w:rPr>
        <w:t xml:space="preserve">обязательств по форме согласно приложению № 9 к </w:t>
      </w:r>
      <w:proofErr w:type="gramStart"/>
      <w:r w:rsidRPr="00421B70">
        <w:rPr>
          <w:rFonts w:cs="Times New Roman"/>
        </w:rPr>
        <w:t>Порядку  (</w:t>
      </w:r>
      <w:proofErr w:type="gramEnd"/>
      <w:r w:rsidRPr="00421B70">
        <w:rPr>
          <w:rFonts w:cs="Times New Roman"/>
        </w:rPr>
        <w:t>код формы по ОКУД 0506603) (далее – Информация об исполнении обязательств), сформированную на дату, указанную в запросе;</w:t>
      </w:r>
    </w:p>
    <w:p w:rsidR="002E41BF" w:rsidRPr="00421B70" w:rsidRDefault="002E41BF" w:rsidP="002E41BF">
      <w:pPr>
        <w:pStyle w:val="ConsPlusNormal"/>
        <w:ind w:firstLine="709"/>
        <w:jc w:val="both"/>
      </w:pPr>
      <w:r w:rsidRPr="00421B70">
        <w:t>2) по запросу главного распорядителя (распорядителя) средств бюджета орган Федерального казначейства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(распорядителя) средств бюджета получателям средств бюджета,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2E41BF" w:rsidRPr="00421B70" w:rsidRDefault="002E41BF" w:rsidP="002E41BF">
      <w:pPr>
        <w:rPr>
          <w:rFonts w:cs="Times New Roman"/>
        </w:rPr>
      </w:pPr>
      <w:r w:rsidRPr="00421B70">
        <w:rPr>
          <w:rFonts w:cs="Times New Roman"/>
        </w:rPr>
        <w:t>3) по запросу получателя средств бюджета орган Федерального казначейства предоставляет Справку об исполнении принятых на учет _______</w:t>
      </w:r>
    </w:p>
    <w:p w:rsidR="002E41BF" w:rsidRPr="00421B70" w:rsidRDefault="002E41BF" w:rsidP="002E41BF">
      <w:pPr>
        <w:ind w:firstLine="0"/>
        <w:rPr>
          <w:rFonts w:cs="Times New Roman"/>
        </w:rPr>
      </w:pPr>
      <w:r w:rsidRPr="00421B70">
        <w:rPr>
          <w:rFonts w:cs="Times New Roman"/>
        </w:rPr>
        <w:t>_________________ обязательств (далее – Справка об исполнении обязательств)</w:t>
      </w:r>
    </w:p>
    <w:p w:rsidR="002E41BF" w:rsidRPr="00421B70" w:rsidRDefault="002E41BF" w:rsidP="002E41BF">
      <w:pPr>
        <w:ind w:firstLine="0"/>
        <w:rPr>
          <w:rFonts w:cs="Times New Roman"/>
          <w:sz w:val="20"/>
          <w:szCs w:val="20"/>
        </w:rPr>
      </w:pPr>
      <w:r w:rsidRPr="00421B70">
        <w:rPr>
          <w:rFonts w:cs="Times New Roman"/>
          <w:sz w:val="20"/>
          <w:szCs w:val="20"/>
        </w:rPr>
        <w:t>(бюджетных, денежных)</w:t>
      </w:r>
    </w:p>
    <w:p w:rsidR="002E41BF" w:rsidRPr="00421B70" w:rsidRDefault="002E41BF" w:rsidP="002E41BF">
      <w:pPr>
        <w:ind w:firstLine="0"/>
        <w:rPr>
          <w:rFonts w:cs="Times New Roman"/>
        </w:rPr>
      </w:pPr>
      <w:r w:rsidRPr="00421B70">
        <w:rPr>
          <w:rFonts w:cs="Times New Roman"/>
        </w:rPr>
        <w:t xml:space="preserve">по форме согласно приложению № 5 к </w:t>
      </w:r>
      <w:proofErr w:type="gramStart"/>
      <w:r w:rsidRPr="00421B70">
        <w:rPr>
          <w:rFonts w:cs="Times New Roman"/>
        </w:rPr>
        <w:t>Порядку  (</w:t>
      </w:r>
      <w:proofErr w:type="gramEnd"/>
      <w:r w:rsidRPr="00421B70">
        <w:rPr>
          <w:rFonts w:cs="Times New Roman"/>
        </w:rPr>
        <w:t>код формы по ОКУД 0506602).</w:t>
      </w:r>
    </w:p>
    <w:p w:rsidR="002E41BF" w:rsidRPr="00421B70" w:rsidRDefault="002E41BF" w:rsidP="002E41BF">
      <w:pPr>
        <w:pStyle w:val="ConsPlusNormal"/>
        <w:ind w:firstLine="709"/>
        <w:jc w:val="both"/>
      </w:pPr>
      <w:r w:rsidRPr="00421B70">
        <w:t>Справка об исполнении обязательств формируется по состоянию на 1-е число каждого месяца и по состоянию на дату, указанную в запросе получателя средств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об обязательстве;</w:t>
      </w:r>
    </w:p>
    <w:p w:rsidR="002E41BF" w:rsidRPr="00421B70" w:rsidRDefault="002E41BF" w:rsidP="002E41BF">
      <w:pPr>
        <w:pStyle w:val="ConsPlusNormal"/>
        <w:ind w:firstLine="709"/>
        <w:jc w:val="both"/>
      </w:pPr>
      <w:bookmarkStart w:id="19" w:name="P317"/>
      <w:bookmarkEnd w:id="19"/>
      <w:r w:rsidRPr="00421B70">
        <w:t xml:space="preserve">4) по запросу получателя средств бюджета орган Федерального казначейства по месту обслуживания получателя средств бюджета формирует Справку о неисполненных в отчетном финансовом году бюджетных обязательствах по государственным контрактам на поставку товаров, </w:t>
      </w:r>
      <w:r w:rsidRPr="00421B70">
        <w:lastRenderedPageBreak/>
        <w:t>выполнение работ, оказание услуг, соглашениям (нормативным правовым актам) о предоставлении из республиканского бюджета бюджету муниципальных образований субсидий, субвенций и иных межбюджетных трансфертов, и соглашениям (нормативным правовым актам) о предоставлении из республиканского бюджета Республики Дагестан местным бюджетам субсидий, субвенций и иных межбюджетных трансфертов (далее - соглашение (нормативный правовой акт) о предоставлении межбюджетных трансфертов), соглашениям (нормативным правовым актам) о предоставлении субсидий юридическим лицам по форме согласно приложению № 10 к Порядку (код формы по ОКУД 0506103) (далее - Справка о неисполненных бюджетных обязательствах).</w:t>
      </w:r>
    </w:p>
    <w:p w:rsidR="002E41BF" w:rsidRPr="00421B70" w:rsidRDefault="002E41BF" w:rsidP="002E41BF">
      <w:pPr>
        <w:pStyle w:val="ConsPlusNormal"/>
        <w:ind w:firstLine="709"/>
        <w:jc w:val="both"/>
      </w:pPr>
      <w:r w:rsidRPr="00421B70">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из федерального бюджета бюджету субъекта Российской Федерации субсидий, субвенций, иных межбюджетных трансфертов, соглашений (нормативных правовых актов) о предоставлении из бюджета местным бюджетам субсидий, субвенций и иных межбюджетных трансфертов, соглашений (нормативных правовых актов) о предоставлении субсидий юридическим лицам, поставленных на учет в органе Федерального казначейства на основании Сведений о бюджетных обязательствах и подлежавших в соответствии с условиями этих государственных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w:t>
      </w:r>
    </w:p>
    <w:p w:rsidR="002E41BF" w:rsidRPr="00421B70" w:rsidRDefault="002E41BF" w:rsidP="002E41BF">
      <w:pPr>
        <w:pStyle w:val="ConsPlusNormal"/>
        <w:ind w:firstLine="709"/>
        <w:jc w:val="both"/>
      </w:pPr>
      <w:r w:rsidRPr="00421B70">
        <w:t xml:space="preserve">По запросу главного распорядителя средств бюджета орган Федерального казначейства формирует сводную Справку о неисполненных бюджетных обязательствах получателей средств бюджета, находящихся в ведении главного распорядителя средств бюджета. </w:t>
      </w:r>
    </w:p>
    <w:p w:rsidR="002E41BF" w:rsidRPr="00421B70" w:rsidRDefault="002E41BF" w:rsidP="002E41BF">
      <w:pPr>
        <w:pStyle w:val="ConsPlusNormal"/>
        <w:ind w:firstLine="709"/>
        <w:jc w:val="both"/>
      </w:pPr>
      <w:r w:rsidRPr="00421B70">
        <w:t xml:space="preserve">Главные распорядители средств бюджета не позднее пятого рабочего дня февраля текущего финансового года представляют в орган Федерального казначейства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государственных контрактов на поставку товаров, выполнение работ, оказание услуг, а также соглашений (нормативных правовых актов) о предоставлении из республиканского бюджета бюджету муниципальных образований субсидий, субвенций и иных межбюджетных трансфертов, соглашений (нормативных </w:t>
      </w:r>
      <w:r w:rsidRPr="00421B70">
        <w:lastRenderedPageBreak/>
        <w:t>правовых актов) о предоставлении из бюджета местным бюджетам субсидий, субвенций и иных межбюджетных трансфертов, соглашений (нормативных правовых актов) о предоставлении субсидий юридическим лицам по форме согласно приложению № 11 к Порядку (код формы по ОКУД 0506104) (далее - Информация об объеме лимитов бюджетных обязательств).</w:t>
      </w:r>
    </w:p>
    <w:p w:rsidR="002E41BF" w:rsidRPr="00421B70" w:rsidRDefault="002E41BF" w:rsidP="002E41BF">
      <w:pPr>
        <w:pStyle w:val="ConsPlusNormal"/>
        <w:ind w:firstLine="709"/>
        <w:jc w:val="both"/>
      </w:pPr>
      <w:r w:rsidRPr="00421B70">
        <w:t xml:space="preserve">Орган Федерального казначейства в течение двух рабочих дней после дня предоставления главным распорядителем средств бюджета Информации об объеме лимитов бюджетных обязательств проверяет указанную информацию на </w:t>
      </w:r>
      <w:proofErr w:type="spellStart"/>
      <w:r w:rsidRPr="00421B70">
        <w:t>непревышение</w:t>
      </w:r>
      <w:proofErr w:type="spellEnd"/>
      <w:r w:rsidRPr="00421B70">
        <w:t xml:space="preserve"> суммы, на которую в текущем финансовом году могут быть увеличены бюджетные ассигнования главному распорядителю средств бюджета на оплату государственных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бюджета, сформированной Федеральным казначейством по данному главному распорядителю средств бюджета.</w:t>
      </w:r>
    </w:p>
    <w:p w:rsidR="002E41BF" w:rsidRPr="00421B70" w:rsidRDefault="002E41BF" w:rsidP="002E41BF">
      <w:pPr>
        <w:pStyle w:val="ConsPlusNormal"/>
        <w:ind w:firstLine="709"/>
        <w:jc w:val="both"/>
      </w:pPr>
      <w:r w:rsidRPr="00421B70">
        <w:t>При положительном результате проверки в соответствии с требованиями абзаца пятого настоящего подпункта орган Федерального казначейства подтверждает Информацию об объеме лимитов бюджетных обязательств.</w:t>
      </w:r>
    </w:p>
    <w:p w:rsidR="002E41BF" w:rsidRPr="00421B70" w:rsidRDefault="002E41BF" w:rsidP="002E41BF">
      <w:pPr>
        <w:pStyle w:val="ConsPlusNormal"/>
        <w:ind w:firstLine="709"/>
        <w:jc w:val="both"/>
      </w:pPr>
      <w:r w:rsidRPr="00421B70">
        <w:t>Если Информация об объеме лимитов бюджетных обязательств не соответствует требованиям настоящего пункта, орган Федерального казначейства не позднее двух рабочих дней после дня представления Информации об объеме лимитов бюджетных обязательств главным распорядителем средств бюджета направляет главному распорядителю средств бюджета Протокол, в котором указывается причина возврата Информации о неисполненных бюджетных обязательствах.</w:t>
      </w:r>
    </w:p>
    <w:p w:rsidR="002E41BF" w:rsidRDefault="002E41BF" w:rsidP="002E41BF">
      <w:pPr>
        <w:pStyle w:val="ConsPlusNormal"/>
        <w:ind w:firstLine="709"/>
        <w:jc w:val="both"/>
      </w:pPr>
    </w:p>
    <w:p w:rsidR="002E41BF" w:rsidRPr="003F645B" w:rsidRDefault="002E41BF" w:rsidP="002E41BF">
      <w:pPr>
        <w:widowControl w:val="0"/>
        <w:autoSpaceDE w:val="0"/>
        <w:autoSpaceDN w:val="0"/>
        <w:jc w:val="center"/>
        <w:rPr>
          <w:rFonts w:eastAsia="Times New Roman" w:cs="Times New Roman"/>
          <w:b/>
          <w:szCs w:val="28"/>
          <w:lang w:eastAsia="ru-RU"/>
        </w:rPr>
      </w:pPr>
      <w:r w:rsidRPr="003F645B">
        <w:rPr>
          <w:rFonts w:eastAsia="Times New Roman" w:cs="Times New Roman"/>
          <w:b/>
          <w:szCs w:val="28"/>
          <w:lang w:eastAsia="ru-RU"/>
        </w:rPr>
        <w:t>VI. Указания по заполнению документов,</w:t>
      </w:r>
    </w:p>
    <w:p w:rsidR="002E41BF" w:rsidRPr="003F645B" w:rsidRDefault="002E41BF" w:rsidP="002E41BF">
      <w:pPr>
        <w:widowControl w:val="0"/>
        <w:autoSpaceDE w:val="0"/>
        <w:autoSpaceDN w:val="0"/>
        <w:jc w:val="center"/>
        <w:rPr>
          <w:rFonts w:eastAsia="Times New Roman" w:cs="Times New Roman"/>
          <w:b/>
          <w:szCs w:val="28"/>
          <w:lang w:eastAsia="ru-RU"/>
        </w:rPr>
      </w:pPr>
      <w:r w:rsidRPr="003F645B">
        <w:rPr>
          <w:rFonts w:eastAsia="Times New Roman" w:cs="Times New Roman"/>
          <w:b/>
          <w:szCs w:val="28"/>
          <w:lang w:eastAsia="ru-RU"/>
        </w:rPr>
        <w:t>предусмотренных Порядком</w:t>
      </w:r>
    </w:p>
    <w:p w:rsidR="002E41BF" w:rsidRPr="003F645B" w:rsidRDefault="002E41BF" w:rsidP="002E41BF">
      <w:pPr>
        <w:widowControl w:val="0"/>
        <w:autoSpaceDE w:val="0"/>
        <w:autoSpaceDN w:val="0"/>
        <w:rPr>
          <w:rFonts w:eastAsia="Times New Roman" w:cs="Times New Roman"/>
          <w:szCs w:val="28"/>
          <w:lang w:eastAsia="ru-RU"/>
        </w:rPr>
      </w:pP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32. Справка об исполнении обязательств формируется органом Федерального казначейства нарастающим итогом с начала финансового года в следующем порядке.</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заголовочной части Справки об исполнении обязательств указывается соответствующий вид обязательства - «бюджетное» или «денежное», в отношении которого формируется данная справка.</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табличной части Справки об исполнении обязательств отражаются показатели:</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графах 1 - 4 -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графах 5 - 7 - сумма распределенных лимитов бюджетных обязательств на текущий финансовый год, на первый год планового периода, на второй год планового периода;</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lastRenderedPageBreak/>
        <w:t>в графах 8, 9 - соответственно номер и дата документа-основания (исполнительного документа, решения налогового органа);</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графе 10 - учетный номер бюджетного или денежного обязательства;</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 xml:space="preserve">в графах 12 - </w:t>
      </w:r>
      <w:hyperlink w:anchor="P1881" w:history="1">
        <w:r w:rsidRPr="003F645B">
          <w:rPr>
            <w:rFonts w:eastAsia="Times New Roman" w:cs="Times New Roman"/>
            <w:szCs w:val="28"/>
            <w:lang w:eastAsia="ru-RU"/>
          </w:rPr>
          <w:t>1</w:t>
        </w:r>
      </w:hyperlink>
      <w:r w:rsidRPr="003F645B">
        <w:rPr>
          <w:rFonts w:eastAsia="Times New Roman" w:cs="Times New Roman"/>
          <w:szCs w:val="28"/>
          <w:lang w:eastAsia="ru-RU"/>
        </w:rPr>
        <w:t>4 - принятые на учет в органе Федерального казначейства бюджетные или денежные обязательства соответственно на текущий финансовый год (с учетом неисполненных бюджетных или денежных обязательств прошлых лет), на первый и на второй года планового периода;</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графах 15 - 16 - сумма и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графе 17 - сумма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графы 12 минус показатель графы 15);</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 xml:space="preserve">в </w:t>
      </w:r>
      <w:hyperlink w:anchor="P1885" w:history="1">
        <w:r w:rsidRPr="003F645B">
          <w:rPr>
            <w:rFonts w:eastAsia="Times New Roman" w:cs="Times New Roman"/>
            <w:szCs w:val="28"/>
            <w:lang w:eastAsia="ru-RU"/>
          </w:rPr>
          <w:t>графах 18</w:t>
        </w:r>
      </w:hyperlink>
      <w:r w:rsidRPr="003F645B">
        <w:rPr>
          <w:rFonts w:eastAsia="Times New Roman" w:cs="Times New Roman"/>
          <w:szCs w:val="28"/>
          <w:lang w:eastAsia="ru-RU"/>
        </w:rPr>
        <w:t xml:space="preserve"> - </w:t>
      </w:r>
      <w:hyperlink w:anchor="P1886" w:history="1">
        <w:r w:rsidRPr="003F645B">
          <w:rPr>
            <w:rFonts w:eastAsia="Times New Roman" w:cs="Times New Roman"/>
            <w:szCs w:val="28"/>
            <w:lang w:eastAsia="ru-RU"/>
          </w:rPr>
          <w:t>19</w:t>
        </w:r>
      </w:hyperlink>
      <w:r w:rsidRPr="003F645B">
        <w:rPr>
          <w:rFonts w:eastAsia="Times New Roman" w:cs="Times New Roman"/>
          <w:szCs w:val="28"/>
          <w:lang w:eastAsia="ru-RU"/>
        </w:rPr>
        <w:t xml:space="preserve"> - сумма и процент неиспользованного остатка лимитов бюджетных обязательств текущего финансового года.</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33. Информация о принятых на учет обязательствах формируется органом Федерального казначейства в следующем порядке.</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При формировании Информации о принятых на учет обязательствах в целом по всем получателям средств бюджета реквизит заголовочной части «Главный распорядитель (распорядитель) бюджетных средств» не заполняется.</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Информация о принятых на учет обязательствах формируется в разрезе участников бюджетного процесса в соответствии с запросом Министерства финансов Республики Дагестан, главных распорядителей (распорядителей) средств республиканского бюджета.</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заголовочной части Информации о принятых на учет обязательствах указывается соответствующий вид обязательства «бюджетное» или «денежное», в отношении которого формируется данная информация.</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Табличная часть формы Информации о принятых на учет обязательств заполняется следующим образом:</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графах 1 - 4 - составная часть кода бюджетной классификации Российской Федерации, по которому в органе Федерального казначейства учтено бюджетное или денежное обязательство.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бюджета бюджетных или денежных обязательствах, устанавливается Министерства финансов Республики Дагестан, главных распорядителей (распорядителей) средств республиканского бюджета.</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 xml:space="preserve"> по запросу которых формируется Информация о принятых на учет обязательствах;</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графе 5 - код валюты по ОКВ, в которой принято бюджетное или денежное обязательство;</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графе 7 - отражаются суммы неисполненных обязательств прошлых лет;</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 xml:space="preserve">в графах 8 - 24 отражаются суммы принятых бюджетных или денежных обязательств за счет средств бюджета в валюте Российской Федерации. Если </w:t>
      </w:r>
      <w:r w:rsidRPr="003F645B">
        <w:rPr>
          <w:rFonts w:eastAsia="Times New Roman" w:cs="Times New Roman"/>
          <w:szCs w:val="28"/>
          <w:lang w:eastAsia="ru-RU"/>
        </w:rPr>
        <w:lastRenderedPageBreak/>
        <w:t>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соответственно:</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графах 8 - 19 - в разрезе каждого месяца текущего финансового года;</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графе 20 - итоговая сумма бюджетных или денежных обязательств текущего финансового года;</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графе 21 - сумма бюджетных или денежных обязательств, принятая на первый год планового периода;</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графе 22 - сумма бюджетных или денежных обязательств, принятая на второй год планового периода;</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графе 23 - сумма бюджетных или денежных обязательств, принятая на третий год после текущего финансового года;</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графе 24 - сумма бюджетных или денежных обязательств, принятая на последующие годы после текущего финансового года.</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 xml:space="preserve">По строке «Итого по коду БК» в графах 7 - 24 указывается итоговая сумма бюджетных или денежных обязательств </w:t>
      </w:r>
      <w:proofErr w:type="spellStart"/>
      <w:r w:rsidRPr="003F645B">
        <w:rPr>
          <w:rFonts w:eastAsia="Times New Roman" w:cs="Times New Roman"/>
          <w:szCs w:val="28"/>
          <w:lang w:eastAsia="ru-RU"/>
        </w:rPr>
        <w:t>группировочно</w:t>
      </w:r>
      <w:proofErr w:type="spellEnd"/>
      <w:r w:rsidRPr="003F645B">
        <w:rPr>
          <w:rFonts w:eastAsia="Times New Roman" w:cs="Times New Roman"/>
          <w:szCs w:val="28"/>
          <w:lang w:eastAsia="ru-RU"/>
        </w:rPr>
        <w:t xml:space="preserve"> по всем кодам бюджетной классификации Российской Федерации, указанным в графах 1 - 4.</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 xml:space="preserve">По строке «Итого по участнику бюджетного процесса» по графам 7 - 24 указываются итоговые суммы бюджетных или денежных обязательств в целом по главному распорядителю средств бюджета, по всем или по отдельным распорядителям средств бюджета либо по отдельным получателям средств бюджета, как определено в запросе Министерства финансов Российской Федерации, главного распорядителя или распорядителя </w:t>
      </w:r>
      <w:proofErr w:type="gramStart"/>
      <w:r w:rsidRPr="003F645B">
        <w:rPr>
          <w:rFonts w:eastAsia="Times New Roman" w:cs="Times New Roman"/>
          <w:szCs w:val="28"/>
          <w:lang w:eastAsia="ru-RU"/>
        </w:rPr>
        <w:t>средств  бюджета</w:t>
      </w:r>
      <w:proofErr w:type="gramEnd"/>
      <w:r w:rsidRPr="003F645B">
        <w:rPr>
          <w:rFonts w:eastAsia="Times New Roman" w:cs="Times New Roman"/>
          <w:szCs w:val="28"/>
          <w:lang w:eastAsia="ru-RU"/>
        </w:rPr>
        <w:t xml:space="preserve"> соответственно.</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случае формирования Информации о принятых на учет обязательствах в целом по получателям средств бюджета строка «Итого по участнику бюджетного процесса» не заполняется.</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По строке «Всего» по графам 7 - 24 указываются итоговые суммы бюджетных или денежных обязательств.</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34. Информация об исполнении обязательств формируется органом Федерального казначейства в следующем порядке.</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заголовочной части Информации об исполнении обязательств указывается соответствующий вид обязательства «бюджетное» или «денежное», в отношении которого формируется данная информация.</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табличной части Информации об исполнении обязательств отражаются:</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графах 1 - 4 - составная часть кода классификации расходов федерального бюджета, по которому в органе Федерального казначейства учтено бюджетное или денежное обязательство;</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графах 5 - 7 - сумма доведенных лимитов бюджетных обязательств на текущий финансовый год, первый год планового периода, второй год планового периода;</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 xml:space="preserve">в графах 8 - 10 - принятые на учет бюджетные или денежные обязательства за счет средств бюджета соответственно на текущий финансовый год (с учетом неисполненных обязательств прошлых лет) (графа 8), на первый год планового </w:t>
      </w:r>
      <w:r w:rsidRPr="003F645B">
        <w:rPr>
          <w:rFonts w:eastAsia="Times New Roman" w:cs="Times New Roman"/>
          <w:szCs w:val="28"/>
          <w:lang w:eastAsia="ru-RU"/>
        </w:rPr>
        <w:lastRenderedPageBreak/>
        <w:t>периода (графа 9), на второй год планового периода (графа 10);</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графах 11 - 12 - суммы и процент бюджетных или денежных обязательств, исполненных с начала текущего финансового года;</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графе 13 -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рассчитанные как разница показателей по графе 8 и по графе 11;</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графах 14 - 15 - сумма и процент неиспользованных остатков лимитов бюджетных обязательств текущего финансового года.</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По строке «Всего» в графах 5 - 15 указываются итоговые данные в целом за отчетный период.</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35. Справка о неисполненных бюджетных обязательствах формируется органом Федерального казначейства в следующем порядке.</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реквизите заголовочной части «Кому: Получатель средств республиканского бюджета, главный распорядитель средств республиканского бюджета» или «Территориальный орган Федерального казначейства» указывается орган, которому представляется Справка о неисполненных бюджетных обязательствах. Управление указывает: наименование получателя средств республиканского бюджета или «Межрегиональное операционное управление Федерального казначейства», Межрегиональное операционное УФК указывает: наименование главного распорядителя средств республиканского бюджета, которому представляется Справка о неисполненных бюджетных обязательствах.</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табличной части Справки о неисполненных бюджетных обязательствах отражаются:</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графах 1 - 5 - составная часть кода классификации расходов республиканского бюджета, по которому в органе Федерального казначейства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межбюджетных трансфертов, соглашений (нормативного правового акта)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графах 6 и 7 - соответственно наименование получателя средств бюджета - государственного заказчика, главного распорядителя средств бюджета,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межбюджетных трансфертов, соглашению (нормативного правового акта) о предоставлении субсидии юридическим лицам, и его код по Сводному реестру;</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 xml:space="preserve">в графах 8 и 9 - соответственно номер и дата государственного контракта, договора, соглашения (нормативного правового акта) о предоставлении межбюджетных трансфертов,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w:t>
      </w:r>
      <w:r w:rsidRPr="003F645B">
        <w:rPr>
          <w:rFonts w:eastAsia="Times New Roman" w:cs="Times New Roman"/>
          <w:szCs w:val="28"/>
          <w:lang w:eastAsia="ru-RU"/>
        </w:rPr>
        <w:lastRenderedPageBreak/>
        <w:t>исполнено;</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графах 10 и 11 - соответственно номер и сумма неисполненного остатка бюджетного обязательства по каждому государственному контракту, договору, соглашению (нормативному правовому акту) о предоставлении межбюджетных трансфертов, соглашению (нормативного правового акта) о предоставлении субсидии юридическим лицам, реквизиты которого указаны в графах 8 и 9;</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графе 12 - общий объем неисполненных в отчетном финансовом году бюджетных обязательств, рассчитанный как сумма неисполненных остатков бюджетных обязательств отчетного финансового года, указанных в графе 11 в разрезе неисполненных бюджетных обязательств (государственных контрактов, договоров, соглашений (нормативных правовых актах) о предоставлении межбюджетных трансфертов, соглашений (нормативного правового акта) о предоставлении субсидии юридическим лицам), сгруппированных по каждому получателю средств бюджета - государственному заказчику, главному распорядителю и по каждому коду классификации расходов бюджета;</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графе 13 -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бюджета;</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графе 14 - сумма, в пределах которой главному распорядителю средств бюджета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межбюджетных трансфертов, соглашений (нормативного правового акта) о предоставлении субсидии юридическим лицам, реквизиты которых указаны в графах 8 и 9.</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При этом в графе 14 по соответствующему коду классификации расходов бюджета отражается наименьшая из сумм, указанных в графах 12 и 13.</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По строке «Итого по коду бюджетной классификации» в графах 12 - 14 указываются итоговые суммы по каждому коду классификации расходов бюджета, отраженному в графах 1 - 4.</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По строке «Всего по коду главы» в графах 12 - 14 указываются итоговые данные, сгруппированные по каждому главному распорядителю средств бюджета.</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36. Информация об объеме лимитов бюджетных обязательств формируется главным распорядителем средств республиканского бюджета в следующем порядке.</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реквизите заголовочной части «Кому: Территориальный орган Федерального казначейства» главный распорядитель средств республиканского бюджета указывает орган Федерального казначейства, которому представляется Информация об объеме лимитов бюджетных обязательств.</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табличной части Информации об объеме лимитов бюджетных обязательств отражаются:</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 xml:space="preserve">в графах 1 - 4 - составная часть кода классификации расходов </w:t>
      </w:r>
      <w:r w:rsidRPr="003F645B">
        <w:rPr>
          <w:rFonts w:eastAsia="Times New Roman" w:cs="Times New Roman"/>
          <w:szCs w:val="28"/>
          <w:lang w:eastAsia="ru-RU"/>
        </w:rPr>
        <w:lastRenderedPageBreak/>
        <w:t>республиканского бюджета, по которому в органе Федерального казначейства в отчетном финансовом году были поставлены на учет бюджетные обязательства по государственному контракту, договору, соглашению (нормативному правовому акту) о предоставлении межбюджетных трансфертов, соглашению (нормативного правового акта) о предоставлении субсидии юридическим лицам, подлежавшие в соответствии с условиями данного государственного контракта, договора, соглашения (нормативного правового акта) о предоставлении межбюджетных трансфертов, соглашения (нормативного правового акта) о предоставлении субсидии юридическим лицам, оплате в отчетном финансовом году и не исполненные по состоянию на конец отчетного финансового года;</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графе 5 - неиспользованный остаток лимитов бюджетных обязательств отчетного финансового года по каждому коду классификации расходов бюджета;</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графе 6 - объем неисполненных в отчетном финансовом году бюджетных обязательств по государственным контрактам, договорам, соглашениям (нормативным правовым актам) о предоставлении межбюджетных трансфертов, соглашениям (нормативного правового акта) о предоставлении субсидии юридическим лицам;</w:t>
      </w:r>
    </w:p>
    <w:p w:rsidR="002E41BF" w:rsidRPr="003F645B" w:rsidRDefault="002E41BF" w:rsidP="002E41BF">
      <w:pPr>
        <w:widowControl w:val="0"/>
        <w:autoSpaceDE w:val="0"/>
        <w:autoSpaceDN w:val="0"/>
        <w:rPr>
          <w:rFonts w:eastAsia="Times New Roman" w:cs="Times New Roman"/>
          <w:szCs w:val="28"/>
          <w:lang w:eastAsia="ru-RU"/>
        </w:rPr>
      </w:pPr>
      <w:r w:rsidRPr="003F645B">
        <w:rPr>
          <w:rFonts w:eastAsia="Times New Roman" w:cs="Times New Roman"/>
          <w:szCs w:val="28"/>
          <w:lang w:eastAsia="ru-RU"/>
        </w:rPr>
        <w:t>в графе 7 - сумма, на которую главному распорядителю средств республиканского бюджета в текущем финансовом году могут быть увеличены бюджетные ассигнования на оплату неисполненных государственных контрактов, договоров, соглашений (нормативных правовых актов) о предоставлении межбюджетных трансфертов, соглашений (нормативного правового акта) о предоставлении субсидии юридическим лицам, подлежавших в соответствии с условиями данных контрактов, договоров, соглашений (нормативных правовых актов) о предоставлении межбюджетных трансфертов оплате в отчетном финансовом году.</w:t>
      </w:r>
    </w:p>
    <w:p w:rsidR="002E41BF" w:rsidRPr="006675C6" w:rsidRDefault="002E41BF" w:rsidP="002E41BF">
      <w:pPr>
        <w:widowControl w:val="0"/>
        <w:autoSpaceDE w:val="0"/>
        <w:autoSpaceDN w:val="0"/>
        <w:ind w:firstLine="0"/>
        <w:rPr>
          <w:rFonts w:eastAsia="Times New Roman" w:cs="Times New Roman"/>
          <w:szCs w:val="28"/>
          <w:lang w:eastAsia="ru-RU"/>
        </w:rPr>
      </w:pPr>
    </w:p>
    <w:p w:rsidR="002E41BF" w:rsidRDefault="002E41BF" w:rsidP="002E41BF">
      <w:pPr>
        <w:widowControl w:val="0"/>
        <w:autoSpaceDE w:val="0"/>
        <w:autoSpaceDN w:val="0"/>
        <w:ind w:firstLine="0"/>
        <w:jc w:val="right"/>
        <w:outlineLvl w:val="1"/>
        <w:rPr>
          <w:rFonts w:eastAsia="Times New Roman" w:cs="Times New Roman"/>
          <w:sz w:val="22"/>
          <w:szCs w:val="20"/>
          <w:lang w:eastAsia="ru-RU"/>
        </w:rPr>
        <w:sectPr w:rsidR="002E41BF" w:rsidSect="00C44940">
          <w:pgSz w:w="11906" w:h="16838"/>
          <w:pgMar w:top="1134" w:right="850" w:bottom="1134" w:left="1418" w:header="708" w:footer="708" w:gutter="0"/>
          <w:cols w:space="708"/>
          <w:docGrid w:linePitch="360"/>
        </w:sectPr>
      </w:pPr>
    </w:p>
    <w:p w:rsidR="002E41BF" w:rsidRPr="00421B70" w:rsidRDefault="002E41BF" w:rsidP="002E41BF">
      <w:pPr>
        <w:widowControl w:val="0"/>
        <w:autoSpaceDE w:val="0"/>
        <w:autoSpaceDN w:val="0"/>
        <w:ind w:firstLine="0"/>
        <w:jc w:val="right"/>
        <w:outlineLvl w:val="1"/>
        <w:rPr>
          <w:rFonts w:eastAsia="Times New Roman" w:cs="Times New Roman"/>
          <w:sz w:val="22"/>
          <w:szCs w:val="20"/>
          <w:lang w:eastAsia="ru-RU"/>
        </w:rPr>
      </w:pPr>
      <w:r w:rsidRPr="00421B70">
        <w:rPr>
          <w:rFonts w:eastAsia="Times New Roman" w:cs="Times New Roman"/>
          <w:sz w:val="22"/>
          <w:szCs w:val="20"/>
          <w:lang w:eastAsia="ru-RU"/>
        </w:rPr>
        <w:lastRenderedPageBreak/>
        <w:t>Приложение № 1</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к Порядку учета бюджетных и денежных</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обязательств получателей средств республиканского бюджета</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Республики Дагестан, утвержденного приказом</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Министерства Финансов Республики Дагестан</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4"/>
          <w:szCs w:val="24"/>
          <w:lang w:eastAsia="ru-RU"/>
        </w:rPr>
        <w:t xml:space="preserve">от 12 октября 2018 года 2018 г. № </w:t>
      </w:r>
      <w:proofErr w:type="gramStart"/>
      <w:r w:rsidRPr="00421B70">
        <w:rPr>
          <w:rFonts w:eastAsia="Times New Roman" w:cs="Times New Roman"/>
          <w:sz w:val="24"/>
          <w:szCs w:val="24"/>
          <w:lang w:eastAsia="ru-RU"/>
        </w:rPr>
        <w:t>171§</w:t>
      </w:r>
      <w:proofErr w:type="gramEnd"/>
      <w:r w:rsidRPr="00421B70">
        <w:rPr>
          <w:rFonts w:eastAsia="Times New Roman" w:cs="Times New Roman"/>
          <w:sz w:val="24"/>
          <w:szCs w:val="24"/>
          <w:lang w:eastAsia="ru-RU"/>
        </w:rPr>
        <w:t>3</w:t>
      </w:r>
    </w:p>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jc w:val="center"/>
        <w:rPr>
          <w:rFonts w:eastAsia="Times New Roman" w:cs="Times New Roman"/>
          <w:b/>
          <w:sz w:val="22"/>
          <w:szCs w:val="20"/>
          <w:lang w:eastAsia="ru-RU"/>
        </w:rPr>
      </w:pPr>
      <w:bookmarkStart w:id="20" w:name="P492"/>
      <w:bookmarkEnd w:id="20"/>
      <w:r w:rsidRPr="00421B70">
        <w:rPr>
          <w:rFonts w:eastAsia="Times New Roman" w:cs="Times New Roman"/>
          <w:b/>
          <w:sz w:val="22"/>
          <w:szCs w:val="20"/>
          <w:lang w:eastAsia="ru-RU"/>
        </w:rPr>
        <w:t>ИНФОРМАЦИЯ,</w:t>
      </w:r>
    </w:p>
    <w:p w:rsidR="002E41BF" w:rsidRPr="00421B70" w:rsidRDefault="002E41BF" w:rsidP="002E41BF">
      <w:pPr>
        <w:widowControl w:val="0"/>
        <w:autoSpaceDE w:val="0"/>
        <w:autoSpaceDN w:val="0"/>
        <w:ind w:firstLine="0"/>
        <w:jc w:val="center"/>
        <w:rPr>
          <w:rFonts w:eastAsia="Times New Roman" w:cs="Times New Roman"/>
          <w:b/>
          <w:sz w:val="22"/>
          <w:szCs w:val="20"/>
          <w:lang w:eastAsia="ru-RU"/>
        </w:rPr>
      </w:pPr>
      <w:r w:rsidRPr="00421B70">
        <w:rPr>
          <w:rFonts w:eastAsia="Times New Roman" w:cs="Times New Roman"/>
          <w:b/>
          <w:sz w:val="22"/>
          <w:szCs w:val="20"/>
          <w:lang w:eastAsia="ru-RU"/>
        </w:rPr>
        <w:t>НЕОБХОДИМАЯ ДЛЯ ПОСТАНОВКИ НА УЧЕТ БЮДЖЕТНОГО ОБЯЗАТЕЛЬСТВА</w:t>
      </w:r>
    </w:p>
    <w:p w:rsidR="002E41BF" w:rsidRPr="00421B70" w:rsidRDefault="002E41BF" w:rsidP="002E41BF">
      <w:pPr>
        <w:widowControl w:val="0"/>
        <w:autoSpaceDE w:val="0"/>
        <w:autoSpaceDN w:val="0"/>
        <w:ind w:firstLine="0"/>
        <w:jc w:val="center"/>
        <w:rPr>
          <w:rFonts w:eastAsia="Times New Roman" w:cs="Times New Roman"/>
          <w:b/>
          <w:sz w:val="22"/>
          <w:szCs w:val="20"/>
          <w:lang w:eastAsia="ru-RU"/>
        </w:rPr>
      </w:pPr>
      <w:r w:rsidRPr="00421B70">
        <w:rPr>
          <w:rFonts w:eastAsia="Times New Roman" w:cs="Times New Roman"/>
          <w:b/>
          <w:sz w:val="22"/>
          <w:szCs w:val="20"/>
          <w:lang w:eastAsia="ru-RU"/>
        </w:rPr>
        <w:t>(ВНЕСЕНИЯ ИЗМЕНЕНИЙ В ПОСТАВЛЕННОЕ НА УЧЕТ</w:t>
      </w:r>
    </w:p>
    <w:p w:rsidR="002E41BF" w:rsidRPr="00421B70" w:rsidRDefault="002E41BF" w:rsidP="002E41BF">
      <w:pPr>
        <w:widowControl w:val="0"/>
        <w:autoSpaceDE w:val="0"/>
        <w:autoSpaceDN w:val="0"/>
        <w:ind w:firstLine="0"/>
        <w:jc w:val="center"/>
        <w:rPr>
          <w:rFonts w:eastAsia="Times New Roman" w:cs="Times New Roman"/>
          <w:b/>
          <w:sz w:val="22"/>
          <w:szCs w:val="20"/>
          <w:lang w:eastAsia="ru-RU"/>
        </w:rPr>
      </w:pPr>
      <w:r w:rsidRPr="00421B70">
        <w:rPr>
          <w:rFonts w:eastAsia="Times New Roman" w:cs="Times New Roman"/>
          <w:b/>
          <w:sz w:val="22"/>
          <w:szCs w:val="20"/>
          <w:lang w:eastAsia="ru-RU"/>
        </w:rPr>
        <w:t>БЮДЖЕТНОЕ ОБЯЗАТЕЛЬСТВО)</w:t>
      </w:r>
    </w:p>
    <w:p w:rsidR="002E41BF" w:rsidRPr="00421B70" w:rsidRDefault="002E41BF" w:rsidP="002E41BF">
      <w:pPr>
        <w:spacing w:after="1" w:line="259" w:lineRule="auto"/>
        <w:ind w:firstLine="0"/>
        <w:jc w:val="left"/>
        <w:rPr>
          <w:rFonts w:cs="Times New Roman"/>
          <w:sz w:val="22"/>
        </w:rPr>
      </w:pPr>
    </w:p>
    <w:p w:rsidR="002E41BF" w:rsidRPr="00421B70" w:rsidRDefault="002E41BF" w:rsidP="002E41BF">
      <w:pPr>
        <w:widowControl w:val="0"/>
        <w:autoSpaceDE w:val="0"/>
        <w:autoSpaceDN w:val="0"/>
        <w:ind w:firstLine="0"/>
        <w:rPr>
          <w:rFonts w:eastAsia="Times New Roman" w:cs="Times New Roman"/>
          <w:sz w:val="22"/>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19"/>
        <w:gridCol w:w="5609"/>
      </w:tblGrid>
      <w:tr w:rsidR="002E41BF" w:rsidRPr="00421B70" w:rsidTr="00952EA8">
        <w:tc>
          <w:tcPr>
            <w:tcW w:w="2087" w:type="pct"/>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Наименование информации (реквизита, показателя)</w:t>
            </w:r>
          </w:p>
        </w:tc>
        <w:tc>
          <w:tcPr>
            <w:tcW w:w="2913" w:type="pct"/>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Правила формирования информации (реквизита, показателя)</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1. Номер сведений о бюджетном обязательстве получателя средств бюджета (далее - соответственно Сведения о бюджетном обязательстве, бюджетное обязательство)</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порядковый номер Сведений о бюджетном обязательстве.</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При представлении Сведений о бюджетном обязательстве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информационная система) номер Сведений о бюджетном обязательстве присваивается автоматически в информационной системе.</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2. Учетный номер бюджетного обязательства</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при внесении изменений в поставленное на учет бюджетное обязательство.</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учетный номер обязательства, в которое вносятся изменения, присвоенный ему при постановке на учет.</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3. Дата формирования Сведений о бюджетном обязательстве</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дата формирования Сведений о бюджетном обязательстве получателем бюджетных средств.</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При представлении Сведений о бюджетном обязательстве в форме электронного документа в информационной системе дата Сведений о бюджетном обязательстве формируется автоматически.</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4. Тип бюджетного обязательства</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код типа бюджетного обязательства, исходя из следующего:</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2 - прочее, если бюджетное обязательство не связано с закупкой товаров, работ, услуг.</w:t>
            </w:r>
          </w:p>
        </w:tc>
      </w:tr>
      <w:tr w:rsidR="002E41BF" w:rsidRPr="00421B70" w:rsidTr="00952EA8">
        <w:tc>
          <w:tcPr>
            <w:tcW w:w="2087" w:type="pct"/>
          </w:tcPr>
          <w:p w:rsidR="002E41BF" w:rsidRPr="00421B70" w:rsidRDefault="002E41BF" w:rsidP="00952EA8">
            <w:pPr>
              <w:widowControl w:val="0"/>
              <w:autoSpaceDE w:val="0"/>
              <w:autoSpaceDN w:val="0"/>
              <w:ind w:firstLine="0"/>
              <w:outlineLvl w:val="2"/>
              <w:rPr>
                <w:rFonts w:eastAsia="Times New Roman" w:cs="Times New Roman"/>
                <w:sz w:val="22"/>
                <w:szCs w:val="20"/>
                <w:lang w:eastAsia="ru-RU"/>
              </w:rPr>
            </w:pPr>
            <w:r w:rsidRPr="00421B70">
              <w:rPr>
                <w:rFonts w:eastAsia="Times New Roman" w:cs="Times New Roman"/>
                <w:sz w:val="22"/>
                <w:szCs w:val="20"/>
                <w:lang w:eastAsia="ru-RU"/>
              </w:rPr>
              <w:lastRenderedPageBreak/>
              <w:t>5. Информация о получателе бюджетных средств</w:t>
            </w:r>
          </w:p>
        </w:tc>
        <w:tc>
          <w:tcPr>
            <w:tcW w:w="2913" w:type="pct"/>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bookmarkStart w:id="21" w:name="P517"/>
            <w:bookmarkEnd w:id="21"/>
            <w:r w:rsidRPr="00421B70">
              <w:rPr>
                <w:rFonts w:eastAsia="Times New Roman" w:cs="Times New Roman"/>
                <w:sz w:val="22"/>
                <w:szCs w:val="20"/>
                <w:lang w:eastAsia="ru-RU"/>
              </w:rPr>
              <w:t>5.1. Получатель бюджетных средств</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 xml:space="preserve">Указывается наименование получателя </w:t>
            </w:r>
            <w:proofErr w:type="gramStart"/>
            <w:r w:rsidRPr="00421B70">
              <w:rPr>
                <w:rFonts w:eastAsia="Times New Roman" w:cs="Times New Roman"/>
                <w:sz w:val="22"/>
                <w:szCs w:val="20"/>
                <w:lang w:eastAsia="ru-RU"/>
              </w:rPr>
              <w:t>средств  бюджета</w:t>
            </w:r>
            <w:proofErr w:type="gramEnd"/>
            <w:r w:rsidRPr="00421B70">
              <w:rPr>
                <w:rFonts w:eastAsia="Times New Roman" w:cs="Times New Roman"/>
                <w:sz w:val="22"/>
                <w:szCs w:val="20"/>
                <w:lang w:eastAsia="ru-RU"/>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бюджета в информационной системе.</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5.2. Наименование бюджета</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наименование бюджета - «республиканский бюджет».</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5.3. Финансовый орган</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финансовый орган - «Министерство финансов Республики Дагестан».</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5.4. Код получателя бюджетных средств по Сводному реестру</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уникальный код организации по Сводному реестру (далее - код по Сводному реестру) получателя средств бюджета в соответствии со Сводным реестром.</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 xml:space="preserve">5.5. Наименование органа Федерального казначейства </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наименование органа Федерального казначейства, в котором получателю средств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 xml:space="preserve">5.6. Код органа Федерального казначейства (далее - КОФК) </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код органа Федерального казначейства, в котором открыт соответствующий лицевой счет получателя бюджетных средств.</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bookmarkStart w:id="22" w:name="P532"/>
            <w:bookmarkEnd w:id="22"/>
            <w:r w:rsidRPr="00421B70">
              <w:rPr>
                <w:rFonts w:eastAsia="Times New Roman" w:cs="Times New Roman"/>
                <w:sz w:val="22"/>
                <w:szCs w:val="20"/>
                <w:lang w:eastAsia="ru-RU"/>
              </w:rPr>
              <w:t>5.7. Номер лицевого счета получателя бюджетных средств</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номер соответствующего лицевого счета получателя бюджетных средств.</w:t>
            </w:r>
          </w:p>
        </w:tc>
      </w:tr>
      <w:tr w:rsidR="002E41BF" w:rsidRPr="00421B70" w:rsidTr="00952EA8">
        <w:tc>
          <w:tcPr>
            <w:tcW w:w="2087" w:type="pct"/>
          </w:tcPr>
          <w:p w:rsidR="002E41BF" w:rsidRPr="00421B70" w:rsidRDefault="002E41BF" w:rsidP="00952EA8">
            <w:pPr>
              <w:widowControl w:val="0"/>
              <w:autoSpaceDE w:val="0"/>
              <w:autoSpaceDN w:val="0"/>
              <w:ind w:firstLine="0"/>
              <w:outlineLvl w:val="2"/>
              <w:rPr>
                <w:rFonts w:eastAsia="Times New Roman" w:cs="Times New Roman"/>
                <w:sz w:val="22"/>
                <w:szCs w:val="20"/>
                <w:lang w:eastAsia="ru-RU"/>
              </w:rPr>
            </w:pPr>
            <w:r w:rsidRPr="00421B70">
              <w:rPr>
                <w:rFonts w:eastAsia="Times New Roman" w:cs="Times New Roman"/>
                <w:sz w:val="22"/>
                <w:szCs w:val="20"/>
                <w:lang w:eastAsia="ru-RU"/>
              </w:rPr>
              <w:t>6. Реквизиты документа, являющегося основанием для принятия на учет бюджетного обязательства (далее - документ-основание)</w:t>
            </w:r>
          </w:p>
        </w:tc>
        <w:tc>
          <w:tcPr>
            <w:tcW w:w="2913" w:type="pct"/>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bookmarkStart w:id="23" w:name="P536"/>
            <w:bookmarkEnd w:id="23"/>
            <w:r w:rsidRPr="00421B70">
              <w:rPr>
                <w:rFonts w:eastAsia="Times New Roman" w:cs="Times New Roman"/>
                <w:sz w:val="22"/>
                <w:szCs w:val="20"/>
                <w:lang w:eastAsia="ru-RU"/>
              </w:rPr>
              <w:t xml:space="preserve">6.1. Вид документа-основания </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lastRenderedPageBreak/>
              <w:t xml:space="preserve">6.2. Наименование нормативного правового акта </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При заполнении в пункте 6.1 настоящей информации значения «нормативный правовой акт» указывается наименование нормативного правового акта.</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6.3. Номер документа-основания</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номер документа-основания (при наличии).</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bookmarkStart w:id="24" w:name="P542"/>
            <w:bookmarkEnd w:id="24"/>
            <w:r w:rsidRPr="00421B70">
              <w:rPr>
                <w:rFonts w:eastAsia="Times New Roman" w:cs="Times New Roman"/>
                <w:sz w:val="22"/>
                <w:szCs w:val="20"/>
                <w:lang w:eastAsia="ru-RU"/>
              </w:rPr>
              <w:t>6.4. Дата документа-основания</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дата заключения (принятия) документа-основания, дата выдачи исполнительного документа, решения налогового органа.</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 xml:space="preserve">6.5. Предмет по документу-основанию </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предмет по документу-основанию.</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При заполнении в пункте 6.1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w:t>
            </w:r>
            <w:proofErr w:type="spellStart"/>
            <w:r w:rsidRPr="00421B70">
              <w:rPr>
                <w:rFonts w:eastAsia="Times New Roman" w:cs="Times New Roman"/>
                <w:sz w:val="22"/>
                <w:szCs w:val="20"/>
                <w:lang w:eastAsia="ru-RU"/>
              </w:rPr>
              <w:t>ые</w:t>
            </w:r>
            <w:proofErr w:type="spellEnd"/>
            <w:r w:rsidRPr="00421B70">
              <w:rPr>
                <w:rFonts w:eastAsia="Times New Roman" w:cs="Times New Roman"/>
                <w:sz w:val="22"/>
                <w:szCs w:val="20"/>
                <w:lang w:eastAsia="ru-RU"/>
              </w:rPr>
              <w:t>) в контракте (договоре), «извещении об осуществлении закупки», «приглашении принять участие в определении поставщика (подрядчика, исполнителя)».</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При заполнении в пункте 6.1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sidRPr="00421B70">
              <w:rPr>
                <w:rFonts w:eastAsia="Times New Roman" w:cs="Times New Roman"/>
                <w:sz w:val="22"/>
                <w:szCs w:val="20"/>
                <w:lang w:eastAsia="ru-RU"/>
              </w:rPr>
              <w:t>ий</w:t>
            </w:r>
            <w:proofErr w:type="spellEnd"/>
            <w:r w:rsidRPr="00421B70">
              <w:rPr>
                <w:rFonts w:eastAsia="Times New Roman" w:cs="Times New Roman"/>
                <w:sz w:val="22"/>
                <w:szCs w:val="20"/>
                <w:lang w:eastAsia="ru-RU"/>
              </w:rPr>
              <w:t>) расходования субсидии, бюджетных инвестиций, межбюджетного трансферта или средств.</w:t>
            </w:r>
          </w:p>
        </w:tc>
      </w:tr>
      <w:tr w:rsidR="002E41BF" w:rsidRPr="00421B70" w:rsidTr="00952EA8">
        <w:tblPrEx>
          <w:tblBorders>
            <w:insideH w:val="nil"/>
          </w:tblBorders>
        </w:tblPrEx>
        <w:tc>
          <w:tcPr>
            <w:tcW w:w="2087" w:type="pct"/>
            <w:tcBorders>
              <w:bottom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6.6. Уникальный номер реестровой записи в реестре контрактов/реестре соглашений</w:t>
            </w:r>
          </w:p>
        </w:tc>
        <w:tc>
          <w:tcPr>
            <w:tcW w:w="2913" w:type="pct"/>
            <w:tcBorders>
              <w:bottom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уникальный номер реестровой записи в реестре контрактов/реестре соглашений.</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bookmarkStart w:id="25" w:name="P552"/>
            <w:bookmarkEnd w:id="25"/>
            <w:r w:rsidRPr="00421B70">
              <w:rPr>
                <w:rFonts w:eastAsia="Times New Roman" w:cs="Times New Roman"/>
                <w:sz w:val="22"/>
                <w:szCs w:val="20"/>
                <w:lang w:eastAsia="ru-RU"/>
              </w:rPr>
              <w:t xml:space="preserve">6.7. Сумма в валюте обязательства </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bookmarkStart w:id="26" w:name="P554"/>
            <w:bookmarkEnd w:id="26"/>
            <w:r w:rsidRPr="00421B70">
              <w:rPr>
                <w:rFonts w:eastAsia="Times New Roman" w:cs="Times New Roman"/>
                <w:sz w:val="22"/>
                <w:szCs w:val="20"/>
                <w:lang w:eastAsia="ru-RU"/>
              </w:rPr>
              <w:t xml:space="preserve">6.8. Код валюты по ОКВ </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В случае заключения государственного контракта (договора) указывается код валюты, в которой указывается цена контракта.</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6.9. Сумма в валюте Российской Федерации</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сумма бюджетного обязательства в валюте Российской Федерации.</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w:t>
            </w:r>
            <w:r w:rsidRPr="00421B70">
              <w:rPr>
                <w:rFonts w:eastAsia="Times New Roman" w:cs="Times New Roman"/>
                <w:sz w:val="22"/>
                <w:szCs w:val="20"/>
                <w:lang w:eastAsia="ru-RU"/>
              </w:rPr>
              <w:lastRenderedPageBreak/>
              <w:t>информации.</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6.7 и 6.8 настоящей информации.</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Если бюджетное обязательство принято в иностранной валюте,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lastRenderedPageBreak/>
              <w:t>6.10. Процент авансового платежа от общей суммы обязательства</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При заполнении в пункте 6.1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6.11. Сумма авансового платежа</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При заполнении в пункте 6.1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пункта 8.5 настоящей информации.</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6.12. Номер уведомления о поступлении исполнительного документа/решения налогового органа</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При заполнении в пункте 6.1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6.13. Дата уведомления о поступлении исполнительного документа/решения налогового органа</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При заполнении в пункте 6.1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 xml:space="preserve">6.14. Основание </w:t>
            </w:r>
            <w:proofErr w:type="spellStart"/>
            <w:r w:rsidRPr="00421B70">
              <w:rPr>
                <w:rFonts w:eastAsia="Times New Roman" w:cs="Times New Roman"/>
                <w:sz w:val="22"/>
                <w:szCs w:val="20"/>
                <w:lang w:eastAsia="ru-RU"/>
              </w:rPr>
              <w:t>невключения</w:t>
            </w:r>
            <w:proofErr w:type="spellEnd"/>
            <w:r w:rsidRPr="00421B70">
              <w:rPr>
                <w:rFonts w:eastAsia="Times New Roman" w:cs="Times New Roman"/>
                <w:sz w:val="22"/>
                <w:szCs w:val="20"/>
                <w:lang w:eastAsia="ru-RU"/>
              </w:rPr>
              <w:t xml:space="preserve"> договора (государственного контракта) в реестр контрактов</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 xml:space="preserve">При заполнении в пункте 6.1 настоящей информации значения «договор» указывается основание </w:t>
            </w:r>
            <w:proofErr w:type="spellStart"/>
            <w:r w:rsidRPr="00421B70">
              <w:rPr>
                <w:rFonts w:eastAsia="Times New Roman" w:cs="Times New Roman"/>
                <w:sz w:val="22"/>
                <w:szCs w:val="20"/>
                <w:lang w:eastAsia="ru-RU"/>
              </w:rPr>
              <w:t>невключения</w:t>
            </w:r>
            <w:proofErr w:type="spellEnd"/>
            <w:r w:rsidRPr="00421B70">
              <w:rPr>
                <w:rFonts w:eastAsia="Times New Roman" w:cs="Times New Roman"/>
                <w:sz w:val="22"/>
                <w:szCs w:val="20"/>
                <w:lang w:eastAsia="ru-RU"/>
              </w:rPr>
              <w:t xml:space="preserve"> договора (контракта) в реестр контрактов.</w:t>
            </w:r>
          </w:p>
        </w:tc>
      </w:tr>
      <w:tr w:rsidR="002E41BF" w:rsidRPr="00421B70" w:rsidTr="00952EA8">
        <w:tc>
          <w:tcPr>
            <w:tcW w:w="2087" w:type="pct"/>
          </w:tcPr>
          <w:p w:rsidR="002E41BF" w:rsidRPr="00421B70" w:rsidRDefault="002E41BF" w:rsidP="00952EA8">
            <w:pPr>
              <w:widowControl w:val="0"/>
              <w:autoSpaceDE w:val="0"/>
              <w:autoSpaceDN w:val="0"/>
              <w:ind w:firstLine="0"/>
              <w:outlineLvl w:val="2"/>
              <w:rPr>
                <w:rFonts w:eastAsia="Times New Roman" w:cs="Times New Roman"/>
                <w:sz w:val="22"/>
                <w:szCs w:val="20"/>
                <w:lang w:eastAsia="ru-RU"/>
              </w:rPr>
            </w:pPr>
            <w:r w:rsidRPr="00421B70">
              <w:rPr>
                <w:rFonts w:eastAsia="Times New Roman" w:cs="Times New Roman"/>
                <w:sz w:val="22"/>
                <w:szCs w:val="20"/>
                <w:lang w:eastAsia="ru-RU"/>
              </w:rPr>
              <w:t>7. Реквизиты контрагента/взыскателя по исполнительному документу/решению налогового органа</w:t>
            </w:r>
          </w:p>
        </w:tc>
        <w:tc>
          <w:tcPr>
            <w:tcW w:w="2913" w:type="pct"/>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7.1. Наименование юридического лица/фамилия, имя, отчество физического лица</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w:t>
            </w:r>
            <w:r w:rsidRPr="00421B70">
              <w:rPr>
                <w:rFonts w:eastAsia="Times New Roman" w:cs="Times New Roman"/>
                <w:sz w:val="22"/>
                <w:szCs w:val="20"/>
                <w:lang w:eastAsia="ru-RU"/>
              </w:rPr>
              <w:lastRenderedPageBreak/>
              <w:t>документа-основания, фамилия, имя, отчество физического лица на основании документа-основания.</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bookmarkStart w:id="27" w:name="P578"/>
            <w:bookmarkEnd w:id="27"/>
            <w:r w:rsidRPr="00421B70">
              <w:rPr>
                <w:rFonts w:eastAsia="Times New Roman" w:cs="Times New Roman"/>
                <w:sz w:val="22"/>
                <w:szCs w:val="20"/>
                <w:lang w:eastAsia="ru-RU"/>
              </w:rPr>
              <w:lastRenderedPageBreak/>
              <w:t xml:space="preserve">7.2. Идентификационный номер налогоплательщика (ИНН) </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ИНН контрагента в соответствии со сведениями ЕГРЮЛ.</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bookmarkStart w:id="28" w:name="P581"/>
            <w:bookmarkEnd w:id="28"/>
            <w:r w:rsidRPr="00421B70">
              <w:rPr>
                <w:rFonts w:eastAsia="Times New Roman" w:cs="Times New Roman"/>
                <w:sz w:val="22"/>
                <w:szCs w:val="20"/>
                <w:lang w:eastAsia="ru-RU"/>
              </w:rPr>
              <w:t xml:space="preserve">7.3. Код причины постановки на учет в налоговом органе (КПП) </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КПП контрагента в соответствии со сведениями ЕГРЮЛ.</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7.4. Код по Сводному реестру</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7.5. Номер лицевого счета</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7.6. Номер банковского счета</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номер банковского счета контрагента (при наличии в документе-основании).</w:t>
            </w:r>
          </w:p>
        </w:tc>
      </w:tr>
      <w:tr w:rsidR="002E41BF" w:rsidRPr="00421B70" w:rsidTr="00952EA8">
        <w:tblPrEx>
          <w:tblBorders>
            <w:insideH w:val="nil"/>
          </w:tblBorders>
        </w:tblPrEx>
        <w:tc>
          <w:tcPr>
            <w:tcW w:w="2087" w:type="pct"/>
            <w:tcBorders>
              <w:bottom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7.7. Наименование банка (иной организации), в котором (-ой) открыт счет контрагенту</w:t>
            </w:r>
          </w:p>
        </w:tc>
        <w:tc>
          <w:tcPr>
            <w:tcW w:w="2913" w:type="pct"/>
            <w:tcBorders>
              <w:bottom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7.8. БИК банка</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БИК банка контрагента (при наличии в документе-основании).</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7.9. Корреспондентский счет банка</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корреспондентский счет банка контрагента (при наличии в документе-основании).</w:t>
            </w:r>
          </w:p>
        </w:tc>
      </w:tr>
      <w:tr w:rsidR="002E41BF" w:rsidRPr="00421B70" w:rsidTr="00952EA8">
        <w:tc>
          <w:tcPr>
            <w:tcW w:w="2087" w:type="pct"/>
          </w:tcPr>
          <w:p w:rsidR="002E41BF" w:rsidRPr="00421B70" w:rsidRDefault="002E41BF" w:rsidP="00952EA8">
            <w:pPr>
              <w:widowControl w:val="0"/>
              <w:autoSpaceDE w:val="0"/>
              <w:autoSpaceDN w:val="0"/>
              <w:ind w:firstLine="0"/>
              <w:outlineLvl w:val="2"/>
              <w:rPr>
                <w:rFonts w:eastAsia="Times New Roman" w:cs="Times New Roman"/>
                <w:sz w:val="22"/>
                <w:szCs w:val="20"/>
                <w:lang w:eastAsia="ru-RU"/>
              </w:rPr>
            </w:pPr>
            <w:r w:rsidRPr="00421B70">
              <w:rPr>
                <w:rFonts w:eastAsia="Times New Roman" w:cs="Times New Roman"/>
                <w:sz w:val="22"/>
                <w:szCs w:val="20"/>
                <w:lang w:eastAsia="ru-RU"/>
              </w:rPr>
              <w:t>8. Расшифровка обязательства</w:t>
            </w:r>
          </w:p>
        </w:tc>
        <w:tc>
          <w:tcPr>
            <w:tcW w:w="2913" w:type="pct"/>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blPrEx>
          <w:tblBorders>
            <w:insideH w:val="nil"/>
          </w:tblBorders>
        </w:tblPrEx>
        <w:tc>
          <w:tcPr>
            <w:tcW w:w="2087" w:type="pct"/>
            <w:tcBorders>
              <w:bottom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8.1. Наименование вида средств</w:t>
            </w:r>
          </w:p>
        </w:tc>
        <w:tc>
          <w:tcPr>
            <w:tcW w:w="2913" w:type="pct"/>
            <w:tcBorders>
              <w:bottom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 xml:space="preserve">В случае постановки на учет бюджетного обязательства, возникшего на основании исполнительного документа или </w:t>
            </w:r>
            <w:r w:rsidRPr="00421B70">
              <w:rPr>
                <w:rFonts w:eastAsia="Times New Roman" w:cs="Times New Roman"/>
                <w:sz w:val="22"/>
                <w:szCs w:val="20"/>
                <w:lang w:eastAsia="ru-RU"/>
              </w:rPr>
              <w:lastRenderedPageBreak/>
              <w:t>решения налогового органа, указывается на основании информации, представленной должником.</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lastRenderedPageBreak/>
              <w:t xml:space="preserve">8.2. Код по БК </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код классификации расходов бюджета в соответствии с предметом документа-основания.</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на основании информации, представленной должником.</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bookmarkStart w:id="29" w:name="P612"/>
            <w:bookmarkEnd w:id="29"/>
            <w:r w:rsidRPr="00421B70">
              <w:rPr>
                <w:rFonts w:eastAsia="Times New Roman" w:cs="Times New Roman"/>
                <w:sz w:val="22"/>
                <w:szCs w:val="20"/>
                <w:lang w:eastAsia="ru-RU"/>
              </w:rPr>
              <w:t>8.3. Признак безусловности обязательства</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8.4. Сумма исполненного обязательства прошлых лет</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исполненная сумма бюджетного обязательства прошлых лет с точностью до второго знака после запятой.</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8.5. Сумма неисполненного обязательства прошлых лет</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8.6. Сумма на 20__ текущий финансовый год в валюте обязательства с помесячной разбивкой</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 xml:space="preserve">В случае постановки на учет (изменения) бюджетного обязательства, возникшего на основании исполнительного </w:t>
            </w:r>
            <w:r w:rsidRPr="00421B70">
              <w:rPr>
                <w:rFonts w:eastAsia="Times New Roman" w:cs="Times New Roman"/>
                <w:sz w:val="22"/>
                <w:szCs w:val="20"/>
                <w:lang w:eastAsia="ru-RU"/>
              </w:rPr>
              <w:lastRenderedPageBreak/>
              <w:t>документа/решения налогового органа, указывается сумма на основании информации, представленной должником.</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lastRenderedPageBreak/>
              <w:t xml:space="preserve">8.7. Сумма в валюте обязательства на плановый период в разрезе лет </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Сумма указывается отдельно на первый, второй и третий год планового периода, а также общей суммой на последующие года.</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8.8. Дата выплаты по исполнительному документу</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дата ежемесячной выплаты по исполнению исполнительного документа, если выплаты имеют периодический характер</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8.9. Аналитический код</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республиканского бюджета бюджетам муниципальных образований.</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8.10. Примечание</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Иная информация, необходимая для постановки бюджетного обязательства на учет.</w:t>
            </w:r>
          </w:p>
        </w:tc>
      </w:tr>
    </w:tbl>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jc w:val="right"/>
        <w:outlineLvl w:val="1"/>
        <w:rPr>
          <w:rFonts w:eastAsia="Times New Roman" w:cs="Times New Roman"/>
          <w:sz w:val="22"/>
          <w:szCs w:val="20"/>
          <w:lang w:eastAsia="ru-RU"/>
        </w:rPr>
        <w:sectPr w:rsidR="002E41BF" w:rsidRPr="00421B70" w:rsidSect="00C44940">
          <w:pgSz w:w="11906" w:h="16838"/>
          <w:pgMar w:top="1134" w:right="850" w:bottom="1134" w:left="1418" w:header="708" w:footer="708" w:gutter="0"/>
          <w:cols w:space="708"/>
          <w:docGrid w:linePitch="360"/>
        </w:sectPr>
      </w:pPr>
    </w:p>
    <w:p w:rsidR="002E41BF" w:rsidRPr="00421B70" w:rsidRDefault="002E41BF" w:rsidP="002E41BF">
      <w:pPr>
        <w:widowControl w:val="0"/>
        <w:autoSpaceDE w:val="0"/>
        <w:autoSpaceDN w:val="0"/>
        <w:ind w:firstLine="0"/>
        <w:jc w:val="right"/>
        <w:outlineLvl w:val="1"/>
        <w:rPr>
          <w:rFonts w:eastAsia="Times New Roman" w:cs="Times New Roman"/>
          <w:sz w:val="22"/>
          <w:szCs w:val="20"/>
          <w:lang w:eastAsia="ru-RU"/>
        </w:rPr>
      </w:pPr>
      <w:r w:rsidRPr="00421B70">
        <w:rPr>
          <w:rFonts w:eastAsia="Times New Roman" w:cs="Times New Roman"/>
          <w:sz w:val="22"/>
          <w:szCs w:val="20"/>
          <w:lang w:eastAsia="ru-RU"/>
        </w:rPr>
        <w:lastRenderedPageBreak/>
        <w:t>Приложение № 2</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bookmarkStart w:id="30" w:name="P655"/>
      <w:bookmarkEnd w:id="30"/>
      <w:r w:rsidRPr="00421B70">
        <w:rPr>
          <w:rFonts w:eastAsia="Times New Roman" w:cs="Times New Roman"/>
          <w:sz w:val="22"/>
          <w:szCs w:val="20"/>
          <w:lang w:eastAsia="ru-RU"/>
        </w:rPr>
        <w:t>к Порядку учета бюджетных и денежных</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обязательств получателей средств республиканского бюджета</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Республики Дагестан, утвержденного приказом</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Министерства Финансов Республики Дагестан</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4"/>
          <w:szCs w:val="24"/>
          <w:lang w:eastAsia="ru-RU"/>
        </w:rPr>
        <w:t xml:space="preserve">от 12 октября 2018 года 2018 г. № </w:t>
      </w:r>
      <w:proofErr w:type="gramStart"/>
      <w:r w:rsidRPr="00421B70">
        <w:rPr>
          <w:rFonts w:eastAsia="Times New Roman" w:cs="Times New Roman"/>
          <w:sz w:val="24"/>
          <w:szCs w:val="24"/>
          <w:lang w:eastAsia="ru-RU"/>
        </w:rPr>
        <w:t>171§</w:t>
      </w:r>
      <w:proofErr w:type="gramEnd"/>
      <w:r w:rsidRPr="00421B70">
        <w:rPr>
          <w:rFonts w:eastAsia="Times New Roman" w:cs="Times New Roman"/>
          <w:sz w:val="24"/>
          <w:szCs w:val="24"/>
          <w:lang w:eastAsia="ru-RU"/>
        </w:rPr>
        <w:t>3</w:t>
      </w:r>
    </w:p>
    <w:p w:rsidR="002E41BF" w:rsidRPr="00421B70" w:rsidRDefault="002E41BF" w:rsidP="002E41BF">
      <w:pPr>
        <w:widowControl w:val="0"/>
        <w:autoSpaceDE w:val="0"/>
        <w:autoSpaceDN w:val="0"/>
        <w:ind w:firstLine="0"/>
        <w:jc w:val="center"/>
        <w:rPr>
          <w:rFonts w:eastAsia="Times New Roman" w:cs="Times New Roman"/>
          <w:b/>
          <w:sz w:val="22"/>
          <w:szCs w:val="20"/>
          <w:lang w:eastAsia="ru-RU"/>
        </w:rPr>
      </w:pPr>
    </w:p>
    <w:p w:rsidR="002E41BF" w:rsidRPr="00421B70" w:rsidRDefault="002E41BF" w:rsidP="002E41BF">
      <w:pPr>
        <w:widowControl w:val="0"/>
        <w:autoSpaceDE w:val="0"/>
        <w:autoSpaceDN w:val="0"/>
        <w:ind w:firstLine="0"/>
        <w:jc w:val="center"/>
        <w:rPr>
          <w:rFonts w:eastAsia="Times New Roman" w:cs="Times New Roman"/>
          <w:b/>
          <w:sz w:val="22"/>
          <w:szCs w:val="20"/>
          <w:lang w:eastAsia="ru-RU"/>
        </w:rPr>
      </w:pPr>
      <w:r w:rsidRPr="00421B70">
        <w:rPr>
          <w:rFonts w:eastAsia="Times New Roman" w:cs="Times New Roman"/>
          <w:b/>
          <w:sz w:val="22"/>
          <w:szCs w:val="20"/>
          <w:lang w:eastAsia="ru-RU"/>
        </w:rPr>
        <w:t>ИНФОРМАЦИЯ,</w:t>
      </w:r>
    </w:p>
    <w:p w:rsidR="002E41BF" w:rsidRPr="00421B70" w:rsidRDefault="002E41BF" w:rsidP="002E41BF">
      <w:pPr>
        <w:widowControl w:val="0"/>
        <w:autoSpaceDE w:val="0"/>
        <w:autoSpaceDN w:val="0"/>
        <w:ind w:firstLine="0"/>
        <w:jc w:val="center"/>
        <w:rPr>
          <w:rFonts w:eastAsia="Times New Roman" w:cs="Times New Roman"/>
          <w:b/>
          <w:sz w:val="22"/>
          <w:szCs w:val="20"/>
          <w:lang w:eastAsia="ru-RU"/>
        </w:rPr>
      </w:pPr>
      <w:r w:rsidRPr="00421B70">
        <w:rPr>
          <w:rFonts w:eastAsia="Times New Roman" w:cs="Times New Roman"/>
          <w:b/>
          <w:sz w:val="22"/>
          <w:szCs w:val="20"/>
          <w:lang w:eastAsia="ru-RU"/>
        </w:rPr>
        <w:t>НЕОБХОДИМАЯ ДЛЯ ПОСТАНОВКИ НА УЧЕТ ДЕНЕЖНОГО ОБЯЗАТЕЛЬСТВА</w:t>
      </w:r>
    </w:p>
    <w:p w:rsidR="002E41BF" w:rsidRPr="00421B70" w:rsidRDefault="002E41BF" w:rsidP="002E41BF">
      <w:pPr>
        <w:widowControl w:val="0"/>
        <w:autoSpaceDE w:val="0"/>
        <w:autoSpaceDN w:val="0"/>
        <w:ind w:firstLine="0"/>
        <w:jc w:val="center"/>
        <w:rPr>
          <w:rFonts w:eastAsia="Times New Roman" w:cs="Times New Roman"/>
          <w:b/>
          <w:sz w:val="22"/>
          <w:szCs w:val="20"/>
          <w:lang w:eastAsia="ru-RU"/>
        </w:rPr>
      </w:pPr>
      <w:r w:rsidRPr="00421B70">
        <w:rPr>
          <w:rFonts w:eastAsia="Times New Roman" w:cs="Times New Roman"/>
          <w:b/>
          <w:sz w:val="22"/>
          <w:szCs w:val="20"/>
          <w:lang w:eastAsia="ru-RU"/>
        </w:rPr>
        <w:t>(ВНЕСЕНИЯ ИЗМЕНЕНИЙ В ПОСТАВЛЕННОЕ НА УЧЕТ</w:t>
      </w:r>
    </w:p>
    <w:p w:rsidR="002E41BF" w:rsidRPr="00421B70" w:rsidRDefault="002E41BF" w:rsidP="002E41BF">
      <w:pPr>
        <w:widowControl w:val="0"/>
        <w:autoSpaceDE w:val="0"/>
        <w:autoSpaceDN w:val="0"/>
        <w:ind w:firstLine="0"/>
        <w:jc w:val="center"/>
        <w:rPr>
          <w:rFonts w:eastAsia="Times New Roman" w:cs="Times New Roman"/>
          <w:b/>
          <w:sz w:val="22"/>
          <w:szCs w:val="20"/>
          <w:lang w:eastAsia="ru-RU"/>
        </w:rPr>
      </w:pPr>
      <w:r w:rsidRPr="00421B70">
        <w:rPr>
          <w:rFonts w:eastAsia="Times New Roman" w:cs="Times New Roman"/>
          <w:b/>
          <w:sz w:val="22"/>
          <w:szCs w:val="20"/>
          <w:lang w:eastAsia="ru-RU"/>
        </w:rPr>
        <w:t>ДЕНЕЖНОЕ ОБЯЗАТЕЛЬСТВО)</w:t>
      </w:r>
    </w:p>
    <w:p w:rsidR="002E41BF" w:rsidRPr="00421B70" w:rsidRDefault="002E41BF" w:rsidP="002E41BF">
      <w:pPr>
        <w:spacing w:after="1" w:line="259" w:lineRule="auto"/>
        <w:ind w:firstLine="0"/>
        <w:jc w:val="left"/>
        <w:rPr>
          <w:rFonts w:cs="Times New Roman"/>
          <w:sz w:val="22"/>
        </w:rPr>
      </w:pPr>
    </w:p>
    <w:p w:rsidR="002E41BF" w:rsidRPr="00421B70" w:rsidRDefault="002E41BF" w:rsidP="002E41BF">
      <w:pPr>
        <w:widowControl w:val="0"/>
        <w:autoSpaceDE w:val="0"/>
        <w:autoSpaceDN w:val="0"/>
        <w:ind w:firstLine="0"/>
        <w:rPr>
          <w:rFonts w:eastAsia="Times New Roman" w:cs="Times New Roman"/>
          <w:sz w:val="22"/>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19"/>
        <w:gridCol w:w="5609"/>
      </w:tblGrid>
      <w:tr w:rsidR="002E41BF" w:rsidRPr="00421B70" w:rsidTr="00952EA8">
        <w:tc>
          <w:tcPr>
            <w:tcW w:w="2087" w:type="pct"/>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Наименование информации (реквизита, показателя)</w:t>
            </w:r>
          </w:p>
        </w:tc>
        <w:tc>
          <w:tcPr>
            <w:tcW w:w="2913" w:type="pct"/>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Правила формирования информации (реквизита, показателя)</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1. Номер сведений о денежном обязательстве получателя средств бюджета (далее - соответственно Сведения о денежном обязательстве, денежное обязательство)</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порядковый номер Сведений о денежном обязательстве.</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При представлении Сведений о денежном обязательстве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информационная система) номер Сведений о денежном обязательстве присваивается автоматически в информационной системе.</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2. Дата Сведений о денежном обязательстве</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дата подписания Сведений о денежном обязательстве получателем бюджетных средств.</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При представлении Сведений о денежном обязательстве в форме электронного документа в информационной системе дата Сведений о денежном обязательстве формируется автоматически.</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3. Учетный номер денежного обязательства</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при внесении изменений в поставленное на учет денежное обязательство.</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учетный номер обязательства, в которое вносятся изменения, присвоенный ему при постановке на учет.</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При представлении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bookmarkStart w:id="31" w:name="P674"/>
            <w:bookmarkEnd w:id="31"/>
            <w:r w:rsidRPr="00421B70">
              <w:rPr>
                <w:rFonts w:eastAsia="Times New Roman" w:cs="Times New Roman"/>
                <w:sz w:val="22"/>
                <w:szCs w:val="20"/>
                <w:lang w:eastAsia="ru-RU"/>
              </w:rPr>
              <w:t>4. Учетный номер бюджетного обязательства</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При представлении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информационной системе заполняется автоматически при указании учетного номера денежного обязательства, в которое вносятся изменения.</w:t>
            </w:r>
          </w:p>
        </w:tc>
      </w:tr>
      <w:tr w:rsidR="002E41BF" w:rsidRPr="00421B70" w:rsidTr="00952EA8">
        <w:tc>
          <w:tcPr>
            <w:tcW w:w="2087" w:type="pct"/>
          </w:tcPr>
          <w:p w:rsidR="002E41BF" w:rsidRPr="00421B70" w:rsidRDefault="002E41BF" w:rsidP="00952EA8">
            <w:pPr>
              <w:widowControl w:val="0"/>
              <w:autoSpaceDE w:val="0"/>
              <w:autoSpaceDN w:val="0"/>
              <w:ind w:firstLine="0"/>
              <w:outlineLvl w:val="2"/>
              <w:rPr>
                <w:rFonts w:eastAsia="Times New Roman" w:cs="Times New Roman"/>
                <w:sz w:val="22"/>
                <w:szCs w:val="20"/>
                <w:lang w:eastAsia="ru-RU"/>
              </w:rPr>
            </w:pPr>
            <w:r w:rsidRPr="00421B70">
              <w:rPr>
                <w:rFonts w:eastAsia="Times New Roman" w:cs="Times New Roman"/>
                <w:sz w:val="22"/>
                <w:szCs w:val="20"/>
                <w:lang w:eastAsia="ru-RU"/>
              </w:rPr>
              <w:t xml:space="preserve">5. Информация о получателе бюджетных </w:t>
            </w:r>
            <w:r w:rsidRPr="00421B70">
              <w:rPr>
                <w:rFonts w:eastAsia="Times New Roman" w:cs="Times New Roman"/>
                <w:sz w:val="22"/>
                <w:szCs w:val="20"/>
                <w:lang w:eastAsia="ru-RU"/>
              </w:rPr>
              <w:lastRenderedPageBreak/>
              <w:t>средств</w:t>
            </w:r>
          </w:p>
        </w:tc>
        <w:tc>
          <w:tcPr>
            <w:tcW w:w="2913" w:type="pct"/>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lastRenderedPageBreak/>
              <w:t xml:space="preserve">5.1. Получатель бюджетных средств </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наименование получателя средств бюджета.</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5.2. Код получателя бюджетных средств по Сводному реестру</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уникальный код организации по Сводному реестру (далее - код по Сводному реестру) получателя средств бюджета.</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 xml:space="preserve">5.3. Номер лицевого счета </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номер соответствующего лицевого счета получателя средств бюджета.</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5.4. Главный распорядитель бюджетных средств</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 xml:space="preserve">Указывается наименование главного распорядителя средств бюджета с отражением в кодовой зоне кода главного распорядителя </w:t>
            </w:r>
            <w:proofErr w:type="gramStart"/>
            <w:r w:rsidRPr="00421B70">
              <w:rPr>
                <w:rFonts w:eastAsia="Times New Roman" w:cs="Times New Roman"/>
                <w:sz w:val="22"/>
                <w:szCs w:val="20"/>
                <w:lang w:eastAsia="ru-RU"/>
              </w:rPr>
              <w:t>средств  бюджета</w:t>
            </w:r>
            <w:proofErr w:type="gramEnd"/>
            <w:r w:rsidRPr="00421B70">
              <w:rPr>
                <w:rFonts w:eastAsia="Times New Roman" w:cs="Times New Roman"/>
                <w:sz w:val="22"/>
                <w:szCs w:val="20"/>
                <w:lang w:eastAsia="ru-RU"/>
              </w:rPr>
              <w:t xml:space="preserve"> по бюджетной классификации Российской Федерации.</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5.5. Наименование бюджета</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наименование бюджета - «республиканский бюджет».</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При представлении Сведений о денежном обязательстве в форме электронного документа в информационной системе заполняется автоматически.</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5.6. Финансовый орган</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наименование финансового органа - «Министерство финансов Российской Федерации».</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При представлении Сведений о денежном обязательстве в форме электронного документа в информационной системе заполняется автоматически.</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5.7. Территориальный орган Федерального казначейства</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наименование территориального органа Федерального казначейства, в котором получателю средств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 xml:space="preserve">5.8. Код органа Федерального казначейства (далее - КОФК) </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код органа Федерального казначейства, в котором получателю средств бюджета открыт соответствующий лицевой счет получателя бюджетных средств.</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5.9 Признак авансового платежа</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2E41BF" w:rsidRPr="00421B70" w:rsidTr="00952EA8">
        <w:tc>
          <w:tcPr>
            <w:tcW w:w="2087" w:type="pct"/>
          </w:tcPr>
          <w:p w:rsidR="002E41BF" w:rsidRPr="00421B70" w:rsidRDefault="002E41BF" w:rsidP="00952EA8">
            <w:pPr>
              <w:widowControl w:val="0"/>
              <w:autoSpaceDE w:val="0"/>
              <w:autoSpaceDN w:val="0"/>
              <w:ind w:firstLine="0"/>
              <w:outlineLvl w:val="2"/>
              <w:rPr>
                <w:rFonts w:eastAsia="Times New Roman" w:cs="Times New Roman"/>
                <w:sz w:val="22"/>
                <w:szCs w:val="20"/>
                <w:lang w:eastAsia="ru-RU"/>
              </w:rPr>
            </w:pPr>
            <w:r w:rsidRPr="00421B70">
              <w:rPr>
                <w:rFonts w:eastAsia="Times New Roman" w:cs="Times New Roman"/>
                <w:sz w:val="22"/>
                <w:szCs w:val="20"/>
                <w:lang w:eastAsia="ru-RU"/>
              </w:rPr>
              <w:t>6. Реквизиты документа, подтверждающего возникновение денежного обязательства</w:t>
            </w:r>
          </w:p>
        </w:tc>
        <w:tc>
          <w:tcPr>
            <w:tcW w:w="2913" w:type="pct"/>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6.1. Вид</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наименование документа, являющегося основанием для возникновения денежного обязательства.</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6.2. Номер</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номер документа, подтверждающего возникновение денежного обязательства.</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bookmarkStart w:id="32" w:name="P708"/>
            <w:bookmarkEnd w:id="32"/>
            <w:r w:rsidRPr="00421B70">
              <w:rPr>
                <w:rFonts w:eastAsia="Times New Roman" w:cs="Times New Roman"/>
                <w:sz w:val="22"/>
                <w:szCs w:val="20"/>
                <w:lang w:eastAsia="ru-RU"/>
              </w:rPr>
              <w:t>6.3. Дата</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 xml:space="preserve">Указывается дата документа, подтверждающего </w:t>
            </w:r>
            <w:r w:rsidRPr="00421B70">
              <w:rPr>
                <w:rFonts w:eastAsia="Times New Roman" w:cs="Times New Roman"/>
                <w:sz w:val="22"/>
                <w:szCs w:val="20"/>
                <w:lang w:eastAsia="ru-RU"/>
              </w:rPr>
              <w:lastRenderedPageBreak/>
              <w:t>возникновение денежного обязательства.</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lastRenderedPageBreak/>
              <w:t>6.4 Сумма</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сумма документа, подтверждающего возникновение денежного обязательства.</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6.5. Предмет</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наименование товаров (работ, услуг) в соответствии с документом, подтверждающим возникновение денежного обязательства.</w:t>
            </w:r>
          </w:p>
        </w:tc>
      </w:tr>
      <w:tr w:rsidR="002E41BF" w:rsidRPr="00421B70" w:rsidTr="00952EA8">
        <w:tblPrEx>
          <w:tblBorders>
            <w:insideH w:val="nil"/>
          </w:tblBorders>
        </w:tblPrEx>
        <w:tc>
          <w:tcPr>
            <w:tcW w:w="2087" w:type="pct"/>
            <w:tcBorders>
              <w:bottom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6.6. Наименование вида средств</w:t>
            </w:r>
          </w:p>
        </w:tc>
        <w:tc>
          <w:tcPr>
            <w:tcW w:w="2913" w:type="pct"/>
            <w:tcBorders>
              <w:bottom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наименование вида средств, за счет которых должна быть произведена кассовая выплата.</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 xml:space="preserve">6.7. Код по бюджетной классификации (далее - Код по БК) </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код классификации расходов бюджета в соответствии с предметом документа-основания.</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о бюджета на основании информации, представленной должником.</w:t>
            </w:r>
          </w:p>
        </w:tc>
      </w:tr>
      <w:tr w:rsidR="002E41BF" w:rsidRPr="00421B70" w:rsidTr="00952EA8">
        <w:tc>
          <w:tcPr>
            <w:tcW w:w="2087" w:type="pct"/>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6.8. Аналитический код</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республиканского бюджета бюджетам муниципальных образований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2E41BF" w:rsidRPr="00421B70" w:rsidTr="00952EA8">
        <w:tc>
          <w:tcPr>
            <w:tcW w:w="2087" w:type="pct"/>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bookmarkStart w:id="33" w:name="P723"/>
            <w:bookmarkEnd w:id="33"/>
            <w:r w:rsidRPr="00421B70">
              <w:rPr>
                <w:rFonts w:eastAsia="Times New Roman" w:cs="Times New Roman"/>
                <w:sz w:val="22"/>
                <w:szCs w:val="20"/>
                <w:lang w:eastAsia="ru-RU"/>
              </w:rPr>
              <w:t>6.9. Сумма в валюте выплаты</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2E41BF" w:rsidRPr="00421B70" w:rsidTr="00952EA8">
        <w:tc>
          <w:tcPr>
            <w:tcW w:w="2087" w:type="pct"/>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bookmarkStart w:id="34" w:name="P725"/>
            <w:bookmarkEnd w:id="34"/>
            <w:r w:rsidRPr="00421B70">
              <w:rPr>
                <w:rFonts w:eastAsia="Times New Roman" w:cs="Times New Roman"/>
                <w:sz w:val="22"/>
                <w:szCs w:val="20"/>
                <w:lang w:eastAsia="ru-RU"/>
              </w:rPr>
              <w:t>6.10. Код валюты</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 xml:space="preserve">Указывается код валюты, в которой принято денежное обязательство, в соответствии с Общероссийским </w:t>
            </w:r>
            <w:hyperlink r:id="rId5" w:history="1">
              <w:r w:rsidRPr="00421B70">
                <w:rPr>
                  <w:rFonts w:eastAsia="Times New Roman" w:cs="Times New Roman"/>
                  <w:sz w:val="22"/>
                  <w:szCs w:val="20"/>
                  <w:lang w:eastAsia="ru-RU"/>
                </w:rPr>
                <w:t>классификатором</w:t>
              </w:r>
            </w:hyperlink>
            <w:r w:rsidRPr="00421B70">
              <w:rPr>
                <w:rFonts w:eastAsia="Times New Roman" w:cs="Times New Roman"/>
                <w:sz w:val="22"/>
                <w:szCs w:val="20"/>
                <w:lang w:eastAsia="ru-RU"/>
              </w:rPr>
              <w:t xml:space="preserve"> валют.</w:t>
            </w:r>
          </w:p>
        </w:tc>
      </w:tr>
      <w:tr w:rsidR="002E41BF" w:rsidRPr="00421B70" w:rsidTr="00952EA8">
        <w:tc>
          <w:tcPr>
            <w:tcW w:w="208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6.11. Сумма в рублевом эквиваленте</w:t>
            </w:r>
          </w:p>
        </w:tc>
        <w:tc>
          <w:tcPr>
            <w:tcW w:w="2913"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Указывается сумма денежного обязательства в валюте Российской Федерации.</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Если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6.3 настоящей информации.</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При представлении Сведений о денежном обязательстве в форме электронного документа в информационной системе заполняется автоматически при заполнении информации по пунктам 6.9 и 6.10 настоящей информации</w:t>
            </w:r>
          </w:p>
        </w:tc>
      </w:tr>
      <w:tr w:rsidR="002E41BF" w:rsidRPr="00421B70" w:rsidTr="00952EA8">
        <w:tblPrEx>
          <w:tblBorders>
            <w:insideH w:val="nil"/>
          </w:tblBorders>
        </w:tblPrEx>
        <w:tc>
          <w:tcPr>
            <w:tcW w:w="2087" w:type="pct"/>
            <w:tcBorders>
              <w:bottom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6.12. Перечислено сумм аванса</w:t>
            </w:r>
          </w:p>
        </w:tc>
        <w:tc>
          <w:tcPr>
            <w:tcW w:w="2913" w:type="pct"/>
            <w:tcBorders>
              <w:bottom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 xml:space="preserve">Указывается сумма ранее произведенного в рамках </w:t>
            </w:r>
            <w:r w:rsidRPr="00421B70">
              <w:rPr>
                <w:rFonts w:eastAsia="Times New Roman" w:cs="Times New Roman"/>
                <w:sz w:val="22"/>
                <w:szCs w:val="20"/>
                <w:lang w:eastAsia="ru-RU"/>
              </w:rPr>
              <w:lastRenderedPageBreak/>
              <w:t>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r w:rsidR="002E41BF" w:rsidRPr="00421B70" w:rsidTr="00952EA8">
        <w:tblPrEx>
          <w:tblBorders>
            <w:insideH w:val="nil"/>
          </w:tblBorders>
        </w:tblPrEx>
        <w:tc>
          <w:tcPr>
            <w:tcW w:w="5000" w:type="pct"/>
            <w:gridSpan w:val="2"/>
            <w:tcBorders>
              <w:top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r>
    </w:tbl>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jc w:val="right"/>
        <w:outlineLvl w:val="1"/>
        <w:rPr>
          <w:rFonts w:eastAsia="Times New Roman" w:cs="Times New Roman"/>
          <w:sz w:val="22"/>
          <w:szCs w:val="20"/>
          <w:lang w:eastAsia="ru-RU"/>
        </w:rPr>
        <w:sectPr w:rsidR="002E41BF" w:rsidRPr="00421B70" w:rsidSect="00C44940">
          <w:pgSz w:w="11906" w:h="16838"/>
          <w:pgMar w:top="1134" w:right="850" w:bottom="1134" w:left="1418" w:header="708" w:footer="708" w:gutter="0"/>
          <w:cols w:space="708"/>
          <w:docGrid w:linePitch="360"/>
        </w:sectPr>
      </w:pPr>
    </w:p>
    <w:p w:rsidR="002E41BF" w:rsidRPr="00421B70" w:rsidRDefault="002E41BF" w:rsidP="002E41BF">
      <w:pPr>
        <w:widowControl w:val="0"/>
        <w:autoSpaceDE w:val="0"/>
        <w:autoSpaceDN w:val="0"/>
        <w:ind w:firstLine="0"/>
        <w:jc w:val="right"/>
        <w:outlineLvl w:val="1"/>
        <w:rPr>
          <w:rFonts w:eastAsia="Times New Roman" w:cs="Times New Roman"/>
          <w:sz w:val="22"/>
          <w:szCs w:val="20"/>
          <w:lang w:eastAsia="ru-RU"/>
        </w:rPr>
      </w:pPr>
      <w:r w:rsidRPr="00421B70">
        <w:rPr>
          <w:rFonts w:eastAsia="Times New Roman" w:cs="Times New Roman"/>
          <w:sz w:val="22"/>
          <w:szCs w:val="20"/>
          <w:lang w:eastAsia="ru-RU"/>
        </w:rPr>
        <w:lastRenderedPageBreak/>
        <w:t>Приложение № 3</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к Порядку учета бюджетных и денежных</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обязательств получателей средств республиканского бюджета</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Республики Дагестан, утвержденного приказом</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Министерства Финансов Республики Дагестан</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4"/>
          <w:szCs w:val="24"/>
          <w:lang w:eastAsia="ru-RU"/>
        </w:rPr>
        <w:t xml:space="preserve">от 12 октября 2018 года 2018 г. № </w:t>
      </w:r>
      <w:proofErr w:type="gramStart"/>
      <w:r w:rsidRPr="00421B70">
        <w:rPr>
          <w:rFonts w:eastAsia="Times New Roman" w:cs="Times New Roman"/>
          <w:sz w:val="24"/>
          <w:szCs w:val="24"/>
          <w:lang w:eastAsia="ru-RU"/>
        </w:rPr>
        <w:t>171§</w:t>
      </w:r>
      <w:proofErr w:type="gramEnd"/>
      <w:r w:rsidRPr="00421B70">
        <w:rPr>
          <w:rFonts w:eastAsia="Times New Roman" w:cs="Times New Roman"/>
          <w:sz w:val="24"/>
          <w:szCs w:val="24"/>
          <w:lang w:eastAsia="ru-RU"/>
        </w:rPr>
        <w:t>3</w:t>
      </w:r>
    </w:p>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bookmarkStart w:id="35" w:name="P755"/>
      <w:bookmarkEnd w:id="35"/>
      <w:r w:rsidRPr="00421B70">
        <w:rPr>
          <w:rFonts w:eastAsia="Times New Roman" w:cs="Times New Roman"/>
          <w:sz w:val="20"/>
          <w:szCs w:val="20"/>
          <w:lang w:eastAsia="ru-RU"/>
        </w:rPr>
        <w:t>СВЕДЕНИЯ № ____</w:t>
      </w: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t>о бюджетном обязательстве</w:t>
      </w: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p>
    <w:tbl>
      <w:tblPr>
        <w:tblW w:w="5000"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4199"/>
        <w:gridCol w:w="3156"/>
        <w:gridCol w:w="2396"/>
        <w:gridCol w:w="2879"/>
        <w:gridCol w:w="1651"/>
      </w:tblGrid>
      <w:tr w:rsidR="002E41BF" w:rsidRPr="00421B70" w:rsidTr="00952EA8">
        <w:tc>
          <w:tcPr>
            <w:tcW w:w="1470"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105" w:type="pct"/>
            <w:tcBorders>
              <w:top w:val="nil"/>
              <w:left w:val="nil"/>
              <w:bottom w:val="nil"/>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839" w:type="pct"/>
            <w:tcBorders>
              <w:top w:val="nil"/>
              <w:left w:val="nil"/>
              <w:bottom w:val="nil"/>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1008"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578"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Коды</w:t>
            </w:r>
          </w:p>
        </w:tc>
      </w:tr>
      <w:tr w:rsidR="002E41BF" w:rsidRPr="00421B70" w:rsidTr="00952EA8">
        <w:tc>
          <w:tcPr>
            <w:tcW w:w="1470"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105" w:type="pct"/>
            <w:tcBorders>
              <w:top w:val="nil"/>
              <w:left w:val="nil"/>
              <w:bottom w:val="nil"/>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839" w:type="pct"/>
            <w:tcBorders>
              <w:top w:val="nil"/>
              <w:left w:val="nil"/>
              <w:bottom w:val="nil"/>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1008"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Форма по ОКУД</w:t>
            </w:r>
          </w:p>
        </w:tc>
        <w:tc>
          <w:tcPr>
            <w:tcW w:w="578"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0506101</w:t>
            </w:r>
          </w:p>
        </w:tc>
      </w:tr>
      <w:tr w:rsidR="002E41BF" w:rsidRPr="00421B70" w:rsidTr="00952EA8">
        <w:tc>
          <w:tcPr>
            <w:tcW w:w="1470"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105" w:type="pct"/>
            <w:tcBorders>
              <w:top w:val="nil"/>
              <w:left w:val="nil"/>
              <w:bottom w:val="nil"/>
              <w:right w:val="nil"/>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c>
          <w:tcPr>
            <w:tcW w:w="839" w:type="pct"/>
            <w:tcBorders>
              <w:top w:val="nil"/>
              <w:left w:val="nil"/>
              <w:bottom w:val="nil"/>
              <w:right w:val="nil"/>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от «__» _____ 20__ г.</w:t>
            </w:r>
          </w:p>
        </w:tc>
        <w:tc>
          <w:tcPr>
            <w:tcW w:w="1008"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Дата</w:t>
            </w:r>
          </w:p>
        </w:tc>
        <w:tc>
          <w:tcPr>
            <w:tcW w:w="578"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1470"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105"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1847" w:type="pct"/>
            <w:gridSpan w:val="2"/>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Тип бюджетного обязательства</w:t>
            </w:r>
          </w:p>
        </w:tc>
        <w:tc>
          <w:tcPr>
            <w:tcW w:w="578"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1470"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105" w:type="pct"/>
            <w:tcBorders>
              <w:top w:val="nil"/>
              <w:left w:val="nil"/>
              <w:bottom w:val="nil"/>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839" w:type="pct"/>
            <w:tcBorders>
              <w:top w:val="nil"/>
              <w:left w:val="nil"/>
              <w:bottom w:val="nil"/>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1008"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ОКПО</w:t>
            </w:r>
          </w:p>
        </w:tc>
        <w:tc>
          <w:tcPr>
            <w:tcW w:w="578"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1470"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Получатель бюджетных средств</w:t>
            </w:r>
          </w:p>
        </w:tc>
        <w:tc>
          <w:tcPr>
            <w:tcW w:w="1105" w:type="pct"/>
            <w:tcBorders>
              <w:top w:val="nil"/>
              <w:left w:val="nil"/>
              <w:bottom w:val="single" w:sz="4" w:space="0" w:color="auto"/>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839" w:type="pct"/>
            <w:tcBorders>
              <w:top w:val="nil"/>
              <w:left w:val="nil"/>
              <w:bottom w:val="single" w:sz="4" w:space="0" w:color="auto"/>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1008"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Сводному реестру</w:t>
            </w:r>
          </w:p>
        </w:tc>
        <w:tc>
          <w:tcPr>
            <w:tcW w:w="578"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1470"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105" w:type="pct"/>
            <w:tcBorders>
              <w:top w:val="single" w:sz="4" w:space="0" w:color="auto"/>
              <w:left w:val="nil"/>
              <w:bottom w:val="nil"/>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839" w:type="pct"/>
            <w:tcBorders>
              <w:top w:val="single" w:sz="4" w:space="0" w:color="auto"/>
              <w:left w:val="nil"/>
              <w:bottom w:val="nil"/>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1008"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Номер лицевого счета</w:t>
            </w:r>
          </w:p>
        </w:tc>
        <w:tc>
          <w:tcPr>
            <w:tcW w:w="578"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1470"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Наименование бюджета</w:t>
            </w:r>
          </w:p>
        </w:tc>
        <w:tc>
          <w:tcPr>
            <w:tcW w:w="1105" w:type="pct"/>
            <w:tcBorders>
              <w:top w:val="nil"/>
              <w:left w:val="nil"/>
              <w:bottom w:val="single" w:sz="4" w:space="0" w:color="auto"/>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839" w:type="pct"/>
            <w:tcBorders>
              <w:top w:val="nil"/>
              <w:left w:val="nil"/>
              <w:bottom w:val="single" w:sz="4" w:space="0" w:color="auto"/>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1008"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ОКТМО</w:t>
            </w:r>
          </w:p>
        </w:tc>
        <w:tc>
          <w:tcPr>
            <w:tcW w:w="578"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1470"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Финансовый орган</w:t>
            </w:r>
          </w:p>
        </w:tc>
        <w:tc>
          <w:tcPr>
            <w:tcW w:w="1105" w:type="pct"/>
            <w:tcBorders>
              <w:top w:val="single" w:sz="4" w:space="0" w:color="auto"/>
              <w:left w:val="nil"/>
              <w:bottom w:val="single" w:sz="4" w:space="0" w:color="auto"/>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839" w:type="pct"/>
            <w:tcBorders>
              <w:top w:val="single" w:sz="4" w:space="0" w:color="auto"/>
              <w:left w:val="nil"/>
              <w:bottom w:val="single" w:sz="4" w:space="0" w:color="auto"/>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1008"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ОКПО</w:t>
            </w:r>
          </w:p>
        </w:tc>
        <w:tc>
          <w:tcPr>
            <w:tcW w:w="578"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1470"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Наименование органа Федерального казначейства</w:t>
            </w:r>
          </w:p>
        </w:tc>
        <w:tc>
          <w:tcPr>
            <w:tcW w:w="1105" w:type="pct"/>
            <w:tcBorders>
              <w:top w:val="single" w:sz="4" w:space="0" w:color="auto"/>
              <w:left w:val="nil"/>
              <w:bottom w:val="single" w:sz="4" w:space="0" w:color="auto"/>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839" w:type="pct"/>
            <w:tcBorders>
              <w:top w:val="single" w:sz="4" w:space="0" w:color="auto"/>
              <w:left w:val="nil"/>
              <w:bottom w:val="single" w:sz="4" w:space="0" w:color="auto"/>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1008" w:type="pct"/>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КОФК</w:t>
            </w:r>
          </w:p>
        </w:tc>
        <w:tc>
          <w:tcPr>
            <w:tcW w:w="578"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3414" w:type="pct"/>
            <w:gridSpan w:val="3"/>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 xml:space="preserve">Единица измерения: </w:t>
            </w:r>
            <w:proofErr w:type="spellStart"/>
            <w:r w:rsidRPr="00421B70">
              <w:rPr>
                <w:rFonts w:eastAsia="Times New Roman" w:cs="Times New Roman"/>
                <w:sz w:val="22"/>
                <w:szCs w:val="20"/>
                <w:lang w:eastAsia="ru-RU"/>
              </w:rPr>
              <w:t>руб</w:t>
            </w:r>
            <w:proofErr w:type="spellEnd"/>
            <w:r w:rsidRPr="00421B70">
              <w:rPr>
                <w:rFonts w:eastAsia="Times New Roman" w:cs="Times New Roman"/>
                <w:sz w:val="22"/>
                <w:szCs w:val="20"/>
                <w:lang w:eastAsia="ru-RU"/>
              </w:rPr>
              <w:t xml:space="preserve"> (с точностью до второго десятичного знака)</w:t>
            </w:r>
          </w:p>
        </w:tc>
        <w:tc>
          <w:tcPr>
            <w:tcW w:w="1008" w:type="pct"/>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ОКЕИ</w:t>
            </w:r>
          </w:p>
        </w:tc>
        <w:tc>
          <w:tcPr>
            <w:tcW w:w="578" w:type="pct"/>
            <w:tcBorders>
              <w:top w:val="single" w:sz="4" w:space="0" w:color="auto"/>
              <w:left w:val="single" w:sz="4" w:space="0" w:color="auto"/>
              <w:bottom w:val="single" w:sz="4" w:space="0" w:color="auto"/>
              <w:right w:val="single" w:sz="4" w:space="0" w:color="auto"/>
            </w:tcBorders>
            <w:vAlign w:val="bottom"/>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383</w:t>
            </w:r>
          </w:p>
        </w:tc>
      </w:tr>
    </w:tbl>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jc w:val="center"/>
        <w:rPr>
          <w:rFonts w:eastAsia="Times New Roman" w:cs="Times New Roman"/>
          <w:sz w:val="20"/>
          <w:szCs w:val="20"/>
          <w:lang w:eastAsia="ru-RU"/>
        </w:rPr>
        <w:sectPr w:rsidR="002E41BF" w:rsidRPr="00421B70" w:rsidSect="00C44940">
          <w:pgSz w:w="16838" w:h="11905" w:orient="landscape"/>
          <w:pgMar w:top="1701" w:right="1134" w:bottom="850" w:left="1418" w:header="0" w:footer="0" w:gutter="0"/>
          <w:cols w:space="720"/>
        </w:sectPr>
      </w:pP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lastRenderedPageBreak/>
        <w:t>Раздел 1. Реквизиты документа-основания для постановки на учет</w:t>
      </w: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t>бюджетного обязательства (для внесения изменений в</w:t>
      </w: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t>поставленное на учет бюджетное обязательство)</w:t>
      </w:r>
    </w:p>
    <w:p w:rsidR="002E41BF" w:rsidRPr="00421B70" w:rsidRDefault="002E41BF" w:rsidP="002E41BF">
      <w:pPr>
        <w:widowControl w:val="0"/>
        <w:autoSpaceDE w:val="0"/>
        <w:autoSpaceDN w:val="0"/>
        <w:ind w:firstLine="0"/>
        <w:rPr>
          <w:rFonts w:eastAsia="Times New Roman" w:cs="Times New Roman"/>
          <w:sz w:val="22"/>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907"/>
        <w:gridCol w:w="510"/>
        <w:gridCol w:w="624"/>
        <w:gridCol w:w="964"/>
        <w:gridCol w:w="964"/>
        <w:gridCol w:w="1339"/>
        <w:gridCol w:w="907"/>
        <w:gridCol w:w="893"/>
        <w:gridCol w:w="964"/>
        <w:gridCol w:w="964"/>
        <w:gridCol w:w="964"/>
        <w:gridCol w:w="964"/>
        <w:gridCol w:w="1077"/>
        <w:gridCol w:w="1382"/>
      </w:tblGrid>
      <w:tr w:rsidR="002E41BF" w:rsidRPr="00421B70" w:rsidTr="00952EA8">
        <w:tc>
          <w:tcPr>
            <w:tcW w:w="2721" w:type="dxa"/>
            <w:gridSpan w:val="4"/>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Документ-основание</w:t>
            </w:r>
          </w:p>
        </w:tc>
        <w:tc>
          <w:tcPr>
            <w:tcW w:w="964" w:type="dxa"/>
            <w:vMerge w:val="restar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Предмет по документу-основанию</w:t>
            </w:r>
          </w:p>
        </w:tc>
        <w:tc>
          <w:tcPr>
            <w:tcW w:w="964" w:type="dxa"/>
            <w:vMerge w:val="restar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Учетный номер бюджетного обязательства</w:t>
            </w:r>
          </w:p>
        </w:tc>
        <w:tc>
          <w:tcPr>
            <w:tcW w:w="1339" w:type="dxa"/>
            <w:vMerge w:val="restar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Уникальный номер реестровой записи в реестре контрактов/реестре соглашений</w:t>
            </w:r>
          </w:p>
        </w:tc>
        <w:tc>
          <w:tcPr>
            <w:tcW w:w="907" w:type="dxa"/>
            <w:vMerge w:val="restar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Сумма в валюте обязательства</w:t>
            </w:r>
          </w:p>
        </w:tc>
        <w:tc>
          <w:tcPr>
            <w:tcW w:w="893" w:type="dxa"/>
            <w:vMerge w:val="restar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 xml:space="preserve">Код валюты по </w:t>
            </w:r>
            <w:hyperlink r:id="rId6" w:history="1">
              <w:r w:rsidRPr="00421B70">
                <w:rPr>
                  <w:rFonts w:eastAsia="Times New Roman" w:cs="Times New Roman"/>
                  <w:sz w:val="18"/>
                  <w:szCs w:val="18"/>
                  <w:lang w:eastAsia="ru-RU"/>
                </w:rPr>
                <w:t>ОКВ</w:t>
              </w:r>
            </w:hyperlink>
          </w:p>
        </w:tc>
        <w:tc>
          <w:tcPr>
            <w:tcW w:w="964" w:type="dxa"/>
            <w:vMerge w:val="restar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Сумма в валюте Российской Федерации</w:t>
            </w:r>
          </w:p>
        </w:tc>
        <w:tc>
          <w:tcPr>
            <w:tcW w:w="1928" w:type="dxa"/>
            <w:gridSpan w:val="2"/>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Авансовый платеж</w:t>
            </w:r>
          </w:p>
        </w:tc>
        <w:tc>
          <w:tcPr>
            <w:tcW w:w="2041" w:type="dxa"/>
            <w:gridSpan w:val="2"/>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Уведомление о поступлении исполнительного документа/решения налогового органа</w:t>
            </w:r>
          </w:p>
        </w:tc>
        <w:tc>
          <w:tcPr>
            <w:tcW w:w="1382" w:type="dxa"/>
            <w:vMerge w:val="restar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 xml:space="preserve">Основание для </w:t>
            </w:r>
            <w:proofErr w:type="spellStart"/>
            <w:r w:rsidRPr="00421B70">
              <w:rPr>
                <w:rFonts w:eastAsia="Times New Roman" w:cs="Times New Roman"/>
                <w:sz w:val="18"/>
                <w:szCs w:val="18"/>
                <w:lang w:eastAsia="ru-RU"/>
              </w:rPr>
              <w:t>невключения</w:t>
            </w:r>
            <w:proofErr w:type="spellEnd"/>
            <w:r w:rsidRPr="00421B70">
              <w:rPr>
                <w:rFonts w:eastAsia="Times New Roman" w:cs="Times New Roman"/>
                <w:sz w:val="18"/>
                <w:szCs w:val="18"/>
                <w:lang w:eastAsia="ru-RU"/>
              </w:rPr>
              <w:t xml:space="preserve"> договора (государственного контракта) в реестр контрактов</w:t>
            </w:r>
          </w:p>
        </w:tc>
      </w:tr>
      <w:tr w:rsidR="002E41BF" w:rsidRPr="00421B70" w:rsidTr="00952EA8">
        <w:tc>
          <w:tcPr>
            <w:tcW w:w="680"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вид</w:t>
            </w:r>
          </w:p>
        </w:tc>
        <w:tc>
          <w:tcPr>
            <w:tcW w:w="907"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наименование</w:t>
            </w:r>
          </w:p>
        </w:tc>
        <w:tc>
          <w:tcPr>
            <w:tcW w:w="510"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номер</w:t>
            </w:r>
          </w:p>
        </w:tc>
        <w:tc>
          <w:tcPr>
            <w:tcW w:w="624"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дата</w:t>
            </w:r>
          </w:p>
        </w:tc>
        <w:tc>
          <w:tcPr>
            <w:tcW w:w="964" w:type="dxa"/>
            <w:vMerge/>
          </w:tcPr>
          <w:p w:rsidR="002E41BF" w:rsidRPr="00421B70" w:rsidRDefault="002E41BF" w:rsidP="00952EA8">
            <w:pPr>
              <w:spacing w:after="160" w:line="259" w:lineRule="auto"/>
              <w:ind w:firstLine="0"/>
              <w:jc w:val="left"/>
              <w:rPr>
                <w:rFonts w:cs="Times New Roman"/>
                <w:sz w:val="18"/>
                <w:szCs w:val="18"/>
              </w:rPr>
            </w:pPr>
          </w:p>
        </w:tc>
        <w:tc>
          <w:tcPr>
            <w:tcW w:w="964" w:type="dxa"/>
            <w:vMerge/>
          </w:tcPr>
          <w:p w:rsidR="002E41BF" w:rsidRPr="00421B70" w:rsidRDefault="002E41BF" w:rsidP="00952EA8">
            <w:pPr>
              <w:spacing w:after="160" w:line="259" w:lineRule="auto"/>
              <w:ind w:firstLine="0"/>
              <w:jc w:val="left"/>
              <w:rPr>
                <w:rFonts w:cs="Times New Roman"/>
                <w:sz w:val="18"/>
                <w:szCs w:val="18"/>
              </w:rPr>
            </w:pPr>
          </w:p>
        </w:tc>
        <w:tc>
          <w:tcPr>
            <w:tcW w:w="1339" w:type="dxa"/>
            <w:vMerge/>
          </w:tcPr>
          <w:p w:rsidR="002E41BF" w:rsidRPr="00421B70" w:rsidRDefault="002E41BF" w:rsidP="00952EA8">
            <w:pPr>
              <w:spacing w:after="160" w:line="259" w:lineRule="auto"/>
              <w:ind w:firstLine="0"/>
              <w:jc w:val="left"/>
              <w:rPr>
                <w:rFonts w:cs="Times New Roman"/>
                <w:sz w:val="18"/>
                <w:szCs w:val="18"/>
              </w:rPr>
            </w:pPr>
          </w:p>
        </w:tc>
        <w:tc>
          <w:tcPr>
            <w:tcW w:w="907" w:type="dxa"/>
            <w:vMerge/>
          </w:tcPr>
          <w:p w:rsidR="002E41BF" w:rsidRPr="00421B70" w:rsidRDefault="002E41BF" w:rsidP="00952EA8">
            <w:pPr>
              <w:spacing w:after="160" w:line="259" w:lineRule="auto"/>
              <w:ind w:firstLine="0"/>
              <w:jc w:val="left"/>
              <w:rPr>
                <w:rFonts w:cs="Times New Roman"/>
                <w:sz w:val="18"/>
                <w:szCs w:val="18"/>
              </w:rPr>
            </w:pPr>
          </w:p>
        </w:tc>
        <w:tc>
          <w:tcPr>
            <w:tcW w:w="893" w:type="dxa"/>
            <w:vMerge/>
          </w:tcPr>
          <w:p w:rsidR="002E41BF" w:rsidRPr="00421B70" w:rsidRDefault="002E41BF" w:rsidP="00952EA8">
            <w:pPr>
              <w:spacing w:after="160" w:line="259" w:lineRule="auto"/>
              <w:ind w:firstLine="0"/>
              <w:jc w:val="left"/>
              <w:rPr>
                <w:rFonts w:cs="Times New Roman"/>
                <w:sz w:val="18"/>
                <w:szCs w:val="18"/>
              </w:rPr>
            </w:pPr>
          </w:p>
        </w:tc>
        <w:tc>
          <w:tcPr>
            <w:tcW w:w="964" w:type="dxa"/>
            <w:vMerge/>
          </w:tcPr>
          <w:p w:rsidR="002E41BF" w:rsidRPr="00421B70" w:rsidRDefault="002E41BF" w:rsidP="00952EA8">
            <w:pPr>
              <w:spacing w:after="160" w:line="259" w:lineRule="auto"/>
              <w:ind w:firstLine="0"/>
              <w:jc w:val="left"/>
              <w:rPr>
                <w:rFonts w:cs="Times New Roman"/>
                <w:sz w:val="18"/>
                <w:szCs w:val="18"/>
              </w:rPr>
            </w:pPr>
          </w:p>
        </w:tc>
        <w:tc>
          <w:tcPr>
            <w:tcW w:w="964"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процент от общей суммы авансового платежа</w:t>
            </w:r>
          </w:p>
        </w:tc>
        <w:tc>
          <w:tcPr>
            <w:tcW w:w="964"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сумма авансового платежа</w:t>
            </w:r>
          </w:p>
        </w:tc>
        <w:tc>
          <w:tcPr>
            <w:tcW w:w="964"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номер</w:t>
            </w:r>
          </w:p>
        </w:tc>
        <w:tc>
          <w:tcPr>
            <w:tcW w:w="1077"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дата</w:t>
            </w:r>
          </w:p>
        </w:tc>
        <w:tc>
          <w:tcPr>
            <w:tcW w:w="1382" w:type="dxa"/>
            <w:vMerge/>
          </w:tcPr>
          <w:p w:rsidR="002E41BF" w:rsidRPr="00421B70" w:rsidRDefault="002E41BF" w:rsidP="00952EA8">
            <w:pPr>
              <w:spacing w:after="160" w:line="259" w:lineRule="auto"/>
              <w:ind w:firstLine="0"/>
              <w:jc w:val="left"/>
              <w:rPr>
                <w:rFonts w:cs="Times New Roman"/>
                <w:sz w:val="18"/>
                <w:szCs w:val="18"/>
              </w:rPr>
            </w:pPr>
          </w:p>
        </w:tc>
      </w:tr>
      <w:tr w:rsidR="002E41BF" w:rsidRPr="00421B70" w:rsidTr="00952EA8">
        <w:tc>
          <w:tcPr>
            <w:tcW w:w="680"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1</w:t>
            </w:r>
          </w:p>
        </w:tc>
        <w:tc>
          <w:tcPr>
            <w:tcW w:w="907"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2</w:t>
            </w:r>
          </w:p>
        </w:tc>
        <w:tc>
          <w:tcPr>
            <w:tcW w:w="510"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3</w:t>
            </w:r>
          </w:p>
        </w:tc>
        <w:tc>
          <w:tcPr>
            <w:tcW w:w="624"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4</w:t>
            </w:r>
          </w:p>
        </w:tc>
        <w:tc>
          <w:tcPr>
            <w:tcW w:w="964"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5</w:t>
            </w:r>
          </w:p>
        </w:tc>
        <w:tc>
          <w:tcPr>
            <w:tcW w:w="964"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6</w:t>
            </w:r>
          </w:p>
        </w:tc>
        <w:tc>
          <w:tcPr>
            <w:tcW w:w="1339"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7</w:t>
            </w:r>
          </w:p>
        </w:tc>
        <w:tc>
          <w:tcPr>
            <w:tcW w:w="907"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8</w:t>
            </w:r>
          </w:p>
        </w:tc>
        <w:tc>
          <w:tcPr>
            <w:tcW w:w="893"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9</w:t>
            </w:r>
          </w:p>
        </w:tc>
        <w:tc>
          <w:tcPr>
            <w:tcW w:w="964"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10</w:t>
            </w:r>
          </w:p>
        </w:tc>
        <w:tc>
          <w:tcPr>
            <w:tcW w:w="964"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11</w:t>
            </w:r>
          </w:p>
        </w:tc>
        <w:tc>
          <w:tcPr>
            <w:tcW w:w="964"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12</w:t>
            </w:r>
          </w:p>
        </w:tc>
        <w:tc>
          <w:tcPr>
            <w:tcW w:w="964"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13</w:t>
            </w:r>
          </w:p>
        </w:tc>
        <w:tc>
          <w:tcPr>
            <w:tcW w:w="1077"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14</w:t>
            </w:r>
          </w:p>
        </w:tc>
        <w:tc>
          <w:tcPr>
            <w:tcW w:w="1382"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15</w:t>
            </w:r>
          </w:p>
        </w:tc>
      </w:tr>
      <w:tr w:rsidR="002E41BF" w:rsidRPr="00421B70" w:rsidTr="00952EA8">
        <w:tc>
          <w:tcPr>
            <w:tcW w:w="680" w:type="dxa"/>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907" w:type="dxa"/>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510" w:type="dxa"/>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624" w:type="dxa"/>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964" w:type="dxa"/>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964" w:type="dxa"/>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1339" w:type="dxa"/>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907" w:type="dxa"/>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893" w:type="dxa"/>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964" w:type="dxa"/>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964"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p>
        </w:tc>
        <w:tc>
          <w:tcPr>
            <w:tcW w:w="964"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p>
        </w:tc>
        <w:tc>
          <w:tcPr>
            <w:tcW w:w="964" w:type="dxa"/>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1077" w:type="dxa"/>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1382" w:type="dxa"/>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r>
    </w:tbl>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t>Раздел 2. Реквизиты контрагента/взыскателя по исполнительному</w:t>
      </w: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t>документу/решению налогового органа</w:t>
      </w:r>
    </w:p>
    <w:p w:rsidR="002E41BF" w:rsidRPr="00421B70" w:rsidRDefault="002E41BF" w:rsidP="002E41BF">
      <w:pPr>
        <w:widowControl w:val="0"/>
        <w:autoSpaceDE w:val="0"/>
        <w:autoSpaceDN w:val="0"/>
        <w:ind w:firstLine="0"/>
        <w:jc w:val="center"/>
        <w:rPr>
          <w:rFonts w:eastAsia="Times New Roman" w:cs="Times New Roman"/>
          <w:sz w:val="22"/>
          <w:szCs w:val="20"/>
          <w:lang w:eastAsia="ru-RU"/>
        </w:r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552"/>
        <w:gridCol w:w="1285"/>
        <w:gridCol w:w="1370"/>
        <w:gridCol w:w="1624"/>
        <w:gridCol w:w="1370"/>
        <w:gridCol w:w="1710"/>
        <w:gridCol w:w="1248"/>
        <w:gridCol w:w="1454"/>
        <w:gridCol w:w="1663"/>
      </w:tblGrid>
      <w:tr w:rsidR="002E41BF" w:rsidRPr="00421B70" w:rsidTr="00952EA8">
        <w:tc>
          <w:tcPr>
            <w:tcW w:w="917" w:type="pct"/>
            <w:tcBorders>
              <w:left w:val="nil"/>
            </w:tcBorders>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Наименование юридического лица/ФИО физического лица</w:t>
            </w:r>
          </w:p>
        </w:tc>
        <w:tc>
          <w:tcPr>
            <w:tcW w:w="473"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ИНН</w:t>
            </w:r>
          </w:p>
        </w:tc>
        <w:tc>
          <w:tcPr>
            <w:tcW w:w="503"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КПП</w:t>
            </w:r>
          </w:p>
        </w:tc>
        <w:tc>
          <w:tcPr>
            <w:tcW w:w="592"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Код по Сводному реестру</w:t>
            </w:r>
          </w:p>
        </w:tc>
        <w:tc>
          <w:tcPr>
            <w:tcW w:w="503"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Номер лицевого счета</w:t>
            </w:r>
          </w:p>
        </w:tc>
        <w:tc>
          <w:tcPr>
            <w:tcW w:w="622"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Номер банковского счета</w:t>
            </w:r>
          </w:p>
        </w:tc>
        <w:tc>
          <w:tcPr>
            <w:tcW w:w="414"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Наименование банка</w:t>
            </w:r>
          </w:p>
        </w:tc>
        <w:tc>
          <w:tcPr>
            <w:tcW w:w="532"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БИК банка</w:t>
            </w:r>
          </w:p>
        </w:tc>
        <w:tc>
          <w:tcPr>
            <w:tcW w:w="444" w:type="pct"/>
            <w:tcBorders>
              <w:right w:val="nil"/>
            </w:tcBorders>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Корреспондентский счет банка</w:t>
            </w:r>
          </w:p>
        </w:tc>
      </w:tr>
      <w:tr w:rsidR="002E41BF" w:rsidRPr="00421B70" w:rsidTr="00952EA8">
        <w:tc>
          <w:tcPr>
            <w:tcW w:w="917" w:type="pct"/>
            <w:tcBorders>
              <w:left w:val="nil"/>
            </w:tcBorders>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1</w:t>
            </w:r>
          </w:p>
        </w:tc>
        <w:tc>
          <w:tcPr>
            <w:tcW w:w="473"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2</w:t>
            </w:r>
          </w:p>
        </w:tc>
        <w:tc>
          <w:tcPr>
            <w:tcW w:w="503"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3</w:t>
            </w:r>
          </w:p>
        </w:tc>
        <w:tc>
          <w:tcPr>
            <w:tcW w:w="592"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4</w:t>
            </w:r>
          </w:p>
        </w:tc>
        <w:tc>
          <w:tcPr>
            <w:tcW w:w="503"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5</w:t>
            </w:r>
          </w:p>
        </w:tc>
        <w:tc>
          <w:tcPr>
            <w:tcW w:w="622"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6</w:t>
            </w:r>
          </w:p>
        </w:tc>
        <w:tc>
          <w:tcPr>
            <w:tcW w:w="414"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7</w:t>
            </w:r>
          </w:p>
        </w:tc>
        <w:tc>
          <w:tcPr>
            <w:tcW w:w="532"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8</w:t>
            </w:r>
          </w:p>
        </w:tc>
        <w:tc>
          <w:tcPr>
            <w:tcW w:w="444" w:type="pct"/>
            <w:tcBorders>
              <w:right w:val="nil"/>
            </w:tcBorders>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9</w:t>
            </w:r>
          </w:p>
        </w:tc>
      </w:tr>
      <w:tr w:rsidR="002E41BF" w:rsidRPr="00421B70" w:rsidTr="00952EA8">
        <w:tblPrEx>
          <w:tblBorders>
            <w:left w:val="single" w:sz="4" w:space="0" w:color="auto"/>
            <w:right w:val="single" w:sz="4" w:space="0" w:color="auto"/>
          </w:tblBorders>
        </w:tblPrEx>
        <w:tc>
          <w:tcPr>
            <w:tcW w:w="917"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73"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503"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59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503"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62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14"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53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44"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r>
      <w:tr w:rsidR="002E41BF" w:rsidRPr="00421B70" w:rsidTr="00952EA8">
        <w:tblPrEx>
          <w:tblBorders>
            <w:left w:val="single" w:sz="4" w:space="0" w:color="auto"/>
            <w:right w:val="single" w:sz="4" w:space="0" w:color="auto"/>
          </w:tblBorders>
        </w:tblPrEx>
        <w:tc>
          <w:tcPr>
            <w:tcW w:w="917"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73"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503"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59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503"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62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14"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53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44"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r>
    </w:tbl>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p>
    <w:p w:rsidR="002E41BF" w:rsidRPr="00421B70" w:rsidRDefault="002E41BF" w:rsidP="002E41BF">
      <w:pPr>
        <w:widowControl w:val="0"/>
        <w:autoSpaceDE w:val="0"/>
        <w:autoSpaceDN w:val="0"/>
        <w:ind w:firstLine="0"/>
        <w:jc w:val="center"/>
        <w:rPr>
          <w:rFonts w:eastAsia="Times New Roman" w:cs="Times New Roman"/>
          <w:sz w:val="20"/>
          <w:szCs w:val="20"/>
          <w:lang w:eastAsia="ru-RU"/>
        </w:rPr>
        <w:sectPr w:rsidR="002E41BF" w:rsidRPr="00421B70" w:rsidSect="00C44940">
          <w:pgSz w:w="16838" w:h="11905" w:orient="landscape"/>
          <w:pgMar w:top="1701" w:right="1134" w:bottom="850" w:left="1418" w:header="0" w:footer="0" w:gutter="0"/>
          <w:cols w:space="720"/>
        </w:sectPr>
      </w:pPr>
    </w:p>
    <w:p w:rsidR="002E41BF"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lastRenderedPageBreak/>
        <w:t>Раздел 3. Расшифровка обязательства</w:t>
      </w: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536"/>
        <w:gridCol w:w="1482"/>
        <w:gridCol w:w="1248"/>
        <w:gridCol w:w="647"/>
        <w:gridCol w:w="426"/>
        <w:gridCol w:w="1243"/>
        <w:gridCol w:w="1200"/>
        <w:gridCol w:w="1376"/>
        <w:gridCol w:w="641"/>
        <w:gridCol w:w="748"/>
        <w:gridCol w:w="618"/>
        <w:gridCol w:w="689"/>
        <w:gridCol w:w="695"/>
        <w:gridCol w:w="727"/>
      </w:tblGrid>
      <w:tr w:rsidR="002E41BF" w:rsidRPr="005B2F7B" w:rsidTr="00952EA8">
        <w:tc>
          <w:tcPr>
            <w:tcW w:w="1241" w:type="pct"/>
            <w:gridSpan w:val="2"/>
          </w:tcPr>
          <w:p w:rsidR="002E41BF" w:rsidRPr="005B2F7B" w:rsidRDefault="002E41BF" w:rsidP="00952EA8">
            <w:pPr>
              <w:pStyle w:val="ConsPlusNormal"/>
              <w:jc w:val="center"/>
              <w:rPr>
                <w:sz w:val="18"/>
                <w:szCs w:val="18"/>
              </w:rPr>
            </w:pPr>
            <w:r w:rsidRPr="005B2F7B">
              <w:rPr>
                <w:sz w:val="18"/>
                <w:szCs w:val="18"/>
              </w:rPr>
              <w:t>Объект ФАИП</w:t>
            </w:r>
          </w:p>
        </w:tc>
        <w:tc>
          <w:tcPr>
            <w:tcW w:w="363" w:type="pct"/>
            <w:vMerge w:val="restart"/>
          </w:tcPr>
          <w:p w:rsidR="002E41BF" w:rsidRPr="005B2F7B" w:rsidRDefault="002E41BF" w:rsidP="00952EA8">
            <w:pPr>
              <w:pStyle w:val="ConsPlusNormal"/>
              <w:jc w:val="center"/>
              <w:rPr>
                <w:sz w:val="18"/>
                <w:szCs w:val="18"/>
              </w:rPr>
            </w:pPr>
            <w:r w:rsidRPr="005B2F7B">
              <w:rPr>
                <w:sz w:val="18"/>
                <w:szCs w:val="18"/>
              </w:rPr>
              <w:t>Наименование вида средств</w:t>
            </w:r>
          </w:p>
        </w:tc>
        <w:tc>
          <w:tcPr>
            <w:tcW w:w="239" w:type="pct"/>
            <w:vMerge w:val="restart"/>
          </w:tcPr>
          <w:p w:rsidR="002E41BF" w:rsidRPr="005B2F7B" w:rsidRDefault="002E41BF" w:rsidP="00952EA8">
            <w:pPr>
              <w:pStyle w:val="ConsPlusNormal"/>
              <w:jc w:val="center"/>
              <w:rPr>
                <w:sz w:val="18"/>
                <w:szCs w:val="18"/>
              </w:rPr>
            </w:pPr>
            <w:r w:rsidRPr="005B2F7B">
              <w:rPr>
                <w:sz w:val="18"/>
                <w:szCs w:val="18"/>
              </w:rPr>
              <w:t>Код строки</w:t>
            </w:r>
          </w:p>
        </w:tc>
        <w:tc>
          <w:tcPr>
            <w:tcW w:w="213" w:type="pct"/>
            <w:vMerge w:val="restart"/>
          </w:tcPr>
          <w:p w:rsidR="002E41BF" w:rsidRPr="005B2F7B" w:rsidRDefault="002E41BF" w:rsidP="00952EA8">
            <w:pPr>
              <w:pStyle w:val="ConsPlusNormal"/>
              <w:jc w:val="center"/>
              <w:rPr>
                <w:sz w:val="18"/>
                <w:szCs w:val="18"/>
              </w:rPr>
            </w:pPr>
            <w:r w:rsidRPr="005B2F7B">
              <w:rPr>
                <w:sz w:val="18"/>
                <w:szCs w:val="18"/>
              </w:rPr>
              <w:t>Код по БК</w:t>
            </w:r>
          </w:p>
        </w:tc>
        <w:tc>
          <w:tcPr>
            <w:tcW w:w="405" w:type="pct"/>
            <w:vMerge w:val="restart"/>
          </w:tcPr>
          <w:p w:rsidR="002E41BF" w:rsidRPr="005B2F7B" w:rsidRDefault="002E41BF" w:rsidP="00952EA8">
            <w:pPr>
              <w:pStyle w:val="ConsPlusNormal"/>
              <w:jc w:val="center"/>
              <w:rPr>
                <w:sz w:val="18"/>
                <w:szCs w:val="18"/>
              </w:rPr>
            </w:pPr>
            <w:r w:rsidRPr="005B2F7B">
              <w:rPr>
                <w:sz w:val="18"/>
                <w:szCs w:val="18"/>
              </w:rPr>
              <w:t>Признак безусловности обязательства</w:t>
            </w:r>
          </w:p>
        </w:tc>
        <w:tc>
          <w:tcPr>
            <w:tcW w:w="437" w:type="pct"/>
            <w:vMerge w:val="restart"/>
          </w:tcPr>
          <w:p w:rsidR="002E41BF" w:rsidRPr="005B2F7B" w:rsidRDefault="002E41BF" w:rsidP="00952EA8">
            <w:pPr>
              <w:pStyle w:val="ConsPlusNormal"/>
              <w:jc w:val="center"/>
              <w:rPr>
                <w:sz w:val="18"/>
                <w:szCs w:val="18"/>
              </w:rPr>
            </w:pPr>
            <w:r w:rsidRPr="005B2F7B">
              <w:rPr>
                <w:sz w:val="18"/>
                <w:szCs w:val="18"/>
              </w:rPr>
              <w:t>Сумма исполненного обязательства прошлых лет</w:t>
            </w:r>
          </w:p>
        </w:tc>
        <w:tc>
          <w:tcPr>
            <w:tcW w:w="405" w:type="pct"/>
            <w:vMerge w:val="restart"/>
          </w:tcPr>
          <w:p w:rsidR="002E41BF" w:rsidRPr="005B2F7B" w:rsidRDefault="002E41BF" w:rsidP="00952EA8">
            <w:pPr>
              <w:pStyle w:val="ConsPlusNormal"/>
              <w:jc w:val="center"/>
              <w:rPr>
                <w:sz w:val="18"/>
                <w:szCs w:val="18"/>
              </w:rPr>
            </w:pPr>
            <w:r w:rsidRPr="005B2F7B">
              <w:rPr>
                <w:sz w:val="18"/>
                <w:szCs w:val="18"/>
              </w:rPr>
              <w:t>Сумма неисполненного обязательства прошлых лет</w:t>
            </w:r>
          </w:p>
        </w:tc>
        <w:tc>
          <w:tcPr>
            <w:tcW w:w="1697" w:type="pct"/>
            <w:gridSpan w:val="6"/>
          </w:tcPr>
          <w:p w:rsidR="002E41BF" w:rsidRPr="005B2F7B" w:rsidRDefault="002E41BF" w:rsidP="00952EA8">
            <w:pPr>
              <w:pStyle w:val="ConsPlusNormal"/>
              <w:jc w:val="center"/>
              <w:rPr>
                <w:sz w:val="18"/>
                <w:szCs w:val="18"/>
              </w:rPr>
            </w:pPr>
            <w:r w:rsidRPr="005B2F7B">
              <w:rPr>
                <w:sz w:val="18"/>
                <w:szCs w:val="18"/>
              </w:rPr>
              <w:t>Сумма на 20__ текущий финансовый год в валюте обязательства с помесячной разбивкой</w:t>
            </w:r>
          </w:p>
        </w:tc>
      </w:tr>
      <w:tr w:rsidR="002E41BF" w:rsidRPr="005B2F7B" w:rsidTr="00952EA8">
        <w:tc>
          <w:tcPr>
            <w:tcW w:w="927" w:type="pct"/>
          </w:tcPr>
          <w:p w:rsidR="002E41BF" w:rsidRPr="005B2F7B" w:rsidRDefault="002E41BF" w:rsidP="00952EA8">
            <w:pPr>
              <w:pStyle w:val="ConsPlusNormal"/>
              <w:jc w:val="center"/>
              <w:rPr>
                <w:sz w:val="18"/>
                <w:szCs w:val="18"/>
              </w:rPr>
            </w:pPr>
            <w:r w:rsidRPr="005B2F7B">
              <w:rPr>
                <w:sz w:val="18"/>
                <w:szCs w:val="18"/>
              </w:rPr>
              <w:t>наименование (мероприятие по информатизации)</w:t>
            </w:r>
          </w:p>
        </w:tc>
        <w:tc>
          <w:tcPr>
            <w:tcW w:w="314" w:type="pct"/>
          </w:tcPr>
          <w:p w:rsidR="002E41BF" w:rsidRPr="005B2F7B" w:rsidRDefault="002E41BF" w:rsidP="00952EA8">
            <w:pPr>
              <w:pStyle w:val="ConsPlusNormal"/>
              <w:jc w:val="center"/>
              <w:rPr>
                <w:sz w:val="18"/>
                <w:szCs w:val="18"/>
              </w:rPr>
            </w:pPr>
            <w:r w:rsidRPr="005B2F7B">
              <w:rPr>
                <w:sz w:val="18"/>
                <w:szCs w:val="18"/>
              </w:rPr>
              <w:t>код (мероприятие по информатизации)</w:t>
            </w:r>
          </w:p>
        </w:tc>
        <w:tc>
          <w:tcPr>
            <w:tcW w:w="363" w:type="pct"/>
            <w:vMerge/>
          </w:tcPr>
          <w:p w:rsidR="002E41BF" w:rsidRPr="005B2F7B" w:rsidRDefault="002E41BF" w:rsidP="00952EA8">
            <w:pPr>
              <w:rPr>
                <w:rFonts w:cs="Times New Roman"/>
                <w:sz w:val="18"/>
                <w:szCs w:val="18"/>
              </w:rPr>
            </w:pPr>
          </w:p>
        </w:tc>
        <w:tc>
          <w:tcPr>
            <w:tcW w:w="239" w:type="pct"/>
            <w:vMerge/>
          </w:tcPr>
          <w:p w:rsidR="002E41BF" w:rsidRPr="005B2F7B" w:rsidRDefault="002E41BF" w:rsidP="00952EA8">
            <w:pPr>
              <w:rPr>
                <w:rFonts w:cs="Times New Roman"/>
                <w:sz w:val="18"/>
                <w:szCs w:val="18"/>
              </w:rPr>
            </w:pPr>
          </w:p>
        </w:tc>
        <w:tc>
          <w:tcPr>
            <w:tcW w:w="213" w:type="pct"/>
            <w:vMerge/>
          </w:tcPr>
          <w:p w:rsidR="002E41BF" w:rsidRPr="005B2F7B" w:rsidRDefault="002E41BF" w:rsidP="00952EA8">
            <w:pPr>
              <w:rPr>
                <w:rFonts w:cs="Times New Roman"/>
                <w:sz w:val="18"/>
                <w:szCs w:val="18"/>
              </w:rPr>
            </w:pPr>
          </w:p>
        </w:tc>
        <w:tc>
          <w:tcPr>
            <w:tcW w:w="405" w:type="pct"/>
            <w:vMerge/>
          </w:tcPr>
          <w:p w:rsidR="002E41BF" w:rsidRPr="005B2F7B" w:rsidRDefault="002E41BF" w:rsidP="00952EA8">
            <w:pPr>
              <w:rPr>
                <w:rFonts w:cs="Times New Roman"/>
                <w:sz w:val="18"/>
                <w:szCs w:val="18"/>
              </w:rPr>
            </w:pPr>
          </w:p>
        </w:tc>
        <w:tc>
          <w:tcPr>
            <w:tcW w:w="437" w:type="pct"/>
            <w:vMerge/>
          </w:tcPr>
          <w:p w:rsidR="002E41BF" w:rsidRPr="005B2F7B" w:rsidRDefault="002E41BF" w:rsidP="00952EA8">
            <w:pPr>
              <w:rPr>
                <w:rFonts w:cs="Times New Roman"/>
                <w:sz w:val="18"/>
                <w:szCs w:val="18"/>
              </w:rPr>
            </w:pPr>
          </w:p>
        </w:tc>
        <w:tc>
          <w:tcPr>
            <w:tcW w:w="405" w:type="pct"/>
            <w:vMerge/>
          </w:tcPr>
          <w:p w:rsidR="002E41BF" w:rsidRPr="005B2F7B" w:rsidRDefault="002E41BF" w:rsidP="00952EA8">
            <w:pPr>
              <w:rPr>
                <w:rFonts w:cs="Times New Roman"/>
                <w:sz w:val="18"/>
                <w:szCs w:val="18"/>
              </w:rPr>
            </w:pPr>
          </w:p>
        </w:tc>
        <w:tc>
          <w:tcPr>
            <w:tcW w:w="280" w:type="pct"/>
          </w:tcPr>
          <w:p w:rsidR="002E41BF" w:rsidRPr="005B2F7B" w:rsidRDefault="002E41BF" w:rsidP="00952EA8">
            <w:pPr>
              <w:pStyle w:val="ConsPlusNormal"/>
              <w:jc w:val="center"/>
              <w:rPr>
                <w:sz w:val="18"/>
                <w:szCs w:val="18"/>
              </w:rPr>
            </w:pPr>
            <w:r w:rsidRPr="005B2F7B">
              <w:rPr>
                <w:sz w:val="18"/>
                <w:szCs w:val="18"/>
              </w:rPr>
              <w:t>январь</w:t>
            </w:r>
          </w:p>
        </w:tc>
        <w:tc>
          <w:tcPr>
            <w:tcW w:w="280" w:type="pct"/>
          </w:tcPr>
          <w:p w:rsidR="002E41BF" w:rsidRPr="005B2F7B" w:rsidRDefault="002E41BF" w:rsidP="00952EA8">
            <w:pPr>
              <w:pStyle w:val="ConsPlusNormal"/>
              <w:jc w:val="center"/>
              <w:rPr>
                <w:sz w:val="18"/>
                <w:szCs w:val="18"/>
              </w:rPr>
            </w:pPr>
            <w:r w:rsidRPr="005B2F7B">
              <w:rPr>
                <w:sz w:val="18"/>
                <w:szCs w:val="18"/>
              </w:rPr>
              <w:t>февраль</w:t>
            </w:r>
          </w:p>
        </w:tc>
        <w:tc>
          <w:tcPr>
            <w:tcW w:w="282" w:type="pct"/>
          </w:tcPr>
          <w:p w:rsidR="002E41BF" w:rsidRPr="005B2F7B" w:rsidRDefault="002E41BF" w:rsidP="00952EA8">
            <w:pPr>
              <w:pStyle w:val="ConsPlusNormal"/>
              <w:jc w:val="center"/>
              <w:rPr>
                <w:sz w:val="18"/>
                <w:szCs w:val="18"/>
              </w:rPr>
            </w:pPr>
            <w:r w:rsidRPr="005B2F7B">
              <w:rPr>
                <w:sz w:val="18"/>
                <w:szCs w:val="18"/>
              </w:rPr>
              <w:t>март</w:t>
            </w:r>
          </w:p>
        </w:tc>
        <w:tc>
          <w:tcPr>
            <w:tcW w:w="280" w:type="pct"/>
          </w:tcPr>
          <w:p w:rsidR="002E41BF" w:rsidRPr="005B2F7B" w:rsidRDefault="002E41BF" w:rsidP="00952EA8">
            <w:pPr>
              <w:pStyle w:val="ConsPlusNormal"/>
              <w:jc w:val="center"/>
              <w:rPr>
                <w:sz w:val="18"/>
                <w:szCs w:val="18"/>
              </w:rPr>
            </w:pPr>
            <w:r w:rsidRPr="005B2F7B">
              <w:rPr>
                <w:sz w:val="18"/>
                <w:szCs w:val="18"/>
              </w:rPr>
              <w:t>апрель</w:t>
            </w:r>
          </w:p>
        </w:tc>
        <w:tc>
          <w:tcPr>
            <w:tcW w:w="282" w:type="pct"/>
          </w:tcPr>
          <w:p w:rsidR="002E41BF" w:rsidRPr="005B2F7B" w:rsidRDefault="002E41BF" w:rsidP="00952EA8">
            <w:pPr>
              <w:pStyle w:val="ConsPlusNormal"/>
              <w:jc w:val="center"/>
              <w:rPr>
                <w:sz w:val="18"/>
                <w:szCs w:val="18"/>
              </w:rPr>
            </w:pPr>
            <w:r w:rsidRPr="005B2F7B">
              <w:rPr>
                <w:sz w:val="18"/>
                <w:szCs w:val="18"/>
              </w:rPr>
              <w:t>май</w:t>
            </w:r>
          </w:p>
        </w:tc>
        <w:tc>
          <w:tcPr>
            <w:tcW w:w="293" w:type="pct"/>
          </w:tcPr>
          <w:p w:rsidR="002E41BF" w:rsidRPr="005B2F7B" w:rsidRDefault="002E41BF" w:rsidP="00952EA8">
            <w:pPr>
              <w:pStyle w:val="ConsPlusNormal"/>
              <w:jc w:val="center"/>
              <w:rPr>
                <w:sz w:val="18"/>
                <w:szCs w:val="18"/>
              </w:rPr>
            </w:pPr>
            <w:r w:rsidRPr="005B2F7B">
              <w:rPr>
                <w:sz w:val="18"/>
                <w:szCs w:val="18"/>
              </w:rPr>
              <w:t>июнь</w:t>
            </w:r>
          </w:p>
        </w:tc>
      </w:tr>
      <w:tr w:rsidR="002E41BF" w:rsidRPr="005B2F7B" w:rsidTr="00952EA8">
        <w:tc>
          <w:tcPr>
            <w:tcW w:w="927" w:type="pct"/>
          </w:tcPr>
          <w:p w:rsidR="002E41BF" w:rsidRPr="005B2F7B" w:rsidRDefault="002E41BF" w:rsidP="00952EA8">
            <w:pPr>
              <w:pStyle w:val="ConsPlusNormal"/>
              <w:jc w:val="center"/>
              <w:rPr>
                <w:sz w:val="18"/>
                <w:szCs w:val="18"/>
              </w:rPr>
            </w:pPr>
            <w:r w:rsidRPr="005B2F7B">
              <w:rPr>
                <w:sz w:val="18"/>
                <w:szCs w:val="18"/>
              </w:rPr>
              <w:t>1</w:t>
            </w:r>
          </w:p>
        </w:tc>
        <w:tc>
          <w:tcPr>
            <w:tcW w:w="314" w:type="pct"/>
          </w:tcPr>
          <w:p w:rsidR="002E41BF" w:rsidRPr="005B2F7B" w:rsidRDefault="002E41BF" w:rsidP="00952EA8">
            <w:pPr>
              <w:pStyle w:val="ConsPlusNormal"/>
              <w:jc w:val="center"/>
              <w:rPr>
                <w:sz w:val="18"/>
                <w:szCs w:val="18"/>
              </w:rPr>
            </w:pPr>
            <w:r w:rsidRPr="005B2F7B">
              <w:rPr>
                <w:sz w:val="18"/>
                <w:szCs w:val="18"/>
              </w:rPr>
              <w:t>2</w:t>
            </w:r>
          </w:p>
        </w:tc>
        <w:tc>
          <w:tcPr>
            <w:tcW w:w="363" w:type="pct"/>
          </w:tcPr>
          <w:p w:rsidR="002E41BF" w:rsidRPr="005B2F7B" w:rsidRDefault="002E41BF" w:rsidP="00952EA8">
            <w:pPr>
              <w:pStyle w:val="ConsPlusNormal"/>
              <w:jc w:val="center"/>
              <w:rPr>
                <w:sz w:val="18"/>
                <w:szCs w:val="18"/>
              </w:rPr>
            </w:pPr>
            <w:r w:rsidRPr="005B2F7B">
              <w:rPr>
                <w:sz w:val="18"/>
                <w:szCs w:val="18"/>
              </w:rPr>
              <w:t>3</w:t>
            </w:r>
          </w:p>
        </w:tc>
        <w:tc>
          <w:tcPr>
            <w:tcW w:w="239" w:type="pct"/>
          </w:tcPr>
          <w:p w:rsidR="002E41BF" w:rsidRPr="005B2F7B" w:rsidRDefault="002E41BF" w:rsidP="00952EA8">
            <w:pPr>
              <w:pStyle w:val="ConsPlusNormal"/>
              <w:jc w:val="center"/>
              <w:rPr>
                <w:sz w:val="18"/>
                <w:szCs w:val="18"/>
              </w:rPr>
            </w:pPr>
            <w:r w:rsidRPr="005B2F7B">
              <w:rPr>
                <w:sz w:val="18"/>
                <w:szCs w:val="18"/>
              </w:rPr>
              <w:t>4</w:t>
            </w:r>
          </w:p>
        </w:tc>
        <w:tc>
          <w:tcPr>
            <w:tcW w:w="213" w:type="pct"/>
          </w:tcPr>
          <w:p w:rsidR="002E41BF" w:rsidRPr="005B2F7B" w:rsidRDefault="002E41BF" w:rsidP="00952EA8">
            <w:pPr>
              <w:pStyle w:val="ConsPlusNormal"/>
              <w:jc w:val="center"/>
              <w:rPr>
                <w:sz w:val="18"/>
                <w:szCs w:val="18"/>
              </w:rPr>
            </w:pPr>
            <w:r w:rsidRPr="005B2F7B">
              <w:rPr>
                <w:sz w:val="18"/>
                <w:szCs w:val="18"/>
              </w:rPr>
              <w:t>5</w:t>
            </w:r>
          </w:p>
        </w:tc>
        <w:tc>
          <w:tcPr>
            <w:tcW w:w="405" w:type="pct"/>
          </w:tcPr>
          <w:p w:rsidR="002E41BF" w:rsidRPr="005B2F7B" w:rsidRDefault="002E41BF" w:rsidP="00952EA8">
            <w:pPr>
              <w:pStyle w:val="ConsPlusNormal"/>
              <w:jc w:val="center"/>
              <w:rPr>
                <w:sz w:val="18"/>
                <w:szCs w:val="18"/>
              </w:rPr>
            </w:pPr>
            <w:r w:rsidRPr="005B2F7B">
              <w:rPr>
                <w:sz w:val="18"/>
                <w:szCs w:val="18"/>
              </w:rPr>
              <w:t>6</w:t>
            </w:r>
          </w:p>
        </w:tc>
        <w:tc>
          <w:tcPr>
            <w:tcW w:w="437" w:type="pct"/>
          </w:tcPr>
          <w:p w:rsidR="002E41BF" w:rsidRPr="005B2F7B" w:rsidRDefault="002E41BF" w:rsidP="00952EA8">
            <w:pPr>
              <w:pStyle w:val="ConsPlusNormal"/>
              <w:jc w:val="center"/>
              <w:rPr>
                <w:sz w:val="18"/>
                <w:szCs w:val="18"/>
              </w:rPr>
            </w:pPr>
            <w:r w:rsidRPr="005B2F7B">
              <w:rPr>
                <w:sz w:val="18"/>
                <w:szCs w:val="18"/>
              </w:rPr>
              <w:t>7</w:t>
            </w:r>
          </w:p>
        </w:tc>
        <w:tc>
          <w:tcPr>
            <w:tcW w:w="405" w:type="pct"/>
          </w:tcPr>
          <w:p w:rsidR="002E41BF" w:rsidRPr="005B2F7B" w:rsidRDefault="002E41BF" w:rsidP="00952EA8">
            <w:pPr>
              <w:pStyle w:val="ConsPlusNormal"/>
              <w:jc w:val="center"/>
              <w:rPr>
                <w:sz w:val="18"/>
                <w:szCs w:val="18"/>
              </w:rPr>
            </w:pPr>
            <w:r w:rsidRPr="005B2F7B">
              <w:rPr>
                <w:sz w:val="18"/>
                <w:szCs w:val="18"/>
              </w:rPr>
              <w:t>8</w:t>
            </w:r>
          </w:p>
        </w:tc>
        <w:tc>
          <w:tcPr>
            <w:tcW w:w="280" w:type="pct"/>
          </w:tcPr>
          <w:p w:rsidR="002E41BF" w:rsidRPr="005B2F7B" w:rsidRDefault="002E41BF" w:rsidP="00952EA8">
            <w:pPr>
              <w:pStyle w:val="ConsPlusNormal"/>
              <w:jc w:val="center"/>
              <w:rPr>
                <w:sz w:val="18"/>
                <w:szCs w:val="18"/>
              </w:rPr>
            </w:pPr>
            <w:r w:rsidRPr="005B2F7B">
              <w:rPr>
                <w:sz w:val="18"/>
                <w:szCs w:val="18"/>
              </w:rPr>
              <w:t>9</w:t>
            </w:r>
          </w:p>
        </w:tc>
        <w:tc>
          <w:tcPr>
            <w:tcW w:w="280" w:type="pct"/>
          </w:tcPr>
          <w:p w:rsidR="002E41BF" w:rsidRPr="005B2F7B" w:rsidRDefault="002E41BF" w:rsidP="00952EA8">
            <w:pPr>
              <w:pStyle w:val="ConsPlusNormal"/>
              <w:jc w:val="center"/>
              <w:rPr>
                <w:sz w:val="18"/>
                <w:szCs w:val="18"/>
              </w:rPr>
            </w:pPr>
            <w:r w:rsidRPr="005B2F7B">
              <w:rPr>
                <w:sz w:val="18"/>
                <w:szCs w:val="18"/>
              </w:rPr>
              <w:t>10</w:t>
            </w:r>
          </w:p>
        </w:tc>
        <w:tc>
          <w:tcPr>
            <w:tcW w:w="282" w:type="pct"/>
          </w:tcPr>
          <w:p w:rsidR="002E41BF" w:rsidRPr="005B2F7B" w:rsidRDefault="002E41BF" w:rsidP="00952EA8">
            <w:pPr>
              <w:pStyle w:val="ConsPlusNormal"/>
              <w:jc w:val="center"/>
              <w:rPr>
                <w:sz w:val="18"/>
                <w:szCs w:val="18"/>
              </w:rPr>
            </w:pPr>
            <w:r w:rsidRPr="005B2F7B">
              <w:rPr>
                <w:sz w:val="18"/>
                <w:szCs w:val="18"/>
              </w:rPr>
              <w:t>11</w:t>
            </w:r>
          </w:p>
        </w:tc>
        <w:tc>
          <w:tcPr>
            <w:tcW w:w="280" w:type="pct"/>
          </w:tcPr>
          <w:p w:rsidR="002E41BF" w:rsidRPr="005B2F7B" w:rsidRDefault="002E41BF" w:rsidP="00952EA8">
            <w:pPr>
              <w:pStyle w:val="ConsPlusNormal"/>
              <w:jc w:val="center"/>
              <w:rPr>
                <w:sz w:val="18"/>
                <w:szCs w:val="18"/>
              </w:rPr>
            </w:pPr>
            <w:r w:rsidRPr="005B2F7B">
              <w:rPr>
                <w:sz w:val="18"/>
                <w:szCs w:val="18"/>
              </w:rPr>
              <w:t>12</w:t>
            </w:r>
          </w:p>
        </w:tc>
        <w:tc>
          <w:tcPr>
            <w:tcW w:w="282" w:type="pct"/>
          </w:tcPr>
          <w:p w:rsidR="002E41BF" w:rsidRPr="005B2F7B" w:rsidRDefault="002E41BF" w:rsidP="00952EA8">
            <w:pPr>
              <w:pStyle w:val="ConsPlusNormal"/>
              <w:jc w:val="center"/>
              <w:rPr>
                <w:sz w:val="18"/>
                <w:szCs w:val="18"/>
              </w:rPr>
            </w:pPr>
            <w:r w:rsidRPr="005B2F7B">
              <w:rPr>
                <w:sz w:val="18"/>
                <w:szCs w:val="18"/>
              </w:rPr>
              <w:t>13</w:t>
            </w:r>
          </w:p>
        </w:tc>
        <w:tc>
          <w:tcPr>
            <w:tcW w:w="293" w:type="pct"/>
          </w:tcPr>
          <w:p w:rsidR="002E41BF" w:rsidRPr="005B2F7B" w:rsidRDefault="002E41BF" w:rsidP="00952EA8">
            <w:pPr>
              <w:pStyle w:val="ConsPlusNormal"/>
              <w:jc w:val="center"/>
              <w:rPr>
                <w:sz w:val="18"/>
                <w:szCs w:val="18"/>
              </w:rPr>
            </w:pPr>
            <w:r w:rsidRPr="005B2F7B">
              <w:rPr>
                <w:sz w:val="18"/>
                <w:szCs w:val="18"/>
              </w:rPr>
              <w:t>14</w:t>
            </w:r>
          </w:p>
        </w:tc>
      </w:tr>
      <w:tr w:rsidR="002E41BF" w:rsidRPr="005B2F7B" w:rsidTr="00952EA8">
        <w:tc>
          <w:tcPr>
            <w:tcW w:w="927" w:type="pct"/>
            <w:vMerge w:val="restart"/>
          </w:tcPr>
          <w:p w:rsidR="002E41BF" w:rsidRPr="005B2F7B" w:rsidRDefault="002E41BF" w:rsidP="00952EA8">
            <w:pPr>
              <w:pStyle w:val="ConsPlusNormal"/>
              <w:rPr>
                <w:sz w:val="18"/>
                <w:szCs w:val="18"/>
              </w:rPr>
            </w:pPr>
          </w:p>
        </w:tc>
        <w:tc>
          <w:tcPr>
            <w:tcW w:w="314" w:type="pct"/>
            <w:vMerge w:val="restart"/>
          </w:tcPr>
          <w:p w:rsidR="002E41BF" w:rsidRPr="005B2F7B" w:rsidRDefault="002E41BF" w:rsidP="00952EA8">
            <w:pPr>
              <w:pStyle w:val="ConsPlusNormal"/>
              <w:rPr>
                <w:sz w:val="18"/>
                <w:szCs w:val="18"/>
              </w:rPr>
            </w:pPr>
          </w:p>
        </w:tc>
        <w:tc>
          <w:tcPr>
            <w:tcW w:w="363" w:type="pct"/>
          </w:tcPr>
          <w:p w:rsidR="002E41BF" w:rsidRPr="005B2F7B" w:rsidRDefault="002E41BF" w:rsidP="00952EA8">
            <w:pPr>
              <w:pStyle w:val="ConsPlusNormal"/>
              <w:rPr>
                <w:sz w:val="18"/>
                <w:szCs w:val="18"/>
              </w:rPr>
            </w:pPr>
          </w:p>
        </w:tc>
        <w:tc>
          <w:tcPr>
            <w:tcW w:w="239" w:type="pct"/>
          </w:tcPr>
          <w:p w:rsidR="002E41BF" w:rsidRPr="005B2F7B" w:rsidRDefault="002E41BF" w:rsidP="00952EA8">
            <w:pPr>
              <w:pStyle w:val="ConsPlusNormal"/>
              <w:rPr>
                <w:sz w:val="18"/>
                <w:szCs w:val="18"/>
              </w:rPr>
            </w:pPr>
          </w:p>
        </w:tc>
        <w:tc>
          <w:tcPr>
            <w:tcW w:w="213" w:type="pct"/>
          </w:tcPr>
          <w:p w:rsidR="002E41BF" w:rsidRPr="005B2F7B" w:rsidRDefault="002E41BF" w:rsidP="00952EA8">
            <w:pPr>
              <w:pStyle w:val="ConsPlusNormal"/>
              <w:rPr>
                <w:sz w:val="18"/>
                <w:szCs w:val="18"/>
              </w:rPr>
            </w:pPr>
          </w:p>
        </w:tc>
        <w:tc>
          <w:tcPr>
            <w:tcW w:w="405" w:type="pct"/>
          </w:tcPr>
          <w:p w:rsidR="002E41BF" w:rsidRPr="005B2F7B" w:rsidRDefault="002E41BF" w:rsidP="00952EA8">
            <w:pPr>
              <w:pStyle w:val="ConsPlusNormal"/>
              <w:rPr>
                <w:sz w:val="18"/>
                <w:szCs w:val="18"/>
              </w:rPr>
            </w:pPr>
          </w:p>
        </w:tc>
        <w:tc>
          <w:tcPr>
            <w:tcW w:w="437" w:type="pct"/>
          </w:tcPr>
          <w:p w:rsidR="002E41BF" w:rsidRPr="005B2F7B" w:rsidRDefault="002E41BF" w:rsidP="00952EA8">
            <w:pPr>
              <w:pStyle w:val="ConsPlusNormal"/>
              <w:rPr>
                <w:sz w:val="18"/>
                <w:szCs w:val="18"/>
              </w:rPr>
            </w:pPr>
          </w:p>
        </w:tc>
        <w:tc>
          <w:tcPr>
            <w:tcW w:w="405" w:type="pct"/>
          </w:tcPr>
          <w:p w:rsidR="002E41BF" w:rsidRPr="005B2F7B" w:rsidRDefault="002E41BF" w:rsidP="00952EA8">
            <w:pPr>
              <w:pStyle w:val="ConsPlusNormal"/>
              <w:rPr>
                <w:sz w:val="18"/>
                <w:szCs w:val="18"/>
              </w:rPr>
            </w:pPr>
          </w:p>
        </w:tc>
        <w:tc>
          <w:tcPr>
            <w:tcW w:w="280" w:type="pct"/>
          </w:tcPr>
          <w:p w:rsidR="002E41BF" w:rsidRPr="005B2F7B" w:rsidRDefault="002E41BF" w:rsidP="00952EA8">
            <w:pPr>
              <w:pStyle w:val="ConsPlusNormal"/>
              <w:rPr>
                <w:sz w:val="18"/>
                <w:szCs w:val="18"/>
              </w:rPr>
            </w:pPr>
          </w:p>
        </w:tc>
        <w:tc>
          <w:tcPr>
            <w:tcW w:w="280" w:type="pct"/>
          </w:tcPr>
          <w:p w:rsidR="002E41BF" w:rsidRPr="005B2F7B" w:rsidRDefault="002E41BF" w:rsidP="00952EA8">
            <w:pPr>
              <w:pStyle w:val="ConsPlusNormal"/>
              <w:rPr>
                <w:sz w:val="18"/>
                <w:szCs w:val="18"/>
              </w:rPr>
            </w:pPr>
          </w:p>
        </w:tc>
        <w:tc>
          <w:tcPr>
            <w:tcW w:w="282" w:type="pct"/>
          </w:tcPr>
          <w:p w:rsidR="002E41BF" w:rsidRPr="005B2F7B" w:rsidRDefault="002E41BF" w:rsidP="00952EA8">
            <w:pPr>
              <w:pStyle w:val="ConsPlusNormal"/>
              <w:rPr>
                <w:sz w:val="18"/>
                <w:szCs w:val="18"/>
              </w:rPr>
            </w:pPr>
          </w:p>
        </w:tc>
        <w:tc>
          <w:tcPr>
            <w:tcW w:w="280" w:type="pct"/>
          </w:tcPr>
          <w:p w:rsidR="002E41BF" w:rsidRPr="005B2F7B" w:rsidRDefault="002E41BF" w:rsidP="00952EA8">
            <w:pPr>
              <w:pStyle w:val="ConsPlusNormal"/>
              <w:rPr>
                <w:sz w:val="18"/>
                <w:szCs w:val="18"/>
              </w:rPr>
            </w:pPr>
          </w:p>
        </w:tc>
        <w:tc>
          <w:tcPr>
            <w:tcW w:w="282" w:type="pct"/>
          </w:tcPr>
          <w:p w:rsidR="002E41BF" w:rsidRPr="005B2F7B" w:rsidRDefault="002E41BF" w:rsidP="00952EA8">
            <w:pPr>
              <w:pStyle w:val="ConsPlusNormal"/>
              <w:rPr>
                <w:sz w:val="18"/>
                <w:szCs w:val="18"/>
              </w:rPr>
            </w:pPr>
          </w:p>
        </w:tc>
        <w:tc>
          <w:tcPr>
            <w:tcW w:w="293" w:type="pct"/>
          </w:tcPr>
          <w:p w:rsidR="002E41BF" w:rsidRPr="005B2F7B" w:rsidRDefault="002E41BF" w:rsidP="00952EA8">
            <w:pPr>
              <w:pStyle w:val="ConsPlusNormal"/>
              <w:rPr>
                <w:sz w:val="18"/>
                <w:szCs w:val="18"/>
              </w:rPr>
            </w:pPr>
          </w:p>
        </w:tc>
      </w:tr>
      <w:tr w:rsidR="002E41BF" w:rsidRPr="005B2F7B" w:rsidTr="00952EA8">
        <w:tc>
          <w:tcPr>
            <w:tcW w:w="927" w:type="pct"/>
            <w:vMerge/>
          </w:tcPr>
          <w:p w:rsidR="002E41BF" w:rsidRPr="005B2F7B" w:rsidRDefault="002E41BF" w:rsidP="00952EA8">
            <w:pPr>
              <w:rPr>
                <w:rFonts w:cs="Times New Roman"/>
                <w:sz w:val="18"/>
                <w:szCs w:val="18"/>
              </w:rPr>
            </w:pPr>
          </w:p>
        </w:tc>
        <w:tc>
          <w:tcPr>
            <w:tcW w:w="314" w:type="pct"/>
            <w:vMerge/>
          </w:tcPr>
          <w:p w:rsidR="002E41BF" w:rsidRPr="005B2F7B" w:rsidRDefault="002E41BF" w:rsidP="00952EA8">
            <w:pPr>
              <w:rPr>
                <w:rFonts w:cs="Times New Roman"/>
                <w:sz w:val="18"/>
                <w:szCs w:val="18"/>
              </w:rPr>
            </w:pPr>
          </w:p>
        </w:tc>
        <w:tc>
          <w:tcPr>
            <w:tcW w:w="363" w:type="pct"/>
            <w:vAlign w:val="center"/>
          </w:tcPr>
          <w:p w:rsidR="002E41BF" w:rsidRPr="005B2F7B" w:rsidRDefault="002E41BF" w:rsidP="00952EA8">
            <w:pPr>
              <w:pStyle w:val="ConsPlusNormal"/>
              <w:jc w:val="center"/>
              <w:rPr>
                <w:sz w:val="18"/>
                <w:szCs w:val="18"/>
              </w:rPr>
            </w:pPr>
          </w:p>
        </w:tc>
        <w:tc>
          <w:tcPr>
            <w:tcW w:w="239" w:type="pct"/>
            <w:vAlign w:val="center"/>
          </w:tcPr>
          <w:p w:rsidR="002E41BF" w:rsidRPr="005B2F7B" w:rsidRDefault="002E41BF" w:rsidP="00952EA8">
            <w:pPr>
              <w:pStyle w:val="ConsPlusNormal"/>
              <w:jc w:val="center"/>
              <w:rPr>
                <w:sz w:val="18"/>
                <w:szCs w:val="18"/>
              </w:rPr>
            </w:pPr>
          </w:p>
        </w:tc>
        <w:tc>
          <w:tcPr>
            <w:tcW w:w="213" w:type="pct"/>
            <w:vAlign w:val="center"/>
          </w:tcPr>
          <w:p w:rsidR="002E41BF" w:rsidRPr="005B2F7B" w:rsidRDefault="002E41BF" w:rsidP="00952EA8">
            <w:pPr>
              <w:pStyle w:val="ConsPlusNormal"/>
              <w:jc w:val="center"/>
              <w:rPr>
                <w:sz w:val="18"/>
                <w:szCs w:val="18"/>
              </w:rPr>
            </w:pPr>
          </w:p>
        </w:tc>
        <w:tc>
          <w:tcPr>
            <w:tcW w:w="405" w:type="pct"/>
            <w:vAlign w:val="center"/>
          </w:tcPr>
          <w:p w:rsidR="002E41BF" w:rsidRPr="005B2F7B" w:rsidRDefault="002E41BF" w:rsidP="00952EA8">
            <w:pPr>
              <w:pStyle w:val="ConsPlusNormal"/>
              <w:jc w:val="center"/>
              <w:rPr>
                <w:sz w:val="18"/>
                <w:szCs w:val="18"/>
              </w:rPr>
            </w:pPr>
          </w:p>
        </w:tc>
        <w:tc>
          <w:tcPr>
            <w:tcW w:w="437" w:type="pct"/>
            <w:vAlign w:val="center"/>
          </w:tcPr>
          <w:p w:rsidR="002E41BF" w:rsidRPr="005B2F7B" w:rsidRDefault="002E41BF" w:rsidP="00952EA8">
            <w:pPr>
              <w:pStyle w:val="ConsPlusNormal"/>
              <w:jc w:val="center"/>
              <w:rPr>
                <w:sz w:val="18"/>
                <w:szCs w:val="18"/>
              </w:rPr>
            </w:pPr>
          </w:p>
        </w:tc>
        <w:tc>
          <w:tcPr>
            <w:tcW w:w="405" w:type="pct"/>
            <w:vAlign w:val="center"/>
          </w:tcPr>
          <w:p w:rsidR="002E41BF" w:rsidRPr="005B2F7B" w:rsidRDefault="002E41BF" w:rsidP="00952EA8">
            <w:pPr>
              <w:pStyle w:val="ConsPlusNormal"/>
              <w:jc w:val="center"/>
              <w:rPr>
                <w:sz w:val="18"/>
                <w:szCs w:val="18"/>
              </w:rPr>
            </w:pPr>
          </w:p>
        </w:tc>
        <w:tc>
          <w:tcPr>
            <w:tcW w:w="280" w:type="pct"/>
            <w:vAlign w:val="center"/>
          </w:tcPr>
          <w:p w:rsidR="002E41BF" w:rsidRPr="005B2F7B" w:rsidRDefault="002E41BF" w:rsidP="00952EA8">
            <w:pPr>
              <w:pStyle w:val="ConsPlusNormal"/>
              <w:jc w:val="center"/>
              <w:rPr>
                <w:sz w:val="18"/>
                <w:szCs w:val="18"/>
              </w:rPr>
            </w:pPr>
          </w:p>
        </w:tc>
        <w:tc>
          <w:tcPr>
            <w:tcW w:w="280" w:type="pct"/>
            <w:vAlign w:val="center"/>
          </w:tcPr>
          <w:p w:rsidR="002E41BF" w:rsidRPr="005B2F7B" w:rsidRDefault="002E41BF" w:rsidP="00952EA8">
            <w:pPr>
              <w:pStyle w:val="ConsPlusNormal"/>
              <w:jc w:val="center"/>
              <w:rPr>
                <w:sz w:val="18"/>
                <w:szCs w:val="18"/>
              </w:rPr>
            </w:pPr>
          </w:p>
        </w:tc>
        <w:tc>
          <w:tcPr>
            <w:tcW w:w="282" w:type="pct"/>
            <w:vAlign w:val="center"/>
          </w:tcPr>
          <w:p w:rsidR="002E41BF" w:rsidRPr="005B2F7B" w:rsidRDefault="002E41BF" w:rsidP="00952EA8">
            <w:pPr>
              <w:pStyle w:val="ConsPlusNormal"/>
              <w:jc w:val="center"/>
              <w:rPr>
                <w:sz w:val="18"/>
                <w:szCs w:val="18"/>
              </w:rPr>
            </w:pPr>
          </w:p>
        </w:tc>
        <w:tc>
          <w:tcPr>
            <w:tcW w:w="280" w:type="pct"/>
            <w:vAlign w:val="center"/>
          </w:tcPr>
          <w:p w:rsidR="002E41BF" w:rsidRPr="005B2F7B" w:rsidRDefault="002E41BF" w:rsidP="00952EA8">
            <w:pPr>
              <w:pStyle w:val="ConsPlusNormal"/>
              <w:jc w:val="center"/>
              <w:rPr>
                <w:sz w:val="18"/>
                <w:szCs w:val="18"/>
              </w:rPr>
            </w:pPr>
          </w:p>
        </w:tc>
        <w:tc>
          <w:tcPr>
            <w:tcW w:w="282" w:type="pct"/>
            <w:vAlign w:val="center"/>
          </w:tcPr>
          <w:p w:rsidR="002E41BF" w:rsidRPr="005B2F7B" w:rsidRDefault="002E41BF" w:rsidP="00952EA8">
            <w:pPr>
              <w:pStyle w:val="ConsPlusNormal"/>
              <w:jc w:val="center"/>
              <w:rPr>
                <w:sz w:val="18"/>
                <w:szCs w:val="18"/>
              </w:rPr>
            </w:pPr>
          </w:p>
        </w:tc>
        <w:tc>
          <w:tcPr>
            <w:tcW w:w="293" w:type="pct"/>
            <w:vAlign w:val="center"/>
          </w:tcPr>
          <w:p w:rsidR="002E41BF" w:rsidRPr="005B2F7B" w:rsidRDefault="002E41BF" w:rsidP="00952EA8">
            <w:pPr>
              <w:pStyle w:val="ConsPlusNormal"/>
              <w:jc w:val="center"/>
              <w:rPr>
                <w:sz w:val="18"/>
                <w:szCs w:val="18"/>
              </w:rPr>
            </w:pPr>
          </w:p>
        </w:tc>
      </w:tr>
      <w:tr w:rsidR="002E41BF" w:rsidRPr="005B2F7B" w:rsidTr="00952EA8">
        <w:tc>
          <w:tcPr>
            <w:tcW w:w="927" w:type="pct"/>
          </w:tcPr>
          <w:p w:rsidR="002E41BF" w:rsidRPr="005B2F7B" w:rsidRDefault="002E41BF" w:rsidP="00952EA8">
            <w:pPr>
              <w:pStyle w:val="ConsPlusNormal"/>
              <w:rPr>
                <w:sz w:val="18"/>
                <w:szCs w:val="18"/>
              </w:rPr>
            </w:pPr>
            <w:r w:rsidRPr="005B2F7B">
              <w:rPr>
                <w:sz w:val="18"/>
                <w:szCs w:val="18"/>
              </w:rPr>
              <w:t>Итого по коду объекта ФАИП (коду мероприятия по информатизации)</w:t>
            </w:r>
          </w:p>
        </w:tc>
        <w:tc>
          <w:tcPr>
            <w:tcW w:w="314" w:type="pct"/>
          </w:tcPr>
          <w:p w:rsidR="002E41BF" w:rsidRPr="005B2F7B" w:rsidRDefault="002E41BF" w:rsidP="00952EA8">
            <w:pPr>
              <w:pStyle w:val="ConsPlusNormal"/>
              <w:rPr>
                <w:sz w:val="18"/>
                <w:szCs w:val="18"/>
              </w:rPr>
            </w:pPr>
          </w:p>
        </w:tc>
        <w:tc>
          <w:tcPr>
            <w:tcW w:w="363" w:type="pct"/>
            <w:vAlign w:val="center"/>
          </w:tcPr>
          <w:p w:rsidR="002E41BF" w:rsidRPr="005B2F7B" w:rsidRDefault="002E41BF" w:rsidP="00952EA8">
            <w:pPr>
              <w:pStyle w:val="ConsPlusNormal"/>
              <w:jc w:val="center"/>
              <w:rPr>
                <w:sz w:val="18"/>
                <w:szCs w:val="18"/>
              </w:rPr>
            </w:pPr>
            <w:r w:rsidRPr="005B2F7B">
              <w:rPr>
                <w:sz w:val="18"/>
                <w:szCs w:val="18"/>
              </w:rPr>
              <w:t>x</w:t>
            </w:r>
          </w:p>
        </w:tc>
        <w:tc>
          <w:tcPr>
            <w:tcW w:w="239" w:type="pct"/>
            <w:vAlign w:val="center"/>
          </w:tcPr>
          <w:p w:rsidR="002E41BF" w:rsidRPr="005B2F7B" w:rsidRDefault="002E41BF" w:rsidP="00952EA8">
            <w:pPr>
              <w:pStyle w:val="ConsPlusNormal"/>
              <w:jc w:val="center"/>
              <w:rPr>
                <w:sz w:val="18"/>
                <w:szCs w:val="18"/>
              </w:rPr>
            </w:pPr>
          </w:p>
        </w:tc>
        <w:tc>
          <w:tcPr>
            <w:tcW w:w="213" w:type="pct"/>
            <w:vAlign w:val="center"/>
          </w:tcPr>
          <w:p w:rsidR="002E41BF" w:rsidRPr="005B2F7B" w:rsidRDefault="002E41BF" w:rsidP="00952EA8">
            <w:pPr>
              <w:pStyle w:val="ConsPlusNormal"/>
              <w:jc w:val="center"/>
              <w:rPr>
                <w:sz w:val="18"/>
                <w:szCs w:val="18"/>
              </w:rPr>
            </w:pPr>
            <w:r w:rsidRPr="005B2F7B">
              <w:rPr>
                <w:sz w:val="18"/>
                <w:szCs w:val="18"/>
              </w:rPr>
              <w:t>x</w:t>
            </w:r>
          </w:p>
        </w:tc>
        <w:tc>
          <w:tcPr>
            <w:tcW w:w="405" w:type="pct"/>
            <w:vAlign w:val="center"/>
          </w:tcPr>
          <w:p w:rsidR="002E41BF" w:rsidRPr="005B2F7B" w:rsidRDefault="002E41BF" w:rsidP="00952EA8">
            <w:pPr>
              <w:pStyle w:val="ConsPlusNormal"/>
              <w:jc w:val="center"/>
              <w:rPr>
                <w:sz w:val="18"/>
                <w:szCs w:val="18"/>
              </w:rPr>
            </w:pPr>
            <w:r w:rsidRPr="005B2F7B">
              <w:rPr>
                <w:sz w:val="18"/>
                <w:szCs w:val="18"/>
              </w:rPr>
              <w:t>x</w:t>
            </w:r>
          </w:p>
        </w:tc>
        <w:tc>
          <w:tcPr>
            <w:tcW w:w="437" w:type="pct"/>
            <w:vAlign w:val="center"/>
          </w:tcPr>
          <w:p w:rsidR="002E41BF" w:rsidRPr="005B2F7B" w:rsidRDefault="002E41BF" w:rsidP="00952EA8">
            <w:pPr>
              <w:pStyle w:val="ConsPlusNormal"/>
              <w:jc w:val="center"/>
              <w:rPr>
                <w:sz w:val="18"/>
                <w:szCs w:val="18"/>
              </w:rPr>
            </w:pPr>
            <w:r w:rsidRPr="005B2F7B">
              <w:rPr>
                <w:sz w:val="18"/>
                <w:szCs w:val="18"/>
              </w:rPr>
              <w:t>x</w:t>
            </w:r>
          </w:p>
        </w:tc>
        <w:tc>
          <w:tcPr>
            <w:tcW w:w="405" w:type="pct"/>
            <w:vAlign w:val="center"/>
          </w:tcPr>
          <w:p w:rsidR="002E41BF" w:rsidRPr="005B2F7B" w:rsidRDefault="002E41BF" w:rsidP="00952EA8">
            <w:pPr>
              <w:pStyle w:val="ConsPlusNormal"/>
              <w:jc w:val="center"/>
              <w:rPr>
                <w:sz w:val="18"/>
                <w:szCs w:val="18"/>
              </w:rPr>
            </w:pPr>
            <w:r w:rsidRPr="005B2F7B">
              <w:rPr>
                <w:sz w:val="18"/>
                <w:szCs w:val="18"/>
              </w:rPr>
              <w:t>x</w:t>
            </w:r>
          </w:p>
        </w:tc>
        <w:tc>
          <w:tcPr>
            <w:tcW w:w="280" w:type="pct"/>
            <w:vAlign w:val="center"/>
          </w:tcPr>
          <w:p w:rsidR="002E41BF" w:rsidRPr="005B2F7B" w:rsidRDefault="002E41BF" w:rsidP="00952EA8">
            <w:pPr>
              <w:pStyle w:val="ConsPlusNormal"/>
              <w:jc w:val="center"/>
              <w:rPr>
                <w:sz w:val="18"/>
                <w:szCs w:val="18"/>
              </w:rPr>
            </w:pPr>
          </w:p>
        </w:tc>
        <w:tc>
          <w:tcPr>
            <w:tcW w:w="280" w:type="pct"/>
            <w:vAlign w:val="center"/>
          </w:tcPr>
          <w:p w:rsidR="002E41BF" w:rsidRPr="005B2F7B" w:rsidRDefault="002E41BF" w:rsidP="00952EA8">
            <w:pPr>
              <w:pStyle w:val="ConsPlusNormal"/>
              <w:jc w:val="center"/>
              <w:rPr>
                <w:sz w:val="18"/>
                <w:szCs w:val="18"/>
              </w:rPr>
            </w:pPr>
          </w:p>
        </w:tc>
        <w:tc>
          <w:tcPr>
            <w:tcW w:w="282" w:type="pct"/>
            <w:vAlign w:val="center"/>
          </w:tcPr>
          <w:p w:rsidR="002E41BF" w:rsidRPr="005B2F7B" w:rsidRDefault="002E41BF" w:rsidP="00952EA8">
            <w:pPr>
              <w:pStyle w:val="ConsPlusNormal"/>
              <w:jc w:val="center"/>
              <w:rPr>
                <w:sz w:val="18"/>
                <w:szCs w:val="18"/>
              </w:rPr>
            </w:pPr>
          </w:p>
        </w:tc>
        <w:tc>
          <w:tcPr>
            <w:tcW w:w="280" w:type="pct"/>
            <w:vAlign w:val="center"/>
          </w:tcPr>
          <w:p w:rsidR="002E41BF" w:rsidRPr="005B2F7B" w:rsidRDefault="002E41BF" w:rsidP="00952EA8">
            <w:pPr>
              <w:pStyle w:val="ConsPlusNormal"/>
              <w:jc w:val="center"/>
              <w:rPr>
                <w:sz w:val="18"/>
                <w:szCs w:val="18"/>
              </w:rPr>
            </w:pPr>
          </w:p>
        </w:tc>
        <w:tc>
          <w:tcPr>
            <w:tcW w:w="282" w:type="pct"/>
            <w:vAlign w:val="center"/>
          </w:tcPr>
          <w:p w:rsidR="002E41BF" w:rsidRPr="005B2F7B" w:rsidRDefault="002E41BF" w:rsidP="00952EA8">
            <w:pPr>
              <w:pStyle w:val="ConsPlusNormal"/>
              <w:jc w:val="center"/>
              <w:rPr>
                <w:sz w:val="18"/>
                <w:szCs w:val="18"/>
              </w:rPr>
            </w:pPr>
          </w:p>
        </w:tc>
        <w:tc>
          <w:tcPr>
            <w:tcW w:w="293" w:type="pct"/>
            <w:vAlign w:val="center"/>
          </w:tcPr>
          <w:p w:rsidR="002E41BF" w:rsidRPr="005B2F7B" w:rsidRDefault="002E41BF" w:rsidP="00952EA8">
            <w:pPr>
              <w:pStyle w:val="ConsPlusNormal"/>
              <w:jc w:val="center"/>
              <w:rPr>
                <w:sz w:val="18"/>
                <w:szCs w:val="18"/>
              </w:rPr>
            </w:pPr>
          </w:p>
        </w:tc>
      </w:tr>
      <w:tr w:rsidR="002E41BF" w:rsidRPr="005B2F7B" w:rsidTr="00952EA8">
        <w:tc>
          <w:tcPr>
            <w:tcW w:w="927" w:type="pct"/>
            <w:vMerge w:val="restart"/>
          </w:tcPr>
          <w:p w:rsidR="002E41BF" w:rsidRPr="005B2F7B" w:rsidRDefault="002E41BF" w:rsidP="00952EA8">
            <w:pPr>
              <w:pStyle w:val="ConsPlusNormal"/>
              <w:rPr>
                <w:sz w:val="18"/>
                <w:szCs w:val="18"/>
              </w:rPr>
            </w:pPr>
          </w:p>
        </w:tc>
        <w:tc>
          <w:tcPr>
            <w:tcW w:w="314" w:type="pct"/>
            <w:vMerge w:val="restart"/>
          </w:tcPr>
          <w:p w:rsidR="002E41BF" w:rsidRPr="005B2F7B" w:rsidRDefault="002E41BF" w:rsidP="00952EA8">
            <w:pPr>
              <w:pStyle w:val="ConsPlusNormal"/>
              <w:rPr>
                <w:sz w:val="18"/>
                <w:szCs w:val="18"/>
              </w:rPr>
            </w:pPr>
          </w:p>
        </w:tc>
        <w:tc>
          <w:tcPr>
            <w:tcW w:w="363" w:type="pct"/>
            <w:vAlign w:val="center"/>
          </w:tcPr>
          <w:p w:rsidR="002E41BF" w:rsidRPr="005B2F7B" w:rsidRDefault="002E41BF" w:rsidP="00952EA8">
            <w:pPr>
              <w:pStyle w:val="ConsPlusNormal"/>
              <w:jc w:val="center"/>
              <w:rPr>
                <w:sz w:val="18"/>
                <w:szCs w:val="18"/>
              </w:rPr>
            </w:pPr>
          </w:p>
        </w:tc>
        <w:tc>
          <w:tcPr>
            <w:tcW w:w="239" w:type="pct"/>
            <w:vAlign w:val="center"/>
          </w:tcPr>
          <w:p w:rsidR="002E41BF" w:rsidRPr="005B2F7B" w:rsidRDefault="002E41BF" w:rsidP="00952EA8">
            <w:pPr>
              <w:pStyle w:val="ConsPlusNormal"/>
              <w:jc w:val="center"/>
              <w:rPr>
                <w:sz w:val="18"/>
                <w:szCs w:val="18"/>
              </w:rPr>
            </w:pPr>
          </w:p>
        </w:tc>
        <w:tc>
          <w:tcPr>
            <w:tcW w:w="213" w:type="pct"/>
            <w:vAlign w:val="center"/>
          </w:tcPr>
          <w:p w:rsidR="002E41BF" w:rsidRPr="005B2F7B" w:rsidRDefault="002E41BF" w:rsidP="00952EA8">
            <w:pPr>
              <w:pStyle w:val="ConsPlusNormal"/>
              <w:jc w:val="center"/>
              <w:rPr>
                <w:sz w:val="18"/>
                <w:szCs w:val="18"/>
              </w:rPr>
            </w:pPr>
          </w:p>
        </w:tc>
        <w:tc>
          <w:tcPr>
            <w:tcW w:w="405" w:type="pct"/>
            <w:vAlign w:val="center"/>
          </w:tcPr>
          <w:p w:rsidR="002E41BF" w:rsidRPr="005B2F7B" w:rsidRDefault="002E41BF" w:rsidP="00952EA8">
            <w:pPr>
              <w:pStyle w:val="ConsPlusNormal"/>
              <w:jc w:val="center"/>
              <w:rPr>
                <w:sz w:val="18"/>
                <w:szCs w:val="18"/>
              </w:rPr>
            </w:pPr>
          </w:p>
        </w:tc>
        <w:tc>
          <w:tcPr>
            <w:tcW w:w="437" w:type="pct"/>
            <w:vAlign w:val="center"/>
          </w:tcPr>
          <w:p w:rsidR="002E41BF" w:rsidRPr="005B2F7B" w:rsidRDefault="002E41BF" w:rsidP="00952EA8">
            <w:pPr>
              <w:pStyle w:val="ConsPlusNormal"/>
              <w:jc w:val="center"/>
              <w:rPr>
                <w:sz w:val="18"/>
                <w:szCs w:val="18"/>
              </w:rPr>
            </w:pPr>
          </w:p>
        </w:tc>
        <w:tc>
          <w:tcPr>
            <w:tcW w:w="405" w:type="pct"/>
            <w:vAlign w:val="center"/>
          </w:tcPr>
          <w:p w:rsidR="002E41BF" w:rsidRPr="005B2F7B" w:rsidRDefault="002E41BF" w:rsidP="00952EA8">
            <w:pPr>
              <w:pStyle w:val="ConsPlusNormal"/>
              <w:jc w:val="center"/>
              <w:rPr>
                <w:sz w:val="18"/>
                <w:szCs w:val="18"/>
              </w:rPr>
            </w:pPr>
          </w:p>
        </w:tc>
        <w:tc>
          <w:tcPr>
            <w:tcW w:w="280" w:type="pct"/>
            <w:vAlign w:val="center"/>
          </w:tcPr>
          <w:p w:rsidR="002E41BF" w:rsidRPr="005B2F7B" w:rsidRDefault="002E41BF" w:rsidP="00952EA8">
            <w:pPr>
              <w:pStyle w:val="ConsPlusNormal"/>
              <w:jc w:val="center"/>
              <w:rPr>
                <w:sz w:val="18"/>
                <w:szCs w:val="18"/>
              </w:rPr>
            </w:pPr>
          </w:p>
        </w:tc>
        <w:tc>
          <w:tcPr>
            <w:tcW w:w="280" w:type="pct"/>
            <w:vAlign w:val="center"/>
          </w:tcPr>
          <w:p w:rsidR="002E41BF" w:rsidRPr="005B2F7B" w:rsidRDefault="002E41BF" w:rsidP="00952EA8">
            <w:pPr>
              <w:pStyle w:val="ConsPlusNormal"/>
              <w:jc w:val="center"/>
              <w:rPr>
                <w:sz w:val="18"/>
                <w:szCs w:val="18"/>
              </w:rPr>
            </w:pPr>
          </w:p>
        </w:tc>
        <w:tc>
          <w:tcPr>
            <w:tcW w:w="282" w:type="pct"/>
            <w:vAlign w:val="center"/>
          </w:tcPr>
          <w:p w:rsidR="002E41BF" w:rsidRPr="005B2F7B" w:rsidRDefault="002E41BF" w:rsidP="00952EA8">
            <w:pPr>
              <w:pStyle w:val="ConsPlusNormal"/>
              <w:jc w:val="center"/>
              <w:rPr>
                <w:sz w:val="18"/>
                <w:szCs w:val="18"/>
              </w:rPr>
            </w:pPr>
          </w:p>
        </w:tc>
        <w:tc>
          <w:tcPr>
            <w:tcW w:w="280" w:type="pct"/>
            <w:vAlign w:val="center"/>
          </w:tcPr>
          <w:p w:rsidR="002E41BF" w:rsidRPr="005B2F7B" w:rsidRDefault="002E41BF" w:rsidP="00952EA8">
            <w:pPr>
              <w:pStyle w:val="ConsPlusNormal"/>
              <w:jc w:val="center"/>
              <w:rPr>
                <w:sz w:val="18"/>
                <w:szCs w:val="18"/>
              </w:rPr>
            </w:pPr>
          </w:p>
        </w:tc>
        <w:tc>
          <w:tcPr>
            <w:tcW w:w="282" w:type="pct"/>
            <w:vAlign w:val="center"/>
          </w:tcPr>
          <w:p w:rsidR="002E41BF" w:rsidRPr="005B2F7B" w:rsidRDefault="002E41BF" w:rsidP="00952EA8">
            <w:pPr>
              <w:pStyle w:val="ConsPlusNormal"/>
              <w:jc w:val="center"/>
              <w:rPr>
                <w:sz w:val="18"/>
                <w:szCs w:val="18"/>
              </w:rPr>
            </w:pPr>
          </w:p>
        </w:tc>
        <w:tc>
          <w:tcPr>
            <w:tcW w:w="293" w:type="pct"/>
            <w:vAlign w:val="center"/>
          </w:tcPr>
          <w:p w:rsidR="002E41BF" w:rsidRPr="005B2F7B" w:rsidRDefault="002E41BF" w:rsidP="00952EA8">
            <w:pPr>
              <w:pStyle w:val="ConsPlusNormal"/>
              <w:jc w:val="center"/>
              <w:rPr>
                <w:sz w:val="18"/>
                <w:szCs w:val="18"/>
              </w:rPr>
            </w:pPr>
          </w:p>
        </w:tc>
      </w:tr>
      <w:tr w:rsidR="002E41BF" w:rsidRPr="005B2F7B" w:rsidTr="00952EA8">
        <w:tc>
          <w:tcPr>
            <w:tcW w:w="927" w:type="pct"/>
            <w:vMerge/>
          </w:tcPr>
          <w:p w:rsidR="002E41BF" w:rsidRPr="005B2F7B" w:rsidRDefault="002E41BF" w:rsidP="00952EA8">
            <w:pPr>
              <w:rPr>
                <w:rFonts w:cs="Times New Roman"/>
                <w:sz w:val="18"/>
                <w:szCs w:val="18"/>
              </w:rPr>
            </w:pPr>
          </w:p>
        </w:tc>
        <w:tc>
          <w:tcPr>
            <w:tcW w:w="314" w:type="pct"/>
            <w:vMerge/>
          </w:tcPr>
          <w:p w:rsidR="002E41BF" w:rsidRPr="005B2F7B" w:rsidRDefault="002E41BF" w:rsidP="00952EA8">
            <w:pPr>
              <w:rPr>
                <w:rFonts w:cs="Times New Roman"/>
                <w:sz w:val="18"/>
                <w:szCs w:val="18"/>
              </w:rPr>
            </w:pPr>
          </w:p>
        </w:tc>
        <w:tc>
          <w:tcPr>
            <w:tcW w:w="363" w:type="pct"/>
            <w:vAlign w:val="center"/>
          </w:tcPr>
          <w:p w:rsidR="002E41BF" w:rsidRPr="005B2F7B" w:rsidRDefault="002E41BF" w:rsidP="00952EA8">
            <w:pPr>
              <w:pStyle w:val="ConsPlusNormal"/>
              <w:jc w:val="center"/>
              <w:rPr>
                <w:sz w:val="18"/>
                <w:szCs w:val="18"/>
              </w:rPr>
            </w:pPr>
          </w:p>
        </w:tc>
        <w:tc>
          <w:tcPr>
            <w:tcW w:w="239" w:type="pct"/>
            <w:vAlign w:val="center"/>
          </w:tcPr>
          <w:p w:rsidR="002E41BF" w:rsidRPr="005B2F7B" w:rsidRDefault="002E41BF" w:rsidP="00952EA8">
            <w:pPr>
              <w:pStyle w:val="ConsPlusNormal"/>
              <w:jc w:val="center"/>
              <w:rPr>
                <w:sz w:val="18"/>
                <w:szCs w:val="18"/>
              </w:rPr>
            </w:pPr>
          </w:p>
        </w:tc>
        <w:tc>
          <w:tcPr>
            <w:tcW w:w="213" w:type="pct"/>
            <w:vAlign w:val="center"/>
          </w:tcPr>
          <w:p w:rsidR="002E41BF" w:rsidRPr="005B2F7B" w:rsidRDefault="002E41BF" w:rsidP="00952EA8">
            <w:pPr>
              <w:pStyle w:val="ConsPlusNormal"/>
              <w:jc w:val="center"/>
              <w:rPr>
                <w:sz w:val="18"/>
                <w:szCs w:val="18"/>
              </w:rPr>
            </w:pPr>
          </w:p>
        </w:tc>
        <w:tc>
          <w:tcPr>
            <w:tcW w:w="405" w:type="pct"/>
            <w:vAlign w:val="center"/>
          </w:tcPr>
          <w:p w:rsidR="002E41BF" w:rsidRPr="005B2F7B" w:rsidRDefault="002E41BF" w:rsidP="00952EA8">
            <w:pPr>
              <w:pStyle w:val="ConsPlusNormal"/>
              <w:jc w:val="center"/>
              <w:rPr>
                <w:sz w:val="18"/>
                <w:szCs w:val="18"/>
              </w:rPr>
            </w:pPr>
          </w:p>
        </w:tc>
        <w:tc>
          <w:tcPr>
            <w:tcW w:w="437" w:type="pct"/>
            <w:vAlign w:val="center"/>
          </w:tcPr>
          <w:p w:rsidR="002E41BF" w:rsidRPr="005B2F7B" w:rsidRDefault="002E41BF" w:rsidP="00952EA8">
            <w:pPr>
              <w:pStyle w:val="ConsPlusNormal"/>
              <w:jc w:val="center"/>
              <w:rPr>
                <w:sz w:val="18"/>
                <w:szCs w:val="18"/>
              </w:rPr>
            </w:pPr>
          </w:p>
        </w:tc>
        <w:tc>
          <w:tcPr>
            <w:tcW w:w="405" w:type="pct"/>
            <w:vAlign w:val="center"/>
          </w:tcPr>
          <w:p w:rsidR="002E41BF" w:rsidRPr="005B2F7B" w:rsidRDefault="002E41BF" w:rsidP="00952EA8">
            <w:pPr>
              <w:pStyle w:val="ConsPlusNormal"/>
              <w:jc w:val="center"/>
              <w:rPr>
                <w:sz w:val="18"/>
                <w:szCs w:val="18"/>
              </w:rPr>
            </w:pPr>
          </w:p>
        </w:tc>
        <w:tc>
          <w:tcPr>
            <w:tcW w:w="280" w:type="pct"/>
            <w:vAlign w:val="center"/>
          </w:tcPr>
          <w:p w:rsidR="002E41BF" w:rsidRPr="005B2F7B" w:rsidRDefault="002E41BF" w:rsidP="00952EA8">
            <w:pPr>
              <w:pStyle w:val="ConsPlusNormal"/>
              <w:jc w:val="center"/>
              <w:rPr>
                <w:sz w:val="18"/>
                <w:szCs w:val="18"/>
              </w:rPr>
            </w:pPr>
          </w:p>
        </w:tc>
        <w:tc>
          <w:tcPr>
            <w:tcW w:w="280" w:type="pct"/>
            <w:vAlign w:val="center"/>
          </w:tcPr>
          <w:p w:rsidR="002E41BF" w:rsidRPr="005B2F7B" w:rsidRDefault="002E41BF" w:rsidP="00952EA8">
            <w:pPr>
              <w:pStyle w:val="ConsPlusNormal"/>
              <w:jc w:val="center"/>
              <w:rPr>
                <w:sz w:val="18"/>
                <w:szCs w:val="18"/>
              </w:rPr>
            </w:pPr>
          </w:p>
        </w:tc>
        <w:tc>
          <w:tcPr>
            <w:tcW w:w="282" w:type="pct"/>
            <w:vAlign w:val="center"/>
          </w:tcPr>
          <w:p w:rsidR="002E41BF" w:rsidRPr="005B2F7B" w:rsidRDefault="002E41BF" w:rsidP="00952EA8">
            <w:pPr>
              <w:pStyle w:val="ConsPlusNormal"/>
              <w:jc w:val="center"/>
              <w:rPr>
                <w:sz w:val="18"/>
                <w:szCs w:val="18"/>
              </w:rPr>
            </w:pPr>
          </w:p>
        </w:tc>
        <w:tc>
          <w:tcPr>
            <w:tcW w:w="280" w:type="pct"/>
            <w:vAlign w:val="center"/>
          </w:tcPr>
          <w:p w:rsidR="002E41BF" w:rsidRPr="005B2F7B" w:rsidRDefault="002E41BF" w:rsidP="00952EA8">
            <w:pPr>
              <w:pStyle w:val="ConsPlusNormal"/>
              <w:jc w:val="center"/>
              <w:rPr>
                <w:sz w:val="18"/>
                <w:szCs w:val="18"/>
              </w:rPr>
            </w:pPr>
          </w:p>
        </w:tc>
        <w:tc>
          <w:tcPr>
            <w:tcW w:w="282" w:type="pct"/>
            <w:vAlign w:val="center"/>
          </w:tcPr>
          <w:p w:rsidR="002E41BF" w:rsidRPr="005B2F7B" w:rsidRDefault="002E41BF" w:rsidP="00952EA8">
            <w:pPr>
              <w:pStyle w:val="ConsPlusNormal"/>
              <w:jc w:val="center"/>
              <w:rPr>
                <w:sz w:val="18"/>
                <w:szCs w:val="18"/>
              </w:rPr>
            </w:pPr>
          </w:p>
        </w:tc>
        <w:tc>
          <w:tcPr>
            <w:tcW w:w="293" w:type="pct"/>
            <w:vAlign w:val="center"/>
          </w:tcPr>
          <w:p w:rsidR="002E41BF" w:rsidRPr="005B2F7B" w:rsidRDefault="002E41BF" w:rsidP="00952EA8">
            <w:pPr>
              <w:pStyle w:val="ConsPlusNormal"/>
              <w:jc w:val="center"/>
              <w:rPr>
                <w:sz w:val="18"/>
                <w:szCs w:val="18"/>
              </w:rPr>
            </w:pPr>
          </w:p>
        </w:tc>
      </w:tr>
      <w:tr w:rsidR="002E41BF" w:rsidRPr="005B2F7B" w:rsidTr="00952EA8">
        <w:tc>
          <w:tcPr>
            <w:tcW w:w="927" w:type="pct"/>
          </w:tcPr>
          <w:p w:rsidR="002E41BF" w:rsidRPr="005B2F7B" w:rsidRDefault="002E41BF" w:rsidP="00952EA8">
            <w:pPr>
              <w:pStyle w:val="ConsPlusNormal"/>
              <w:rPr>
                <w:sz w:val="18"/>
                <w:szCs w:val="18"/>
              </w:rPr>
            </w:pPr>
            <w:r w:rsidRPr="005B2F7B">
              <w:rPr>
                <w:sz w:val="18"/>
                <w:szCs w:val="18"/>
              </w:rPr>
              <w:t>Итого по коду объекта ФАИП (коду мероприятия по информатизации)</w:t>
            </w:r>
          </w:p>
        </w:tc>
        <w:tc>
          <w:tcPr>
            <w:tcW w:w="314" w:type="pct"/>
          </w:tcPr>
          <w:p w:rsidR="002E41BF" w:rsidRPr="005B2F7B" w:rsidRDefault="002E41BF" w:rsidP="00952EA8">
            <w:pPr>
              <w:pStyle w:val="ConsPlusNormal"/>
              <w:rPr>
                <w:sz w:val="18"/>
                <w:szCs w:val="18"/>
              </w:rPr>
            </w:pPr>
          </w:p>
        </w:tc>
        <w:tc>
          <w:tcPr>
            <w:tcW w:w="363" w:type="pct"/>
            <w:vAlign w:val="center"/>
          </w:tcPr>
          <w:p w:rsidR="002E41BF" w:rsidRPr="005B2F7B" w:rsidRDefault="002E41BF" w:rsidP="00952EA8">
            <w:pPr>
              <w:pStyle w:val="ConsPlusNormal"/>
              <w:jc w:val="center"/>
              <w:rPr>
                <w:sz w:val="18"/>
                <w:szCs w:val="18"/>
              </w:rPr>
            </w:pPr>
            <w:r w:rsidRPr="005B2F7B">
              <w:rPr>
                <w:sz w:val="18"/>
                <w:szCs w:val="18"/>
              </w:rPr>
              <w:t>x</w:t>
            </w:r>
          </w:p>
        </w:tc>
        <w:tc>
          <w:tcPr>
            <w:tcW w:w="239" w:type="pct"/>
            <w:vAlign w:val="center"/>
          </w:tcPr>
          <w:p w:rsidR="002E41BF" w:rsidRPr="005B2F7B" w:rsidRDefault="002E41BF" w:rsidP="00952EA8">
            <w:pPr>
              <w:pStyle w:val="ConsPlusNormal"/>
              <w:jc w:val="center"/>
              <w:rPr>
                <w:sz w:val="18"/>
                <w:szCs w:val="18"/>
              </w:rPr>
            </w:pPr>
          </w:p>
        </w:tc>
        <w:tc>
          <w:tcPr>
            <w:tcW w:w="213" w:type="pct"/>
            <w:vAlign w:val="center"/>
          </w:tcPr>
          <w:p w:rsidR="002E41BF" w:rsidRPr="005B2F7B" w:rsidRDefault="002E41BF" w:rsidP="00952EA8">
            <w:pPr>
              <w:pStyle w:val="ConsPlusNormal"/>
              <w:jc w:val="center"/>
              <w:rPr>
                <w:sz w:val="18"/>
                <w:szCs w:val="18"/>
              </w:rPr>
            </w:pPr>
            <w:r w:rsidRPr="005B2F7B">
              <w:rPr>
                <w:sz w:val="18"/>
                <w:szCs w:val="18"/>
              </w:rPr>
              <w:t>x</w:t>
            </w:r>
          </w:p>
        </w:tc>
        <w:tc>
          <w:tcPr>
            <w:tcW w:w="405" w:type="pct"/>
            <w:vAlign w:val="center"/>
          </w:tcPr>
          <w:p w:rsidR="002E41BF" w:rsidRPr="005B2F7B" w:rsidRDefault="002E41BF" w:rsidP="00952EA8">
            <w:pPr>
              <w:pStyle w:val="ConsPlusNormal"/>
              <w:jc w:val="center"/>
              <w:rPr>
                <w:sz w:val="18"/>
                <w:szCs w:val="18"/>
              </w:rPr>
            </w:pPr>
            <w:r w:rsidRPr="005B2F7B">
              <w:rPr>
                <w:sz w:val="18"/>
                <w:szCs w:val="18"/>
              </w:rPr>
              <w:t>x</w:t>
            </w:r>
          </w:p>
        </w:tc>
        <w:tc>
          <w:tcPr>
            <w:tcW w:w="437" w:type="pct"/>
            <w:vAlign w:val="center"/>
          </w:tcPr>
          <w:p w:rsidR="002E41BF" w:rsidRPr="005B2F7B" w:rsidRDefault="002E41BF" w:rsidP="00952EA8">
            <w:pPr>
              <w:pStyle w:val="ConsPlusNormal"/>
              <w:jc w:val="center"/>
              <w:rPr>
                <w:sz w:val="18"/>
                <w:szCs w:val="18"/>
              </w:rPr>
            </w:pPr>
            <w:r w:rsidRPr="005B2F7B">
              <w:rPr>
                <w:sz w:val="18"/>
                <w:szCs w:val="18"/>
              </w:rPr>
              <w:t>x</w:t>
            </w:r>
          </w:p>
        </w:tc>
        <w:tc>
          <w:tcPr>
            <w:tcW w:w="405" w:type="pct"/>
            <w:vAlign w:val="center"/>
          </w:tcPr>
          <w:p w:rsidR="002E41BF" w:rsidRPr="005B2F7B" w:rsidRDefault="002E41BF" w:rsidP="00952EA8">
            <w:pPr>
              <w:pStyle w:val="ConsPlusNormal"/>
              <w:jc w:val="center"/>
              <w:rPr>
                <w:sz w:val="18"/>
                <w:szCs w:val="18"/>
              </w:rPr>
            </w:pPr>
            <w:r w:rsidRPr="005B2F7B">
              <w:rPr>
                <w:sz w:val="18"/>
                <w:szCs w:val="18"/>
              </w:rPr>
              <w:t>x</w:t>
            </w:r>
          </w:p>
        </w:tc>
        <w:tc>
          <w:tcPr>
            <w:tcW w:w="280" w:type="pct"/>
            <w:vAlign w:val="center"/>
          </w:tcPr>
          <w:p w:rsidR="002E41BF" w:rsidRPr="005B2F7B" w:rsidRDefault="002E41BF" w:rsidP="00952EA8">
            <w:pPr>
              <w:pStyle w:val="ConsPlusNormal"/>
              <w:jc w:val="center"/>
              <w:rPr>
                <w:sz w:val="18"/>
                <w:szCs w:val="18"/>
              </w:rPr>
            </w:pPr>
          </w:p>
        </w:tc>
        <w:tc>
          <w:tcPr>
            <w:tcW w:w="280" w:type="pct"/>
            <w:vAlign w:val="center"/>
          </w:tcPr>
          <w:p w:rsidR="002E41BF" w:rsidRPr="005B2F7B" w:rsidRDefault="002E41BF" w:rsidP="00952EA8">
            <w:pPr>
              <w:pStyle w:val="ConsPlusNormal"/>
              <w:jc w:val="center"/>
              <w:rPr>
                <w:sz w:val="18"/>
                <w:szCs w:val="18"/>
              </w:rPr>
            </w:pPr>
          </w:p>
        </w:tc>
        <w:tc>
          <w:tcPr>
            <w:tcW w:w="282" w:type="pct"/>
            <w:vAlign w:val="center"/>
          </w:tcPr>
          <w:p w:rsidR="002E41BF" w:rsidRPr="005B2F7B" w:rsidRDefault="002E41BF" w:rsidP="00952EA8">
            <w:pPr>
              <w:pStyle w:val="ConsPlusNormal"/>
              <w:jc w:val="center"/>
              <w:rPr>
                <w:sz w:val="18"/>
                <w:szCs w:val="18"/>
              </w:rPr>
            </w:pPr>
          </w:p>
        </w:tc>
        <w:tc>
          <w:tcPr>
            <w:tcW w:w="280" w:type="pct"/>
            <w:vAlign w:val="center"/>
          </w:tcPr>
          <w:p w:rsidR="002E41BF" w:rsidRPr="005B2F7B" w:rsidRDefault="002E41BF" w:rsidP="00952EA8">
            <w:pPr>
              <w:pStyle w:val="ConsPlusNormal"/>
              <w:jc w:val="center"/>
              <w:rPr>
                <w:sz w:val="18"/>
                <w:szCs w:val="18"/>
              </w:rPr>
            </w:pPr>
          </w:p>
        </w:tc>
        <w:tc>
          <w:tcPr>
            <w:tcW w:w="282" w:type="pct"/>
            <w:vAlign w:val="center"/>
          </w:tcPr>
          <w:p w:rsidR="002E41BF" w:rsidRPr="005B2F7B" w:rsidRDefault="002E41BF" w:rsidP="00952EA8">
            <w:pPr>
              <w:pStyle w:val="ConsPlusNormal"/>
              <w:jc w:val="center"/>
              <w:rPr>
                <w:sz w:val="18"/>
                <w:szCs w:val="18"/>
              </w:rPr>
            </w:pPr>
          </w:p>
        </w:tc>
        <w:tc>
          <w:tcPr>
            <w:tcW w:w="293" w:type="pct"/>
            <w:vAlign w:val="center"/>
          </w:tcPr>
          <w:p w:rsidR="002E41BF" w:rsidRPr="005B2F7B" w:rsidRDefault="002E41BF" w:rsidP="00952EA8">
            <w:pPr>
              <w:pStyle w:val="ConsPlusNormal"/>
              <w:jc w:val="center"/>
              <w:rPr>
                <w:sz w:val="18"/>
                <w:szCs w:val="18"/>
              </w:rPr>
            </w:pPr>
          </w:p>
        </w:tc>
      </w:tr>
    </w:tbl>
    <w:p w:rsidR="002E41BF" w:rsidRPr="00421B70" w:rsidRDefault="002E41BF" w:rsidP="002E41BF">
      <w:pPr>
        <w:widowControl w:val="0"/>
        <w:autoSpaceDE w:val="0"/>
        <w:autoSpaceDN w:val="0"/>
        <w:ind w:firstLine="0"/>
        <w:rPr>
          <w:rFonts w:eastAsia="Times New Roman" w:cs="Times New Roman"/>
          <w:sz w:val="22"/>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47"/>
        <w:gridCol w:w="527"/>
        <w:gridCol w:w="612"/>
        <w:gridCol w:w="806"/>
        <w:gridCol w:w="727"/>
        <w:gridCol w:w="657"/>
        <w:gridCol w:w="727"/>
        <w:gridCol w:w="882"/>
        <w:gridCol w:w="1180"/>
        <w:gridCol w:w="984"/>
        <w:gridCol w:w="1446"/>
        <w:gridCol w:w="1191"/>
        <w:gridCol w:w="1490"/>
        <w:gridCol w:w="1322"/>
        <w:gridCol w:w="1078"/>
      </w:tblGrid>
      <w:tr w:rsidR="002E41BF" w:rsidRPr="00421B70" w:rsidTr="00952EA8">
        <w:tc>
          <w:tcPr>
            <w:tcW w:w="263" w:type="pct"/>
            <w:vMerge w:val="restar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Код строки</w:t>
            </w:r>
          </w:p>
        </w:tc>
        <w:tc>
          <w:tcPr>
            <w:tcW w:w="2043" w:type="pct"/>
            <w:gridSpan w:val="7"/>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Сумма на 20__ текущий финансовый год в валюте обязательства с помесячной разбивкой</w:t>
            </w:r>
          </w:p>
        </w:tc>
        <w:tc>
          <w:tcPr>
            <w:tcW w:w="1765" w:type="pct"/>
            <w:gridSpan w:val="4"/>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Сумма в валюте обязательства</w:t>
            </w:r>
          </w:p>
        </w:tc>
        <w:tc>
          <w:tcPr>
            <w:tcW w:w="302" w:type="pct"/>
            <w:vMerge w:val="restar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Дата выплаты по исполнительному документу</w:t>
            </w:r>
          </w:p>
        </w:tc>
        <w:tc>
          <w:tcPr>
            <w:tcW w:w="302" w:type="pct"/>
            <w:vMerge w:val="restar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Аналитический код</w:t>
            </w:r>
          </w:p>
        </w:tc>
        <w:tc>
          <w:tcPr>
            <w:tcW w:w="325" w:type="pct"/>
            <w:vMerge w:val="restar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Примечание</w:t>
            </w:r>
          </w:p>
        </w:tc>
      </w:tr>
      <w:tr w:rsidR="002E41BF" w:rsidRPr="00421B70" w:rsidTr="00952EA8">
        <w:tc>
          <w:tcPr>
            <w:tcW w:w="263" w:type="pct"/>
            <w:vMerge/>
          </w:tcPr>
          <w:p w:rsidR="002E41BF" w:rsidRPr="00421B70" w:rsidRDefault="002E41BF" w:rsidP="00952EA8">
            <w:pPr>
              <w:spacing w:after="160" w:line="259" w:lineRule="auto"/>
              <w:ind w:firstLine="0"/>
              <w:jc w:val="left"/>
              <w:rPr>
                <w:rFonts w:cs="Times New Roman"/>
                <w:sz w:val="18"/>
                <w:szCs w:val="18"/>
              </w:rPr>
            </w:pPr>
          </w:p>
        </w:tc>
        <w:tc>
          <w:tcPr>
            <w:tcW w:w="232"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июль</w:t>
            </w:r>
          </w:p>
        </w:tc>
        <w:tc>
          <w:tcPr>
            <w:tcW w:w="279"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август</w:t>
            </w:r>
          </w:p>
        </w:tc>
        <w:tc>
          <w:tcPr>
            <w:tcW w:w="279"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сентябрь</w:t>
            </w:r>
          </w:p>
        </w:tc>
        <w:tc>
          <w:tcPr>
            <w:tcW w:w="279"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октябрь</w:t>
            </w:r>
          </w:p>
        </w:tc>
        <w:tc>
          <w:tcPr>
            <w:tcW w:w="256"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ноябрь</w:t>
            </w:r>
          </w:p>
        </w:tc>
        <w:tc>
          <w:tcPr>
            <w:tcW w:w="279"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декабрь</w:t>
            </w:r>
          </w:p>
        </w:tc>
        <w:tc>
          <w:tcPr>
            <w:tcW w:w="441"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итого на год</w:t>
            </w:r>
          </w:p>
        </w:tc>
        <w:tc>
          <w:tcPr>
            <w:tcW w:w="464"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первый год планового периода</w:t>
            </w:r>
          </w:p>
        </w:tc>
        <w:tc>
          <w:tcPr>
            <w:tcW w:w="395"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второй год планового периода</w:t>
            </w:r>
          </w:p>
        </w:tc>
        <w:tc>
          <w:tcPr>
            <w:tcW w:w="557"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третий год после текущего финансового года</w:t>
            </w:r>
          </w:p>
        </w:tc>
        <w:tc>
          <w:tcPr>
            <w:tcW w:w="348"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последующие годы</w:t>
            </w:r>
          </w:p>
        </w:tc>
        <w:tc>
          <w:tcPr>
            <w:tcW w:w="302" w:type="pct"/>
            <w:vMerge/>
          </w:tcPr>
          <w:p w:rsidR="002E41BF" w:rsidRPr="00421B70" w:rsidRDefault="002E41BF" w:rsidP="00952EA8">
            <w:pPr>
              <w:spacing w:after="160" w:line="259" w:lineRule="auto"/>
              <w:ind w:firstLine="0"/>
              <w:jc w:val="left"/>
              <w:rPr>
                <w:rFonts w:cs="Times New Roman"/>
                <w:sz w:val="18"/>
                <w:szCs w:val="18"/>
              </w:rPr>
            </w:pPr>
          </w:p>
        </w:tc>
        <w:tc>
          <w:tcPr>
            <w:tcW w:w="302" w:type="pct"/>
            <w:vMerge/>
          </w:tcPr>
          <w:p w:rsidR="002E41BF" w:rsidRPr="00421B70" w:rsidRDefault="002E41BF" w:rsidP="00952EA8">
            <w:pPr>
              <w:spacing w:after="160" w:line="259" w:lineRule="auto"/>
              <w:ind w:firstLine="0"/>
              <w:jc w:val="left"/>
              <w:rPr>
                <w:rFonts w:cs="Times New Roman"/>
                <w:sz w:val="18"/>
                <w:szCs w:val="18"/>
              </w:rPr>
            </w:pPr>
          </w:p>
        </w:tc>
        <w:tc>
          <w:tcPr>
            <w:tcW w:w="325" w:type="pct"/>
            <w:vMerge/>
          </w:tcPr>
          <w:p w:rsidR="002E41BF" w:rsidRPr="00421B70" w:rsidRDefault="002E41BF" w:rsidP="00952EA8">
            <w:pPr>
              <w:spacing w:after="160" w:line="259" w:lineRule="auto"/>
              <w:ind w:firstLine="0"/>
              <w:jc w:val="left"/>
              <w:rPr>
                <w:rFonts w:cs="Times New Roman"/>
                <w:sz w:val="18"/>
                <w:szCs w:val="18"/>
              </w:rPr>
            </w:pPr>
          </w:p>
        </w:tc>
      </w:tr>
      <w:tr w:rsidR="002E41BF" w:rsidRPr="00421B70" w:rsidTr="00952EA8">
        <w:tc>
          <w:tcPr>
            <w:tcW w:w="263"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4</w:t>
            </w:r>
          </w:p>
        </w:tc>
        <w:tc>
          <w:tcPr>
            <w:tcW w:w="232"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15</w:t>
            </w:r>
          </w:p>
        </w:tc>
        <w:tc>
          <w:tcPr>
            <w:tcW w:w="279"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16</w:t>
            </w:r>
          </w:p>
        </w:tc>
        <w:tc>
          <w:tcPr>
            <w:tcW w:w="279"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17</w:t>
            </w:r>
          </w:p>
        </w:tc>
        <w:tc>
          <w:tcPr>
            <w:tcW w:w="279"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18</w:t>
            </w:r>
          </w:p>
        </w:tc>
        <w:tc>
          <w:tcPr>
            <w:tcW w:w="256"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19</w:t>
            </w:r>
          </w:p>
        </w:tc>
        <w:tc>
          <w:tcPr>
            <w:tcW w:w="279"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20</w:t>
            </w:r>
          </w:p>
        </w:tc>
        <w:tc>
          <w:tcPr>
            <w:tcW w:w="441"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21</w:t>
            </w:r>
          </w:p>
        </w:tc>
        <w:tc>
          <w:tcPr>
            <w:tcW w:w="464"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22</w:t>
            </w:r>
          </w:p>
        </w:tc>
        <w:tc>
          <w:tcPr>
            <w:tcW w:w="395"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23</w:t>
            </w:r>
          </w:p>
        </w:tc>
        <w:tc>
          <w:tcPr>
            <w:tcW w:w="557"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24</w:t>
            </w:r>
          </w:p>
        </w:tc>
        <w:tc>
          <w:tcPr>
            <w:tcW w:w="348"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25</w:t>
            </w:r>
          </w:p>
        </w:tc>
        <w:tc>
          <w:tcPr>
            <w:tcW w:w="302"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26</w:t>
            </w:r>
          </w:p>
        </w:tc>
        <w:tc>
          <w:tcPr>
            <w:tcW w:w="302"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27</w:t>
            </w:r>
          </w:p>
        </w:tc>
        <w:tc>
          <w:tcPr>
            <w:tcW w:w="325"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28</w:t>
            </w:r>
          </w:p>
        </w:tc>
      </w:tr>
      <w:tr w:rsidR="002E41BF" w:rsidRPr="00421B70" w:rsidTr="00952EA8">
        <w:tc>
          <w:tcPr>
            <w:tcW w:w="263"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3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7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7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7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56"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7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41"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64"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9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557"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48"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02"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p>
        </w:tc>
        <w:tc>
          <w:tcPr>
            <w:tcW w:w="30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2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r>
      <w:tr w:rsidR="002E41BF" w:rsidRPr="00421B70" w:rsidTr="00952EA8">
        <w:tc>
          <w:tcPr>
            <w:tcW w:w="263"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3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7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7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7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56"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7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41"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64"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9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557"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48"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02"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p>
        </w:tc>
        <w:tc>
          <w:tcPr>
            <w:tcW w:w="30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2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r>
      <w:tr w:rsidR="002E41BF" w:rsidRPr="00421B70" w:rsidTr="00952EA8">
        <w:tc>
          <w:tcPr>
            <w:tcW w:w="263"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3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7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7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7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56"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7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41"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64"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9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557"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48"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02"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p>
        </w:tc>
        <w:tc>
          <w:tcPr>
            <w:tcW w:w="30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2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r>
      <w:tr w:rsidR="002E41BF" w:rsidRPr="00421B70" w:rsidTr="00952EA8">
        <w:tc>
          <w:tcPr>
            <w:tcW w:w="263"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3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7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7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7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56"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7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41"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64"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9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557"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48"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02"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p>
        </w:tc>
        <w:tc>
          <w:tcPr>
            <w:tcW w:w="30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2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r>
      <w:tr w:rsidR="002E41BF" w:rsidRPr="00421B70" w:rsidTr="00952EA8">
        <w:tc>
          <w:tcPr>
            <w:tcW w:w="263"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3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7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7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7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56"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7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41"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64"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9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557"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48"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02"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p>
        </w:tc>
        <w:tc>
          <w:tcPr>
            <w:tcW w:w="30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2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r>
      <w:tr w:rsidR="002E41BF" w:rsidRPr="00421B70" w:rsidTr="00952EA8">
        <w:tc>
          <w:tcPr>
            <w:tcW w:w="263"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3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7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7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7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56"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7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41"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64"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9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557"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48"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02"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p>
        </w:tc>
        <w:tc>
          <w:tcPr>
            <w:tcW w:w="30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2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r>
    </w:tbl>
    <w:p w:rsidR="002E41BF" w:rsidRPr="00421B70" w:rsidRDefault="002E41BF" w:rsidP="002E41BF">
      <w:pPr>
        <w:widowControl w:val="0"/>
        <w:autoSpaceDE w:val="0"/>
        <w:autoSpaceDN w:val="0"/>
        <w:ind w:firstLine="0"/>
        <w:jc w:val="center"/>
        <w:rPr>
          <w:rFonts w:eastAsia="Times New Roman" w:cs="Times New Roman"/>
          <w:sz w:val="22"/>
          <w:szCs w:val="20"/>
          <w:lang w:eastAsia="ru-RU"/>
        </w:rPr>
      </w:pP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Руководитель           ________________</w:t>
      </w:r>
      <w:proofErr w:type="gramStart"/>
      <w:r w:rsidRPr="00421B70">
        <w:rPr>
          <w:rFonts w:eastAsia="Times New Roman" w:cs="Times New Roman"/>
          <w:sz w:val="20"/>
          <w:szCs w:val="20"/>
          <w:lang w:eastAsia="ru-RU"/>
        </w:rPr>
        <w:t>_  _</w:t>
      </w:r>
      <w:proofErr w:type="gramEnd"/>
      <w:r w:rsidRPr="00421B70">
        <w:rPr>
          <w:rFonts w:eastAsia="Times New Roman" w:cs="Times New Roman"/>
          <w:sz w:val="20"/>
          <w:szCs w:val="20"/>
          <w:lang w:eastAsia="ru-RU"/>
        </w:rPr>
        <w:t>________  ______________________</w:t>
      </w: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 xml:space="preserve">(уполномоченное </w:t>
      </w:r>
      <w:proofErr w:type="gramStart"/>
      <w:r w:rsidRPr="00421B70">
        <w:rPr>
          <w:rFonts w:eastAsia="Times New Roman" w:cs="Times New Roman"/>
          <w:sz w:val="20"/>
          <w:szCs w:val="20"/>
          <w:lang w:eastAsia="ru-RU"/>
        </w:rPr>
        <w:t xml:space="preserve">лицо)   </w:t>
      </w:r>
      <w:proofErr w:type="gramEnd"/>
      <w:r w:rsidRPr="00421B70">
        <w:rPr>
          <w:rFonts w:eastAsia="Times New Roman" w:cs="Times New Roman"/>
          <w:sz w:val="20"/>
          <w:szCs w:val="20"/>
          <w:lang w:eastAsia="ru-RU"/>
        </w:rPr>
        <w:t xml:space="preserve">  (должность)     (подпись)   (расшифровка подписи)</w:t>
      </w:r>
    </w:p>
    <w:p w:rsidR="002E41BF" w:rsidRPr="00421B70" w:rsidRDefault="002E41BF" w:rsidP="002E41BF">
      <w:pPr>
        <w:widowControl w:val="0"/>
        <w:autoSpaceDE w:val="0"/>
        <w:autoSpaceDN w:val="0"/>
        <w:ind w:firstLine="0"/>
        <w:rPr>
          <w:rFonts w:eastAsia="Times New Roman" w:cs="Times New Roman"/>
          <w:sz w:val="20"/>
          <w:szCs w:val="20"/>
          <w:lang w:eastAsia="ru-RU"/>
        </w:rPr>
      </w:pP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«__» ________ 20__ г.</w:t>
      </w:r>
    </w:p>
    <w:p w:rsidR="002E41BF" w:rsidRPr="00421B70" w:rsidRDefault="002E41BF" w:rsidP="002E41BF">
      <w:pPr>
        <w:spacing w:after="160" w:line="259" w:lineRule="auto"/>
        <w:ind w:firstLine="0"/>
        <w:jc w:val="left"/>
        <w:rPr>
          <w:rFonts w:cs="Times New Roman"/>
          <w:sz w:val="22"/>
        </w:rPr>
        <w:sectPr w:rsidR="002E41BF" w:rsidRPr="00421B70" w:rsidSect="00C44940">
          <w:pgSz w:w="16838" w:h="11905" w:orient="landscape"/>
          <w:pgMar w:top="1701" w:right="1134" w:bottom="850" w:left="1418" w:header="0" w:footer="0" w:gutter="0"/>
          <w:cols w:space="720"/>
        </w:sectPr>
      </w:pPr>
    </w:p>
    <w:p w:rsidR="002E41BF" w:rsidRPr="00421B70" w:rsidRDefault="002E41BF" w:rsidP="002E41BF">
      <w:pPr>
        <w:widowControl w:val="0"/>
        <w:autoSpaceDE w:val="0"/>
        <w:autoSpaceDN w:val="0"/>
        <w:ind w:firstLine="0"/>
        <w:jc w:val="right"/>
        <w:outlineLvl w:val="1"/>
        <w:rPr>
          <w:rFonts w:eastAsia="Times New Roman" w:cs="Times New Roman"/>
          <w:sz w:val="22"/>
          <w:szCs w:val="20"/>
          <w:lang w:eastAsia="ru-RU"/>
        </w:rPr>
      </w:pPr>
      <w:r w:rsidRPr="00421B70">
        <w:rPr>
          <w:rFonts w:eastAsia="Times New Roman" w:cs="Times New Roman"/>
          <w:sz w:val="22"/>
          <w:szCs w:val="20"/>
          <w:lang w:eastAsia="ru-RU"/>
        </w:rPr>
        <w:lastRenderedPageBreak/>
        <w:t>Приложение № 4</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bookmarkStart w:id="36" w:name="P1155"/>
      <w:bookmarkEnd w:id="36"/>
      <w:r w:rsidRPr="00421B70">
        <w:rPr>
          <w:rFonts w:eastAsia="Times New Roman" w:cs="Times New Roman"/>
          <w:sz w:val="22"/>
          <w:szCs w:val="20"/>
          <w:lang w:eastAsia="ru-RU"/>
        </w:rPr>
        <w:t>к Порядку учета бюджетных и денежных</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обязательств получателей средств республиканского бюджета</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Республики Дагестан, утвержденного приказом</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Министерства Финансов Республики Дагестан</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4"/>
          <w:szCs w:val="24"/>
          <w:lang w:eastAsia="ru-RU"/>
        </w:rPr>
        <w:t xml:space="preserve">от 12 октября 2018 года 2018 г. № </w:t>
      </w:r>
      <w:proofErr w:type="gramStart"/>
      <w:r w:rsidRPr="00421B70">
        <w:rPr>
          <w:rFonts w:eastAsia="Times New Roman" w:cs="Times New Roman"/>
          <w:sz w:val="24"/>
          <w:szCs w:val="24"/>
          <w:lang w:eastAsia="ru-RU"/>
        </w:rPr>
        <w:t>171§</w:t>
      </w:r>
      <w:proofErr w:type="gramEnd"/>
      <w:r w:rsidRPr="00421B70">
        <w:rPr>
          <w:rFonts w:eastAsia="Times New Roman" w:cs="Times New Roman"/>
          <w:sz w:val="24"/>
          <w:szCs w:val="24"/>
          <w:lang w:eastAsia="ru-RU"/>
        </w:rPr>
        <w:t>3</w:t>
      </w: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t>СВЕДЕНИЯ</w:t>
      </w: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t>о денежном обязательстве № ____</w:t>
      </w:r>
    </w:p>
    <w:p w:rsidR="002E41BF" w:rsidRPr="00421B70" w:rsidRDefault="002E41BF" w:rsidP="002E41BF">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от «__» ___ 20__ г.</w:t>
      </w:r>
    </w:p>
    <w:p w:rsidR="002E41BF" w:rsidRPr="00421B70" w:rsidRDefault="002E41BF" w:rsidP="002E41BF">
      <w:pPr>
        <w:widowControl w:val="0"/>
        <w:autoSpaceDE w:val="0"/>
        <w:autoSpaceDN w:val="0"/>
        <w:ind w:firstLine="0"/>
        <w:rPr>
          <w:rFonts w:eastAsia="Times New Roman" w:cs="Times New Roman"/>
          <w:sz w:val="22"/>
          <w:szCs w:val="20"/>
          <w:lang w:eastAsia="ru-RU"/>
        </w:rPr>
      </w:pPr>
    </w:p>
    <w:tbl>
      <w:tblPr>
        <w:tblW w:w="5000"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3402"/>
        <w:gridCol w:w="2042"/>
        <w:gridCol w:w="2947"/>
        <w:gridCol w:w="1240"/>
      </w:tblGrid>
      <w:tr w:rsidR="002E41BF" w:rsidRPr="00421B70" w:rsidTr="00952EA8">
        <w:tc>
          <w:tcPr>
            <w:tcW w:w="1766"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060"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530"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644"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Коды</w:t>
            </w:r>
          </w:p>
        </w:tc>
      </w:tr>
      <w:tr w:rsidR="002E41BF" w:rsidRPr="00421B70" w:rsidTr="00952EA8">
        <w:tc>
          <w:tcPr>
            <w:tcW w:w="1766"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060"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530"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 xml:space="preserve">Форма по </w:t>
            </w:r>
            <w:hyperlink r:id="rId7" w:history="1">
              <w:r w:rsidRPr="00421B70">
                <w:rPr>
                  <w:rFonts w:eastAsia="Times New Roman" w:cs="Times New Roman"/>
                  <w:sz w:val="22"/>
                  <w:szCs w:val="20"/>
                  <w:lang w:eastAsia="ru-RU"/>
                </w:rPr>
                <w:t>ОКУД</w:t>
              </w:r>
            </w:hyperlink>
          </w:p>
        </w:tc>
        <w:tc>
          <w:tcPr>
            <w:tcW w:w="644"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0506102</w:t>
            </w:r>
          </w:p>
        </w:tc>
      </w:tr>
      <w:tr w:rsidR="002E41BF" w:rsidRPr="00421B70" w:rsidTr="00952EA8">
        <w:tc>
          <w:tcPr>
            <w:tcW w:w="1766"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060" w:type="pct"/>
            <w:tcBorders>
              <w:top w:val="nil"/>
              <w:left w:val="nil"/>
              <w:bottom w:val="nil"/>
              <w:right w:val="nil"/>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c>
          <w:tcPr>
            <w:tcW w:w="1530"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Дата</w:t>
            </w:r>
          </w:p>
        </w:tc>
        <w:tc>
          <w:tcPr>
            <w:tcW w:w="644"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1766"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Получатель бюджетных средств</w:t>
            </w:r>
          </w:p>
        </w:tc>
        <w:tc>
          <w:tcPr>
            <w:tcW w:w="1060" w:type="pct"/>
            <w:tcBorders>
              <w:top w:val="nil"/>
              <w:left w:val="nil"/>
              <w:bottom w:val="single" w:sz="4" w:space="0" w:color="auto"/>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530"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Код по Сводному реестру</w:t>
            </w:r>
          </w:p>
        </w:tc>
        <w:tc>
          <w:tcPr>
            <w:tcW w:w="644"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1766"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060" w:type="pct"/>
            <w:tcBorders>
              <w:top w:val="single" w:sz="4" w:space="0" w:color="auto"/>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530"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Номер лицевого счета</w:t>
            </w:r>
          </w:p>
        </w:tc>
        <w:tc>
          <w:tcPr>
            <w:tcW w:w="644"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1766"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Главный распорядитель бюджетных средств</w:t>
            </w:r>
          </w:p>
        </w:tc>
        <w:tc>
          <w:tcPr>
            <w:tcW w:w="1060" w:type="pct"/>
            <w:tcBorders>
              <w:top w:val="nil"/>
              <w:left w:val="nil"/>
              <w:bottom w:val="single" w:sz="4" w:space="0" w:color="auto"/>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530" w:type="pct"/>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Глава по БК</w:t>
            </w:r>
          </w:p>
        </w:tc>
        <w:tc>
          <w:tcPr>
            <w:tcW w:w="644"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1766"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Наименование бюджета</w:t>
            </w:r>
          </w:p>
        </w:tc>
        <w:tc>
          <w:tcPr>
            <w:tcW w:w="1060" w:type="pct"/>
            <w:tcBorders>
              <w:top w:val="single" w:sz="4" w:space="0" w:color="auto"/>
              <w:left w:val="nil"/>
              <w:bottom w:val="single" w:sz="4" w:space="0" w:color="auto"/>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530"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 xml:space="preserve">по </w:t>
            </w:r>
            <w:hyperlink r:id="rId8" w:history="1">
              <w:r w:rsidRPr="00421B70">
                <w:rPr>
                  <w:rFonts w:eastAsia="Times New Roman" w:cs="Times New Roman"/>
                  <w:sz w:val="22"/>
                  <w:szCs w:val="20"/>
                  <w:lang w:eastAsia="ru-RU"/>
                </w:rPr>
                <w:t>ОКТМО</w:t>
              </w:r>
            </w:hyperlink>
          </w:p>
        </w:tc>
        <w:tc>
          <w:tcPr>
            <w:tcW w:w="644"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1766"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Финансовый орган</w:t>
            </w:r>
          </w:p>
        </w:tc>
        <w:tc>
          <w:tcPr>
            <w:tcW w:w="1060" w:type="pct"/>
            <w:tcBorders>
              <w:top w:val="single" w:sz="4" w:space="0" w:color="auto"/>
              <w:left w:val="nil"/>
              <w:bottom w:val="single" w:sz="4" w:space="0" w:color="auto"/>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530"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ОКПО</w:t>
            </w:r>
          </w:p>
        </w:tc>
        <w:tc>
          <w:tcPr>
            <w:tcW w:w="644"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1766"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Территориальный орган Федерального казначейства</w:t>
            </w:r>
          </w:p>
        </w:tc>
        <w:tc>
          <w:tcPr>
            <w:tcW w:w="1060" w:type="pct"/>
            <w:tcBorders>
              <w:top w:val="single" w:sz="4" w:space="0" w:color="auto"/>
              <w:left w:val="nil"/>
              <w:bottom w:val="single" w:sz="4" w:space="0" w:color="auto"/>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530" w:type="pct"/>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КОФК</w:t>
            </w:r>
          </w:p>
        </w:tc>
        <w:tc>
          <w:tcPr>
            <w:tcW w:w="644"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1766"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2590" w:type="pct"/>
            <w:gridSpan w:val="2"/>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Учетный номер бюджетного обязательства</w:t>
            </w:r>
          </w:p>
        </w:tc>
        <w:tc>
          <w:tcPr>
            <w:tcW w:w="644"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1766"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2590" w:type="pct"/>
            <w:gridSpan w:val="2"/>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Учетный номер денежного обязательства</w:t>
            </w:r>
          </w:p>
        </w:tc>
        <w:tc>
          <w:tcPr>
            <w:tcW w:w="644"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1766"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2590" w:type="pct"/>
            <w:gridSpan w:val="2"/>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Признак авансового платежа</w:t>
            </w:r>
          </w:p>
        </w:tc>
        <w:tc>
          <w:tcPr>
            <w:tcW w:w="644"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1766"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Периодичность: ежедневная</w:t>
            </w:r>
          </w:p>
        </w:tc>
        <w:tc>
          <w:tcPr>
            <w:tcW w:w="1060"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530"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644"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2826" w:type="pct"/>
            <w:gridSpan w:val="2"/>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Единица измерения: руб.</w:t>
            </w:r>
          </w:p>
        </w:tc>
        <w:tc>
          <w:tcPr>
            <w:tcW w:w="1530" w:type="pct"/>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 xml:space="preserve">по </w:t>
            </w:r>
            <w:hyperlink r:id="rId9" w:history="1">
              <w:r w:rsidRPr="00421B70">
                <w:rPr>
                  <w:rFonts w:eastAsia="Times New Roman" w:cs="Times New Roman"/>
                  <w:sz w:val="22"/>
                  <w:szCs w:val="20"/>
                  <w:lang w:eastAsia="ru-RU"/>
                </w:rPr>
                <w:t>ОКЕИ</w:t>
              </w:r>
            </w:hyperlink>
          </w:p>
        </w:tc>
        <w:tc>
          <w:tcPr>
            <w:tcW w:w="644" w:type="pct"/>
            <w:tcBorders>
              <w:top w:val="single" w:sz="4" w:space="0" w:color="auto"/>
              <w:left w:val="single" w:sz="4" w:space="0" w:color="auto"/>
              <w:bottom w:val="single" w:sz="4" w:space="0" w:color="auto"/>
              <w:right w:val="single" w:sz="4" w:space="0" w:color="auto"/>
            </w:tcBorders>
            <w:vAlign w:val="bottom"/>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383</w:t>
            </w:r>
          </w:p>
        </w:tc>
      </w:tr>
      <w:tr w:rsidR="002E41BF" w:rsidRPr="00421B70" w:rsidTr="00952EA8">
        <w:tc>
          <w:tcPr>
            <w:tcW w:w="2826" w:type="pct"/>
            <w:gridSpan w:val="2"/>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денежные единицы в иностранной валюте</w:t>
            </w:r>
          </w:p>
        </w:tc>
        <w:tc>
          <w:tcPr>
            <w:tcW w:w="1530"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 xml:space="preserve">по </w:t>
            </w:r>
            <w:hyperlink r:id="rId10" w:history="1">
              <w:r w:rsidRPr="00421B70">
                <w:rPr>
                  <w:rFonts w:eastAsia="Times New Roman" w:cs="Times New Roman"/>
                  <w:sz w:val="22"/>
                  <w:szCs w:val="20"/>
                  <w:lang w:eastAsia="ru-RU"/>
                </w:rPr>
                <w:t>ОКВ</w:t>
              </w:r>
            </w:hyperlink>
          </w:p>
        </w:tc>
        <w:tc>
          <w:tcPr>
            <w:tcW w:w="644"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bl>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t>1. Реквизиты документа, подтверждающего возникновение</w:t>
      </w: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t>денежного обязательства</w:t>
      </w:r>
    </w:p>
    <w:p w:rsidR="002E41BF" w:rsidRPr="00421B70" w:rsidRDefault="002E41BF" w:rsidP="002E41BF">
      <w:pPr>
        <w:widowControl w:val="0"/>
        <w:autoSpaceDE w:val="0"/>
        <w:autoSpaceDN w:val="0"/>
        <w:ind w:firstLine="0"/>
        <w:rPr>
          <w:rFonts w:eastAsia="Times New Roman" w:cs="Times New Roman"/>
          <w:sz w:val="22"/>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48"/>
        <w:gridCol w:w="2559"/>
        <w:gridCol w:w="1479"/>
        <w:gridCol w:w="1706"/>
        <w:gridCol w:w="2834"/>
      </w:tblGrid>
      <w:tr w:rsidR="002E41BF" w:rsidRPr="00421B70" w:rsidTr="00952EA8">
        <w:tc>
          <w:tcPr>
            <w:tcW w:w="544" w:type="pct"/>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Вид</w:t>
            </w:r>
          </w:p>
        </w:tc>
        <w:tc>
          <w:tcPr>
            <w:tcW w:w="1329" w:type="pct"/>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Номер</w:t>
            </w:r>
          </w:p>
        </w:tc>
        <w:tc>
          <w:tcPr>
            <w:tcW w:w="768" w:type="pct"/>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Дата</w:t>
            </w:r>
          </w:p>
        </w:tc>
        <w:tc>
          <w:tcPr>
            <w:tcW w:w="886" w:type="pct"/>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Сумма</w:t>
            </w:r>
          </w:p>
        </w:tc>
        <w:tc>
          <w:tcPr>
            <w:tcW w:w="1472" w:type="pct"/>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Предмет</w:t>
            </w:r>
          </w:p>
        </w:tc>
      </w:tr>
      <w:tr w:rsidR="002E41BF" w:rsidRPr="00421B70" w:rsidTr="00952EA8">
        <w:tc>
          <w:tcPr>
            <w:tcW w:w="544" w:type="pct"/>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1</w:t>
            </w:r>
          </w:p>
        </w:tc>
        <w:tc>
          <w:tcPr>
            <w:tcW w:w="1329" w:type="pct"/>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2</w:t>
            </w:r>
          </w:p>
        </w:tc>
        <w:tc>
          <w:tcPr>
            <w:tcW w:w="768" w:type="pct"/>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3</w:t>
            </w:r>
          </w:p>
        </w:tc>
        <w:tc>
          <w:tcPr>
            <w:tcW w:w="886" w:type="pct"/>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4</w:t>
            </w:r>
          </w:p>
        </w:tc>
        <w:tc>
          <w:tcPr>
            <w:tcW w:w="1472" w:type="pct"/>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5</w:t>
            </w:r>
          </w:p>
        </w:tc>
      </w:tr>
      <w:tr w:rsidR="002E41BF" w:rsidRPr="00421B70" w:rsidTr="00952EA8">
        <w:tc>
          <w:tcPr>
            <w:tcW w:w="544" w:type="pct"/>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329" w:type="pct"/>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768" w:type="pct"/>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886" w:type="pct"/>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472" w:type="pct"/>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bl>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t>2. Расшифровка документа, подтверждающего возникновение</w:t>
      </w: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t>денежного обязательства</w:t>
      </w:r>
    </w:p>
    <w:p w:rsidR="002E41BF" w:rsidRPr="00421B70" w:rsidRDefault="002E41BF" w:rsidP="002E41BF">
      <w:pPr>
        <w:widowControl w:val="0"/>
        <w:autoSpaceDE w:val="0"/>
        <w:autoSpaceDN w:val="0"/>
        <w:ind w:firstLine="0"/>
        <w:rPr>
          <w:rFonts w:eastAsia="Times New Roman" w:cs="Times New Roman"/>
          <w:sz w:val="22"/>
          <w:szCs w:val="20"/>
          <w:lang w:eastAsia="ru-RU"/>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1739"/>
        <w:gridCol w:w="2022"/>
        <w:gridCol w:w="1320"/>
        <w:gridCol w:w="795"/>
        <w:gridCol w:w="712"/>
        <w:gridCol w:w="727"/>
        <w:gridCol w:w="1312"/>
      </w:tblGrid>
      <w:tr w:rsidR="002E41BF" w:rsidRPr="00421B70" w:rsidTr="00952EA8">
        <w:tc>
          <w:tcPr>
            <w:tcW w:w="516" w:type="pct"/>
            <w:vMerge w:val="restart"/>
          </w:tcPr>
          <w:p w:rsidR="002E41BF" w:rsidRPr="00340CD4" w:rsidRDefault="002E41BF" w:rsidP="00952EA8">
            <w:pPr>
              <w:widowControl w:val="0"/>
              <w:autoSpaceDE w:val="0"/>
              <w:autoSpaceDN w:val="0"/>
              <w:ind w:firstLine="0"/>
              <w:jc w:val="center"/>
              <w:rPr>
                <w:rFonts w:eastAsia="Times New Roman" w:cs="Times New Roman"/>
                <w:sz w:val="18"/>
                <w:szCs w:val="18"/>
                <w:lang w:eastAsia="ru-RU"/>
              </w:rPr>
            </w:pPr>
            <w:r w:rsidRPr="00340CD4">
              <w:rPr>
                <w:rFonts w:cs="Times New Roman"/>
                <w:sz w:val="18"/>
                <w:szCs w:val="18"/>
              </w:rPr>
              <w:t xml:space="preserve">Код объекта по </w:t>
            </w:r>
            <w:r w:rsidRPr="00340CD4">
              <w:rPr>
                <w:rFonts w:cs="Times New Roman"/>
                <w:sz w:val="18"/>
                <w:szCs w:val="18"/>
              </w:rPr>
              <w:lastRenderedPageBreak/>
              <w:t>ФАИП (код мероприятия по информатизации)</w:t>
            </w:r>
          </w:p>
        </w:tc>
        <w:tc>
          <w:tcPr>
            <w:tcW w:w="902" w:type="pct"/>
            <w:vMerge w:val="restar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lastRenderedPageBreak/>
              <w:t>Наименование вида средств</w:t>
            </w:r>
          </w:p>
        </w:tc>
        <w:tc>
          <w:tcPr>
            <w:tcW w:w="1051" w:type="pct"/>
            <w:vMerge w:val="restar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Код по БК</w:t>
            </w:r>
          </w:p>
        </w:tc>
        <w:tc>
          <w:tcPr>
            <w:tcW w:w="686" w:type="pct"/>
            <w:vMerge w:val="restar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Аналитический код</w:t>
            </w:r>
          </w:p>
        </w:tc>
        <w:tc>
          <w:tcPr>
            <w:tcW w:w="413" w:type="pct"/>
            <w:vMerge w:val="restar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 xml:space="preserve">Сумма в валюте </w:t>
            </w:r>
            <w:r w:rsidRPr="00421B70">
              <w:rPr>
                <w:rFonts w:eastAsia="Times New Roman" w:cs="Times New Roman"/>
                <w:sz w:val="18"/>
                <w:szCs w:val="18"/>
                <w:lang w:eastAsia="ru-RU"/>
              </w:rPr>
              <w:lastRenderedPageBreak/>
              <w:t>выплаты</w:t>
            </w:r>
          </w:p>
        </w:tc>
        <w:tc>
          <w:tcPr>
            <w:tcW w:w="370" w:type="pct"/>
            <w:vMerge w:val="restar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lastRenderedPageBreak/>
              <w:t>Код валют</w:t>
            </w:r>
            <w:r w:rsidRPr="00421B70">
              <w:rPr>
                <w:rFonts w:eastAsia="Times New Roman" w:cs="Times New Roman"/>
                <w:sz w:val="18"/>
                <w:szCs w:val="18"/>
                <w:lang w:eastAsia="ru-RU"/>
              </w:rPr>
              <w:lastRenderedPageBreak/>
              <w:t>ы</w:t>
            </w:r>
          </w:p>
        </w:tc>
        <w:tc>
          <w:tcPr>
            <w:tcW w:w="1062" w:type="pct"/>
            <w:gridSpan w:val="2"/>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lastRenderedPageBreak/>
              <w:t>Сумма в рублевом эквиваленте</w:t>
            </w:r>
          </w:p>
        </w:tc>
      </w:tr>
      <w:tr w:rsidR="002E41BF" w:rsidRPr="00421B70" w:rsidTr="00952EA8">
        <w:tc>
          <w:tcPr>
            <w:tcW w:w="516" w:type="pct"/>
            <w:vMerge/>
          </w:tcPr>
          <w:p w:rsidR="002E41BF" w:rsidRPr="00421B70" w:rsidRDefault="002E41BF" w:rsidP="00952EA8">
            <w:pPr>
              <w:spacing w:after="160" w:line="259" w:lineRule="auto"/>
              <w:ind w:firstLine="0"/>
              <w:jc w:val="left"/>
              <w:rPr>
                <w:rFonts w:cs="Times New Roman"/>
                <w:sz w:val="18"/>
                <w:szCs w:val="18"/>
              </w:rPr>
            </w:pPr>
          </w:p>
        </w:tc>
        <w:tc>
          <w:tcPr>
            <w:tcW w:w="902" w:type="pct"/>
            <w:vMerge/>
          </w:tcPr>
          <w:p w:rsidR="002E41BF" w:rsidRPr="00421B70" w:rsidRDefault="002E41BF" w:rsidP="00952EA8">
            <w:pPr>
              <w:spacing w:after="160" w:line="259" w:lineRule="auto"/>
              <w:ind w:firstLine="0"/>
              <w:jc w:val="left"/>
              <w:rPr>
                <w:rFonts w:cs="Times New Roman"/>
                <w:sz w:val="18"/>
                <w:szCs w:val="18"/>
              </w:rPr>
            </w:pPr>
          </w:p>
        </w:tc>
        <w:tc>
          <w:tcPr>
            <w:tcW w:w="1051" w:type="pct"/>
            <w:vMerge/>
          </w:tcPr>
          <w:p w:rsidR="002E41BF" w:rsidRPr="00421B70" w:rsidRDefault="002E41BF" w:rsidP="00952EA8">
            <w:pPr>
              <w:spacing w:after="160" w:line="259" w:lineRule="auto"/>
              <w:ind w:firstLine="0"/>
              <w:jc w:val="left"/>
              <w:rPr>
                <w:rFonts w:cs="Times New Roman"/>
                <w:sz w:val="18"/>
                <w:szCs w:val="18"/>
              </w:rPr>
            </w:pPr>
          </w:p>
        </w:tc>
        <w:tc>
          <w:tcPr>
            <w:tcW w:w="686" w:type="pct"/>
            <w:vMerge/>
          </w:tcPr>
          <w:p w:rsidR="002E41BF" w:rsidRPr="00421B70" w:rsidRDefault="002E41BF" w:rsidP="00952EA8">
            <w:pPr>
              <w:spacing w:after="160" w:line="259" w:lineRule="auto"/>
              <w:ind w:firstLine="0"/>
              <w:jc w:val="left"/>
              <w:rPr>
                <w:rFonts w:cs="Times New Roman"/>
                <w:sz w:val="18"/>
                <w:szCs w:val="18"/>
              </w:rPr>
            </w:pPr>
          </w:p>
        </w:tc>
        <w:tc>
          <w:tcPr>
            <w:tcW w:w="413" w:type="pct"/>
            <w:vMerge/>
          </w:tcPr>
          <w:p w:rsidR="002E41BF" w:rsidRPr="00421B70" w:rsidRDefault="002E41BF" w:rsidP="00952EA8">
            <w:pPr>
              <w:spacing w:after="160" w:line="259" w:lineRule="auto"/>
              <w:ind w:firstLine="0"/>
              <w:jc w:val="left"/>
              <w:rPr>
                <w:rFonts w:cs="Times New Roman"/>
                <w:sz w:val="18"/>
                <w:szCs w:val="18"/>
              </w:rPr>
            </w:pPr>
          </w:p>
        </w:tc>
        <w:tc>
          <w:tcPr>
            <w:tcW w:w="370" w:type="pct"/>
            <w:vMerge/>
          </w:tcPr>
          <w:p w:rsidR="002E41BF" w:rsidRPr="00421B70" w:rsidRDefault="002E41BF" w:rsidP="00952EA8">
            <w:pPr>
              <w:spacing w:after="160" w:line="259" w:lineRule="auto"/>
              <w:ind w:firstLine="0"/>
              <w:jc w:val="left"/>
              <w:rPr>
                <w:rFonts w:cs="Times New Roman"/>
                <w:sz w:val="18"/>
                <w:szCs w:val="18"/>
              </w:rPr>
            </w:pPr>
          </w:p>
        </w:tc>
        <w:tc>
          <w:tcPr>
            <w:tcW w:w="378"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всего</w:t>
            </w:r>
          </w:p>
        </w:tc>
        <w:tc>
          <w:tcPr>
            <w:tcW w:w="684"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в том числе перечислено сумм аванса</w:t>
            </w:r>
          </w:p>
        </w:tc>
      </w:tr>
      <w:tr w:rsidR="002E41BF" w:rsidRPr="00421B70" w:rsidTr="00952EA8">
        <w:tc>
          <w:tcPr>
            <w:tcW w:w="514"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lastRenderedPageBreak/>
              <w:t>1</w:t>
            </w:r>
          </w:p>
        </w:tc>
        <w:tc>
          <w:tcPr>
            <w:tcW w:w="904"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2</w:t>
            </w:r>
          </w:p>
        </w:tc>
        <w:tc>
          <w:tcPr>
            <w:tcW w:w="1051"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3</w:t>
            </w:r>
          </w:p>
        </w:tc>
        <w:tc>
          <w:tcPr>
            <w:tcW w:w="686"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4</w:t>
            </w:r>
          </w:p>
        </w:tc>
        <w:tc>
          <w:tcPr>
            <w:tcW w:w="413"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5</w:t>
            </w:r>
          </w:p>
        </w:tc>
        <w:tc>
          <w:tcPr>
            <w:tcW w:w="370"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6</w:t>
            </w:r>
          </w:p>
        </w:tc>
        <w:tc>
          <w:tcPr>
            <w:tcW w:w="378"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7</w:t>
            </w:r>
          </w:p>
        </w:tc>
        <w:tc>
          <w:tcPr>
            <w:tcW w:w="684"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8</w:t>
            </w:r>
          </w:p>
        </w:tc>
      </w:tr>
      <w:tr w:rsidR="002E41BF" w:rsidRPr="00421B70" w:rsidTr="00952EA8">
        <w:tc>
          <w:tcPr>
            <w:tcW w:w="514"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904"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1051"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686"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13"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70"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78"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684"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r>
      <w:tr w:rsidR="002E41BF" w:rsidRPr="00421B70" w:rsidTr="00952EA8">
        <w:tc>
          <w:tcPr>
            <w:tcW w:w="514"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904"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1051"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686"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13"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70"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78"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684"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r>
      <w:tr w:rsidR="002E41BF" w:rsidRPr="00421B70" w:rsidTr="00952EA8">
        <w:tc>
          <w:tcPr>
            <w:tcW w:w="514"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904"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1051"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686"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13"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70"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78"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684"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r>
      <w:tr w:rsidR="002E41BF" w:rsidRPr="00421B70" w:rsidTr="00952EA8">
        <w:tc>
          <w:tcPr>
            <w:tcW w:w="514"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904"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1051"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686"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13"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70"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78"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684"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r>
      <w:tr w:rsidR="002E41BF" w:rsidRPr="00421B70" w:rsidTr="00952EA8">
        <w:tc>
          <w:tcPr>
            <w:tcW w:w="3938" w:type="pct"/>
            <w:gridSpan w:val="6"/>
          </w:tcPr>
          <w:p w:rsidR="002E41BF" w:rsidRPr="00421B70" w:rsidRDefault="002E41BF" w:rsidP="00952EA8">
            <w:pPr>
              <w:widowControl w:val="0"/>
              <w:autoSpaceDE w:val="0"/>
              <w:autoSpaceDN w:val="0"/>
              <w:ind w:firstLine="0"/>
              <w:jc w:val="right"/>
              <w:rPr>
                <w:rFonts w:eastAsia="Times New Roman" w:cs="Times New Roman"/>
                <w:sz w:val="18"/>
                <w:szCs w:val="18"/>
                <w:lang w:eastAsia="ru-RU"/>
              </w:rPr>
            </w:pPr>
            <w:r w:rsidRPr="00421B70">
              <w:rPr>
                <w:rFonts w:eastAsia="Times New Roman" w:cs="Times New Roman"/>
                <w:sz w:val="18"/>
                <w:szCs w:val="18"/>
                <w:lang w:eastAsia="ru-RU"/>
              </w:rPr>
              <w:t>Итого:</w:t>
            </w:r>
          </w:p>
        </w:tc>
        <w:tc>
          <w:tcPr>
            <w:tcW w:w="378"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684"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r>
    </w:tbl>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Руководитель           ________________</w:t>
      </w:r>
      <w:proofErr w:type="gramStart"/>
      <w:r w:rsidRPr="00421B70">
        <w:rPr>
          <w:rFonts w:eastAsia="Times New Roman" w:cs="Times New Roman"/>
          <w:sz w:val="20"/>
          <w:szCs w:val="20"/>
          <w:lang w:eastAsia="ru-RU"/>
        </w:rPr>
        <w:t>_  _</w:t>
      </w:r>
      <w:proofErr w:type="gramEnd"/>
      <w:r w:rsidRPr="00421B70">
        <w:rPr>
          <w:rFonts w:eastAsia="Times New Roman" w:cs="Times New Roman"/>
          <w:sz w:val="20"/>
          <w:szCs w:val="20"/>
          <w:lang w:eastAsia="ru-RU"/>
        </w:rPr>
        <w:t>________  ______________________</w:t>
      </w: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 xml:space="preserve">(уполномоченное </w:t>
      </w:r>
      <w:proofErr w:type="gramStart"/>
      <w:r w:rsidRPr="00421B70">
        <w:rPr>
          <w:rFonts w:eastAsia="Times New Roman" w:cs="Times New Roman"/>
          <w:sz w:val="20"/>
          <w:szCs w:val="20"/>
          <w:lang w:eastAsia="ru-RU"/>
        </w:rPr>
        <w:t xml:space="preserve">лицо)   </w:t>
      </w:r>
      <w:proofErr w:type="gramEnd"/>
      <w:r w:rsidRPr="00421B70">
        <w:rPr>
          <w:rFonts w:eastAsia="Times New Roman" w:cs="Times New Roman"/>
          <w:sz w:val="20"/>
          <w:szCs w:val="20"/>
          <w:lang w:eastAsia="ru-RU"/>
        </w:rPr>
        <w:t xml:space="preserve">  (должность)     (подпись)   (расшифровка подписи)</w:t>
      </w:r>
    </w:p>
    <w:p w:rsidR="002E41BF" w:rsidRPr="00421B70" w:rsidRDefault="002E41BF" w:rsidP="002E41BF">
      <w:pPr>
        <w:widowControl w:val="0"/>
        <w:autoSpaceDE w:val="0"/>
        <w:autoSpaceDN w:val="0"/>
        <w:ind w:firstLine="0"/>
        <w:rPr>
          <w:rFonts w:eastAsia="Times New Roman" w:cs="Times New Roman"/>
          <w:sz w:val="20"/>
          <w:szCs w:val="20"/>
          <w:lang w:eastAsia="ru-RU"/>
        </w:rPr>
      </w:pP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Главный бухгалтер      ________________</w:t>
      </w:r>
      <w:proofErr w:type="gramStart"/>
      <w:r w:rsidRPr="00421B70">
        <w:rPr>
          <w:rFonts w:eastAsia="Times New Roman" w:cs="Times New Roman"/>
          <w:sz w:val="20"/>
          <w:szCs w:val="20"/>
          <w:lang w:eastAsia="ru-RU"/>
        </w:rPr>
        <w:t>_  _</w:t>
      </w:r>
      <w:proofErr w:type="gramEnd"/>
      <w:r w:rsidRPr="00421B70">
        <w:rPr>
          <w:rFonts w:eastAsia="Times New Roman" w:cs="Times New Roman"/>
          <w:sz w:val="20"/>
          <w:szCs w:val="20"/>
          <w:lang w:eastAsia="ru-RU"/>
        </w:rPr>
        <w:t>________  ______________________</w:t>
      </w: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 xml:space="preserve">(уполномоченное </w:t>
      </w:r>
      <w:proofErr w:type="gramStart"/>
      <w:r w:rsidRPr="00421B70">
        <w:rPr>
          <w:rFonts w:eastAsia="Times New Roman" w:cs="Times New Roman"/>
          <w:sz w:val="20"/>
          <w:szCs w:val="20"/>
          <w:lang w:eastAsia="ru-RU"/>
        </w:rPr>
        <w:t xml:space="preserve">лицо)   </w:t>
      </w:r>
      <w:proofErr w:type="gramEnd"/>
      <w:r w:rsidRPr="00421B70">
        <w:rPr>
          <w:rFonts w:eastAsia="Times New Roman" w:cs="Times New Roman"/>
          <w:sz w:val="20"/>
          <w:szCs w:val="20"/>
          <w:lang w:eastAsia="ru-RU"/>
        </w:rPr>
        <w:t xml:space="preserve">  (должность)     (подпись)   (расшифровка подписи)</w:t>
      </w:r>
    </w:p>
    <w:p w:rsidR="002E41BF" w:rsidRPr="00421B70" w:rsidRDefault="002E41BF" w:rsidP="002E41BF">
      <w:pPr>
        <w:widowControl w:val="0"/>
        <w:autoSpaceDE w:val="0"/>
        <w:autoSpaceDN w:val="0"/>
        <w:ind w:firstLine="0"/>
        <w:rPr>
          <w:rFonts w:eastAsia="Times New Roman" w:cs="Times New Roman"/>
          <w:sz w:val="20"/>
          <w:szCs w:val="20"/>
          <w:lang w:eastAsia="ru-RU"/>
        </w:rPr>
      </w:pP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«__» ________ 20__ г.</w:t>
      </w:r>
    </w:p>
    <w:p w:rsidR="002E41BF" w:rsidRPr="00421B70" w:rsidRDefault="002E41BF" w:rsidP="002E41BF">
      <w:pPr>
        <w:widowControl w:val="0"/>
        <w:autoSpaceDE w:val="0"/>
        <w:autoSpaceDN w:val="0"/>
        <w:ind w:firstLine="0"/>
        <w:rPr>
          <w:rFonts w:eastAsia="Times New Roman" w:cs="Times New Roman"/>
          <w:sz w:val="22"/>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98"/>
      </w:tblGrid>
      <w:tr w:rsidR="002E41BF" w:rsidRPr="00421B70" w:rsidTr="00952EA8">
        <w:tc>
          <w:tcPr>
            <w:tcW w:w="9598" w:type="dxa"/>
            <w:tcBorders>
              <w:top w:val="single" w:sz="4" w:space="0" w:color="auto"/>
              <w:left w:val="single" w:sz="4" w:space="0" w:color="auto"/>
              <w:bottom w:val="nil"/>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Отметка органа Федерального казначейства</w:t>
            </w:r>
          </w:p>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о регистрации Сведений о денежном обязательстве</w:t>
            </w:r>
          </w:p>
        </w:tc>
      </w:tr>
      <w:tr w:rsidR="002E41BF" w:rsidRPr="00421B70" w:rsidTr="00952EA8">
        <w:tc>
          <w:tcPr>
            <w:tcW w:w="9598" w:type="dxa"/>
            <w:tcBorders>
              <w:top w:val="nil"/>
              <w:left w:val="single" w:sz="4" w:space="0" w:color="auto"/>
              <w:bottom w:val="nil"/>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Номер сведений ________________</w:t>
            </w:r>
          </w:p>
        </w:tc>
      </w:tr>
      <w:tr w:rsidR="002E41BF" w:rsidRPr="00421B70" w:rsidTr="00952EA8">
        <w:tc>
          <w:tcPr>
            <w:tcW w:w="9598" w:type="dxa"/>
            <w:tcBorders>
              <w:top w:val="nil"/>
              <w:left w:val="single" w:sz="4" w:space="0" w:color="auto"/>
              <w:bottom w:val="nil"/>
              <w:right w:val="single" w:sz="4" w:space="0" w:color="auto"/>
            </w:tcBorders>
          </w:tcPr>
          <w:p w:rsidR="002E41BF" w:rsidRPr="00421B70" w:rsidRDefault="002E41BF" w:rsidP="00952EA8">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Ответственный исполнитель ____________________________________________</w:t>
            </w:r>
          </w:p>
          <w:p w:rsidR="002E41BF" w:rsidRPr="00421B70" w:rsidRDefault="002E41BF" w:rsidP="00952EA8">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 xml:space="preserve">                          (должность) (подпись) (расшифровка (телефон)</w:t>
            </w:r>
          </w:p>
          <w:p w:rsidR="002E41BF" w:rsidRPr="00421B70" w:rsidRDefault="002E41BF" w:rsidP="00952EA8">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 xml:space="preserve">                                                  подписи)</w:t>
            </w:r>
          </w:p>
        </w:tc>
      </w:tr>
      <w:tr w:rsidR="002E41BF" w:rsidRPr="00421B70" w:rsidTr="00952EA8">
        <w:tc>
          <w:tcPr>
            <w:tcW w:w="9598" w:type="dxa"/>
            <w:tcBorders>
              <w:top w:val="nil"/>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«__» _________ 20__ г.</w:t>
            </w:r>
          </w:p>
        </w:tc>
      </w:tr>
    </w:tbl>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 xml:space="preserve">                                                       Номер страницы _____</w:t>
      </w: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 xml:space="preserve">                                                       Всего страниц ______</w:t>
      </w:r>
    </w:p>
    <w:p w:rsidR="002E41BF" w:rsidRPr="00421B70" w:rsidRDefault="002E41BF" w:rsidP="002E41BF">
      <w:pPr>
        <w:widowControl w:val="0"/>
        <w:autoSpaceDE w:val="0"/>
        <w:autoSpaceDN w:val="0"/>
        <w:ind w:firstLine="0"/>
        <w:rPr>
          <w:rFonts w:eastAsia="Times New Roman" w:cs="Times New Roman"/>
          <w:sz w:val="20"/>
          <w:szCs w:val="20"/>
          <w:lang w:eastAsia="ru-RU"/>
        </w:rPr>
      </w:pPr>
    </w:p>
    <w:p w:rsidR="002E41BF" w:rsidRPr="00421B70" w:rsidRDefault="002E41BF" w:rsidP="002E41BF">
      <w:pPr>
        <w:widowControl w:val="0"/>
        <w:autoSpaceDE w:val="0"/>
        <w:autoSpaceDN w:val="0"/>
        <w:ind w:firstLine="0"/>
        <w:rPr>
          <w:rFonts w:eastAsia="Times New Roman" w:cs="Times New Roman"/>
          <w:sz w:val="20"/>
          <w:szCs w:val="20"/>
          <w:lang w:eastAsia="ru-RU"/>
        </w:rPr>
      </w:pPr>
    </w:p>
    <w:p w:rsidR="002E41BF" w:rsidRPr="00421B70" w:rsidRDefault="002E41BF" w:rsidP="002E41BF">
      <w:pPr>
        <w:spacing w:after="160" w:line="259" w:lineRule="auto"/>
        <w:ind w:firstLine="0"/>
        <w:jc w:val="left"/>
        <w:rPr>
          <w:rFonts w:cs="Times New Roman"/>
          <w:sz w:val="22"/>
        </w:rPr>
        <w:sectPr w:rsidR="002E41BF" w:rsidRPr="00421B70" w:rsidSect="00C44940">
          <w:pgSz w:w="11905" w:h="16838"/>
          <w:pgMar w:top="1134" w:right="851" w:bottom="1134" w:left="1418" w:header="0" w:footer="0" w:gutter="0"/>
          <w:cols w:space="720"/>
        </w:sectPr>
      </w:pPr>
    </w:p>
    <w:p w:rsidR="002E41BF" w:rsidRPr="00421B70" w:rsidRDefault="002E41BF" w:rsidP="002E41BF">
      <w:pPr>
        <w:widowControl w:val="0"/>
        <w:autoSpaceDE w:val="0"/>
        <w:autoSpaceDN w:val="0"/>
        <w:ind w:firstLine="0"/>
        <w:jc w:val="right"/>
        <w:outlineLvl w:val="1"/>
        <w:rPr>
          <w:rFonts w:eastAsia="Times New Roman" w:cs="Times New Roman"/>
          <w:sz w:val="22"/>
          <w:szCs w:val="20"/>
          <w:lang w:eastAsia="ru-RU"/>
        </w:rPr>
      </w:pPr>
      <w:r w:rsidRPr="00421B70">
        <w:rPr>
          <w:rFonts w:eastAsia="Times New Roman" w:cs="Times New Roman"/>
          <w:sz w:val="22"/>
          <w:szCs w:val="20"/>
          <w:lang w:eastAsia="ru-RU"/>
        </w:rPr>
        <w:lastRenderedPageBreak/>
        <w:t>Приложение № 5</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bookmarkStart w:id="37" w:name="P1322"/>
      <w:bookmarkEnd w:id="37"/>
      <w:r w:rsidRPr="00421B70">
        <w:rPr>
          <w:rFonts w:eastAsia="Times New Roman" w:cs="Times New Roman"/>
          <w:sz w:val="22"/>
          <w:szCs w:val="20"/>
          <w:lang w:eastAsia="ru-RU"/>
        </w:rPr>
        <w:t>к Порядку учета бюджетных и денежных</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обязательств получателей средств республиканского бюджета</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Республики Дагестан, утвержденного приказом</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Министерства Финансов Республики Дагестан</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4"/>
          <w:szCs w:val="24"/>
          <w:lang w:eastAsia="ru-RU"/>
        </w:rPr>
        <w:t xml:space="preserve">от 12 октября 2018 года 2018 г. № </w:t>
      </w:r>
      <w:proofErr w:type="gramStart"/>
      <w:r w:rsidRPr="00421B70">
        <w:rPr>
          <w:rFonts w:eastAsia="Times New Roman" w:cs="Times New Roman"/>
          <w:sz w:val="24"/>
          <w:szCs w:val="24"/>
          <w:lang w:eastAsia="ru-RU"/>
        </w:rPr>
        <w:t>171§</w:t>
      </w:r>
      <w:proofErr w:type="gramEnd"/>
      <w:r w:rsidRPr="00421B70">
        <w:rPr>
          <w:rFonts w:eastAsia="Times New Roman" w:cs="Times New Roman"/>
          <w:sz w:val="24"/>
          <w:szCs w:val="24"/>
          <w:lang w:eastAsia="ru-RU"/>
        </w:rPr>
        <w:t>3</w:t>
      </w:r>
    </w:p>
    <w:p w:rsidR="002E41BF" w:rsidRPr="00421B70" w:rsidRDefault="002E41BF" w:rsidP="002E41BF">
      <w:pPr>
        <w:widowControl w:val="0"/>
        <w:autoSpaceDE w:val="0"/>
        <w:autoSpaceDN w:val="0"/>
        <w:ind w:firstLine="0"/>
        <w:jc w:val="center"/>
        <w:rPr>
          <w:rFonts w:eastAsia="Times New Roman" w:cs="Times New Roman"/>
          <w:b/>
          <w:sz w:val="22"/>
          <w:szCs w:val="20"/>
          <w:lang w:eastAsia="ru-RU"/>
        </w:rPr>
      </w:pPr>
    </w:p>
    <w:p w:rsidR="002E41BF" w:rsidRPr="00421B70" w:rsidRDefault="002E41BF" w:rsidP="002E41BF">
      <w:pPr>
        <w:widowControl w:val="0"/>
        <w:autoSpaceDE w:val="0"/>
        <w:autoSpaceDN w:val="0"/>
        <w:ind w:firstLine="0"/>
        <w:jc w:val="center"/>
        <w:rPr>
          <w:rFonts w:eastAsia="Times New Roman" w:cs="Times New Roman"/>
          <w:b/>
          <w:sz w:val="22"/>
          <w:szCs w:val="20"/>
          <w:lang w:eastAsia="ru-RU"/>
        </w:rPr>
      </w:pPr>
      <w:r w:rsidRPr="00421B70">
        <w:rPr>
          <w:rFonts w:eastAsia="Times New Roman" w:cs="Times New Roman"/>
          <w:b/>
          <w:sz w:val="22"/>
          <w:szCs w:val="20"/>
          <w:lang w:eastAsia="ru-RU"/>
        </w:rPr>
        <w:t>ПЕРЕЧЕНЬ</w:t>
      </w:r>
    </w:p>
    <w:p w:rsidR="002E41BF" w:rsidRPr="00421B70" w:rsidRDefault="002E41BF" w:rsidP="002E41BF">
      <w:pPr>
        <w:widowControl w:val="0"/>
        <w:autoSpaceDE w:val="0"/>
        <w:autoSpaceDN w:val="0"/>
        <w:ind w:firstLine="0"/>
        <w:jc w:val="center"/>
        <w:rPr>
          <w:rFonts w:eastAsia="Times New Roman" w:cs="Times New Roman"/>
          <w:b/>
          <w:sz w:val="22"/>
          <w:szCs w:val="20"/>
          <w:lang w:eastAsia="ru-RU"/>
        </w:rPr>
      </w:pPr>
      <w:r w:rsidRPr="00421B70">
        <w:rPr>
          <w:rFonts w:eastAsia="Times New Roman" w:cs="Times New Roman"/>
          <w:b/>
          <w:sz w:val="22"/>
          <w:szCs w:val="20"/>
          <w:lang w:eastAsia="ru-RU"/>
        </w:rPr>
        <w:t>ДОКУМЕНТОВ, НА ОСНОВАНИИ КОТОРЫХ ВОЗНИКАЮТ БЮДЖЕТНЫЕ</w:t>
      </w:r>
    </w:p>
    <w:p w:rsidR="002E41BF" w:rsidRPr="00421B70" w:rsidRDefault="002E41BF" w:rsidP="002E41BF">
      <w:pPr>
        <w:widowControl w:val="0"/>
        <w:autoSpaceDE w:val="0"/>
        <w:autoSpaceDN w:val="0"/>
        <w:ind w:firstLine="0"/>
        <w:jc w:val="center"/>
        <w:rPr>
          <w:rFonts w:eastAsia="Times New Roman" w:cs="Times New Roman"/>
          <w:b/>
          <w:sz w:val="22"/>
          <w:szCs w:val="20"/>
          <w:lang w:eastAsia="ru-RU"/>
        </w:rPr>
      </w:pPr>
      <w:r w:rsidRPr="00421B70">
        <w:rPr>
          <w:rFonts w:eastAsia="Times New Roman" w:cs="Times New Roman"/>
          <w:b/>
          <w:sz w:val="22"/>
          <w:szCs w:val="20"/>
          <w:lang w:eastAsia="ru-RU"/>
        </w:rPr>
        <w:t xml:space="preserve">ОБЯЗАТЕЛЬСТВА ПОЛУЧАТЕЛЕЙ СРЕДСТВ </w:t>
      </w:r>
      <w:r>
        <w:rPr>
          <w:rFonts w:eastAsia="Times New Roman" w:cs="Times New Roman"/>
          <w:b/>
          <w:sz w:val="22"/>
          <w:szCs w:val="20"/>
          <w:lang w:eastAsia="ru-RU"/>
        </w:rPr>
        <w:t>РЕСПУБЛИКАНСКОГО</w:t>
      </w:r>
      <w:r w:rsidRPr="00421B70">
        <w:rPr>
          <w:rFonts w:eastAsia="Times New Roman" w:cs="Times New Roman"/>
          <w:b/>
          <w:sz w:val="22"/>
          <w:szCs w:val="20"/>
          <w:lang w:eastAsia="ru-RU"/>
        </w:rPr>
        <w:t xml:space="preserve"> БЮДЖЕТА</w:t>
      </w:r>
      <w:r>
        <w:rPr>
          <w:rFonts w:eastAsia="Times New Roman" w:cs="Times New Roman"/>
          <w:b/>
          <w:sz w:val="22"/>
          <w:szCs w:val="20"/>
          <w:lang w:eastAsia="ru-RU"/>
        </w:rPr>
        <w:t xml:space="preserve"> РЕСПУБЛИКИ ДАГЕСТАН</w:t>
      </w:r>
      <w:r w:rsidRPr="00421B70">
        <w:rPr>
          <w:rFonts w:eastAsia="Times New Roman" w:cs="Times New Roman"/>
          <w:b/>
          <w:sz w:val="22"/>
          <w:szCs w:val="20"/>
          <w:lang w:eastAsia="ru-RU"/>
        </w:rPr>
        <w:t>,</w:t>
      </w:r>
      <w:r>
        <w:rPr>
          <w:rFonts w:eastAsia="Times New Roman" w:cs="Times New Roman"/>
          <w:b/>
          <w:sz w:val="22"/>
          <w:szCs w:val="20"/>
          <w:lang w:eastAsia="ru-RU"/>
        </w:rPr>
        <w:t xml:space="preserve"> </w:t>
      </w:r>
      <w:r w:rsidRPr="00421B70">
        <w:rPr>
          <w:rFonts w:eastAsia="Times New Roman" w:cs="Times New Roman"/>
          <w:b/>
          <w:sz w:val="22"/>
          <w:szCs w:val="20"/>
          <w:lang w:eastAsia="ru-RU"/>
        </w:rPr>
        <w:t>И ДОКУМЕНТОВ, ПОДТВЕРЖДАЮЩИХ ВОЗНИКНОВЕНИЕ ДЕНЕЖНЫХ</w:t>
      </w:r>
      <w:r>
        <w:rPr>
          <w:rFonts w:eastAsia="Times New Roman" w:cs="Times New Roman"/>
          <w:b/>
          <w:sz w:val="22"/>
          <w:szCs w:val="20"/>
          <w:lang w:eastAsia="ru-RU"/>
        </w:rPr>
        <w:t xml:space="preserve"> </w:t>
      </w:r>
      <w:r w:rsidRPr="00421B70">
        <w:rPr>
          <w:rFonts w:eastAsia="Times New Roman" w:cs="Times New Roman"/>
          <w:b/>
          <w:sz w:val="22"/>
          <w:szCs w:val="20"/>
          <w:lang w:eastAsia="ru-RU"/>
        </w:rPr>
        <w:t xml:space="preserve">ОБЯЗАТЕЛЬСТВ ПОЛУЧАТЕЛЕЙ СРЕДСТВ </w:t>
      </w:r>
      <w:r>
        <w:rPr>
          <w:rFonts w:eastAsia="Times New Roman" w:cs="Times New Roman"/>
          <w:b/>
          <w:sz w:val="22"/>
          <w:szCs w:val="20"/>
          <w:lang w:eastAsia="ru-RU"/>
        </w:rPr>
        <w:t>РЕСПУБЛИКАНСКОГО</w:t>
      </w:r>
      <w:r w:rsidRPr="00421B70">
        <w:rPr>
          <w:rFonts w:eastAsia="Times New Roman" w:cs="Times New Roman"/>
          <w:b/>
          <w:sz w:val="22"/>
          <w:szCs w:val="20"/>
          <w:lang w:eastAsia="ru-RU"/>
        </w:rPr>
        <w:t xml:space="preserve"> БЮДЖЕТА</w:t>
      </w:r>
      <w:r>
        <w:rPr>
          <w:rFonts w:eastAsia="Times New Roman" w:cs="Times New Roman"/>
          <w:b/>
          <w:sz w:val="22"/>
          <w:szCs w:val="20"/>
          <w:lang w:eastAsia="ru-RU"/>
        </w:rPr>
        <w:t xml:space="preserve"> РЕСПУБЛИКИ ДАГЕСТАН</w:t>
      </w:r>
    </w:p>
    <w:p w:rsidR="002E41BF" w:rsidRPr="00421B70" w:rsidRDefault="002E41BF" w:rsidP="002E41BF">
      <w:pPr>
        <w:spacing w:after="1" w:line="259" w:lineRule="auto"/>
        <w:ind w:firstLine="0"/>
        <w:jc w:val="left"/>
        <w:rPr>
          <w:rFonts w:cs="Times New Roman"/>
          <w:sz w:val="22"/>
        </w:rPr>
      </w:pPr>
    </w:p>
    <w:p w:rsidR="002E41BF" w:rsidRPr="00421B70" w:rsidRDefault="002E41BF" w:rsidP="002E41BF">
      <w:pPr>
        <w:widowControl w:val="0"/>
        <w:autoSpaceDE w:val="0"/>
        <w:autoSpaceDN w:val="0"/>
        <w:ind w:firstLine="0"/>
        <w:rPr>
          <w:rFonts w:eastAsia="Times New Roman" w:cs="Times New Roman"/>
          <w:sz w:val="22"/>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89"/>
        <w:gridCol w:w="3864"/>
        <w:gridCol w:w="5073"/>
      </w:tblGrid>
      <w:tr w:rsidR="002E41BF" w:rsidRPr="00421B70" w:rsidTr="00952EA8">
        <w:tc>
          <w:tcPr>
            <w:tcW w:w="358" w:type="pct"/>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 п/п</w:t>
            </w:r>
          </w:p>
        </w:tc>
        <w:tc>
          <w:tcPr>
            <w:tcW w:w="2007" w:type="pct"/>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Документ, на основании которого возникает бюджетное обязательство получателя средств федерального бюджета</w:t>
            </w:r>
          </w:p>
        </w:tc>
        <w:tc>
          <w:tcPr>
            <w:tcW w:w="2635" w:type="pct"/>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Документ, подтверждающий возникновение денежного обязательства получателя средств федерального бюджета</w:t>
            </w:r>
          </w:p>
        </w:tc>
      </w:tr>
      <w:tr w:rsidR="002E41BF" w:rsidRPr="00421B70" w:rsidTr="00952EA8">
        <w:tc>
          <w:tcPr>
            <w:tcW w:w="358" w:type="pct"/>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1</w:t>
            </w:r>
          </w:p>
        </w:tc>
        <w:tc>
          <w:tcPr>
            <w:tcW w:w="2007" w:type="pct"/>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bookmarkStart w:id="38" w:name="P1335"/>
            <w:bookmarkEnd w:id="38"/>
            <w:r w:rsidRPr="00421B70">
              <w:rPr>
                <w:rFonts w:eastAsia="Times New Roman" w:cs="Times New Roman"/>
                <w:sz w:val="22"/>
                <w:szCs w:val="20"/>
                <w:lang w:eastAsia="ru-RU"/>
              </w:rPr>
              <w:t>2</w:t>
            </w:r>
          </w:p>
        </w:tc>
        <w:tc>
          <w:tcPr>
            <w:tcW w:w="2635" w:type="pct"/>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bookmarkStart w:id="39" w:name="P1336"/>
            <w:bookmarkEnd w:id="39"/>
            <w:r w:rsidRPr="00421B70">
              <w:rPr>
                <w:rFonts w:eastAsia="Times New Roman" w:cs="Times New Roman"/>
                <w:sz w:val="22"/>
                <w:szCs w:val="20"/>
                <w:lang w:eastAsia="ru-RU"/>
              </w:rPr>
              <w:t>3</w:t>
            </w:r>
          </w:p>
        </w:tc>
      </w:tr>
      <w:tr w:rsidR="002E41BF" w:rsidRPr="00421B70" w:rsidTr="00952EA8">
        <w:tc>
          <w:tcPr>
            <w:tcW w:w="358" w:type="pct"/>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bookmarkStart w:id="40" w:name="P1337"/>
            <w:bookmarkEnd w:id="40"/>
            <w:r w:rsidRPr="00421B70">
              <w:rPr>
                <w:rFonts w:eastAsia="Times New Roman" w:cs="Times New Roman"/>
                <w:sz w:val="22"/>
                <w:szCs w:val="20"/>
                <w:lang w:eastAsia="ru-RU"/>
              </w:rPr>
              <w:t>1.</w:t>
            </w:r>
          </w:p>
        </w:tc>
        <w:tc>
          <w:tcPr>
            <w:tcW w:w="200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bookmarkStart w:id="41" w:name="P1338"/>
            <w:bookmarkEnd w:id="41"/>
            <w:r w:rsidRPr="00421B70">
              <w:rPr>
                <w:rFonts w:eastAsia="Times New Roman" w:cs="Times New Roman"/>
                <w:sz w:val="22"/>
                <w:szCs w:val="20"/>
                <w:lang w:eastAsia="ru-RU"/>
              </w:rPr>
              <w:t>Извещение об осуществлении закупки</w:t>
            </w: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Формирование денежного обязательства не предусматривается</w:t>
            </w:r>
          </w:p>
        </w:tc>
      </w:tr>
      <w:tr w:rsidR="002E41BF" w:rsidRPr="00421B70" w:rsidTr="00952EA8">
        <w:tc>
          <w:tcPr>
            <w:tcW w:w="358" w:type="pct"/>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2.</w:t>
            </w:r>
          </w:p>
        </w:tc>
        <w:tc>
          <w:tcPr>
            <w:tcW w:w="2007"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bookmarkStart w:id="42" w:name="P1341"/>
            <w:bookmarkEnd w:id="42"/>
            <w:r w:rsidRPr="00421B70">
              <w:rPr>
                <w:rFonts w:eastAsia="Times New Roman" w:cs="Times New Roman"/>
                <w:sz w:val="22"/>
                <w:szCs w:val="20"/>
                <w:lang w:eastAsia="ru-RU"/>
              </w:rPr>
              <w:t>Приглашения принять участие в определении поставщика (подрядчика, исполнителя)</w:t>
            </w: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Формирование денежного обязательства не предусматривается</w:t>
            </w:r>
          </w:p>
        </w:tc>
      </w:tr>
      <w:tr w:rsidR="002E41BF" w:rsidRPr="00421B70" w:rsidTr="00952EA8">
        <w:tc>
          <w:tcPr>
            <w:tcW w:w="358" w:type="pct"/>
            <w:vMerge w:val="restart"/>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bookmarkStart w:id="43" w:name="P1343"/>
            <w:bookmarkEnd w:id="43"/>
            <w:r w:rsidRPr="00421B70">
              <w:rPr>
                <w:rFonts w:eastAsia="Times New Roman" w:cs="Times New Roman"/>
                <w:sz w:val="22"/>
                <w:szCs w:val="20"/>
                <w:lang w:eastAsia="ru-RU"/>
              </w:rPr>
              <w:t>3.</w:t>
            </w:r>
          </w:p>
        </w:tc>
        <w:tc>
          <w:tcPr>
            <w:tcW w:w="2007" w:type="pct"/>
            <w:vMerge w:val="restart"/>
          </w:tcPr>
          <w:p w:rsidR="002E41BF" w:rsidRPr="00421B70" w:rsidRDefault="002E41BF" w:rsidP="00952EA8">
            <w:pPr>
              <w:widowControl w:val="0"/>
              <w:autoSpaceDE w:val="0"/>
              <w:autoSpaceDN w:val="0"/>
              <w:ind w:firstLine="0"/>
              <w:rPr>
                <w:rFonts w:eastAsia="Times New Roman" w:cs="Times New Roman"/>
                <w:sz w:val="22"/>
                <w:szCs w:val="20"/>
                <w:lang w:eastAsia="ru-RU"/>
              </w:rPr>
            </w:pPr>
            <w:bookmarkStart w:id="44" w:name="P1344"/>
            <w:bookmarkEnd w:id="44"/>
            <w:r w:rsidRPr="00421B70">
              <w:rPr>
                <w:rFonts w:eastAsia="Times New Roman" w:cs="Times New Roman"/>
                <w:sz w:val="22"/>
                <w:szCs w:val="20"/>
                <w:lang w:eastAsia="ru-RU"/>
              </w:rPr>
              <w:t>Государственный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соответственно государственный контракт, реестр контрактов)</w:t>
            </w: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Акт выполненных работ</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Акт об оказании услуг</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Акт приема-передачи</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Справка-расчет или иной документ, являющийся основанием для оплаты неустойки</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Счет</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Счет-фактура</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Товарная накладная (унифицированная форма № ТОРГ-12) (ф. 0330212)</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Универсальный передаточный документ</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Чек</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 xml:space="preserve">Иной документ, подтверждающий возникновение денежного обязательства получателя средств бюджета (далее - иной документ, подтверждающий возникновение денежного обязательства) по </w:t>
            </w:r>
            <w:r w:rsidRPr="00421B70">
              <w:rPr>
                <w:rFonts w:eastAsia="Times New Roman" w:cs="Times New Roman"/>
                <w:sz w:val="22"/>
                <w:szCs w:val="20"/>
                <w:lang w:eastAsia="ru-RU"/>
              </w:rPr>
              <w:lastRenderedPageBreak/>
              <w:t>бюджетному обязательству получателя средств бюджета, возникшему на основании государственного контракта</w:t>
            </w:r>
          </w:p>
        </w:tc>
      </w:tr>
      <w:tr w:rsidR="002E41BF" w:rsidRPr="00421B70" w:rsidTr="00952EA8">
        <w:tc>
          <w:tcPr>
            <w:tcW w:w="358" w:type="pct"/>
            <w:vMerge w:val="restart"/>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bookmarkStart w:id="45" w:name="P1356"/>
            <w:bookmarkEnd w:id="45"/>
            <w:r w:rsidRPr="00421B70">
              <w:rPr>
                <w:rFonts w:eastAsia="Times New Roman" w:cs="Times New Roman"/>
                <w:sz w:val="22"/>
                <w:szCs w:val="20"/>
                <w:lang w:eastAsia="ru-RU"/>
              </w:rPr>
              <w:lastRenderedPageBreak/>
              <w:t>4.</w:t>
            </w:r>
          </w:p>
        </w:tc>
        <w:tc>
          <w:tcPr>
            <w:tcW w:w="2007" w:type="pct"/>
            <w:vMerge w:val="restart"/>
          </w:tcPr>
          <w:p w:rsidR="002E41BF" w:rsidRPr="00421B70" w:rsidRDefault="002E41BF" w:rsidP="00952EA8">
            <w:pPr>
              <w:widowControl w:val="0"/>
              <w:autoSpaceDE w:val="0"/>
              <w:autoSpaceDN w:val="0"/>
              <w:ind w:firstLine="0"/>
              <w:rPr>
                <w:rFonts w:eastAsia="Times New Roman" w:cs="Times New Roman"/>
                <w:sz w:val="22"/>
                <w:szCs w:val="20"/>
                <w:lang w:eastAsia="ru-RU"/>
              </w:rPr>
            </w:pPr>
            <w:bookmarkStart w:id="46" w:name="P1357"/>
            <w:bookmarkEnd w:id="46"/>
            <w:r w:rsidRPr="00421B70">
              <w:rPr>
                <w:rFonts w:eastAsia="Times New Roman" w:cs="Times New Roman"/>
                <w:sz w:val="22"/>
                <w:szCs w:val="20"/>
                <w:lang w:eastAsia="ru-RU"/>
              </w:rPr>
              <w:t>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за исключением договоров, указанных в пункте 13 настоящего перечня</w:t>
            </w: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Акт выполненных работ</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Акт об оказании услуг</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Акт приема-передачи</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Договор (в случае осуществления авансовых платежей в соответствии с условиями договора, внесения арендной платы по договору)</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Справка-расчет или иной документ, являющийся основанием для оплаты неустойки</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Счет</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Счет-фактура</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Товарная накладная (унифицированная форма № ТОРГ-12) (ф. 0330212)</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Универсальный передаточный документ</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Чек</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w:t>
            </w:r>
          </w:p>
        </w:tc>
      </w:tr>
      <w:tr w:rsidR="002E41BF" w:rsidRPr="00421B70" w:rsidTr="00952EA8">
        <w:trPr>
          <w:trHeight w:val="1226"/>
        </w:trPr>
        <w:tc>
          <w:tcPr>
            <w:tcW w:w="358" w:type="pct"/>
            <w:vMerge w:val="restart"/>
            <w:tcBorders>
              <w:bottom w:val="nil"/>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5.</w:t>
            </w:r>
          </w:p>
        </w:tc>
        <w:tc>
          <w:tcPr>
            <w:tcW w:w="2007" w:type="pct"/>
            <w:vMerge w:val="restart"/>
            <w:tcBorders>
              <w:bottom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bookmarkStart w:id="47" w:name="P1370"/>
            <w:bookmarkEnd w:id="47"/>
            <w:r w:rsidRPr="00421B70">
              <w:rPr>
                <w:rFonts w:eastAsia="Times New Roman" w:cs="Times New Roman"/>
                <w:sz w:val="22"/>
                <w:szCs w:val="20"/>
                <w:lang w:eastAsia="ru-RU"/>
              </w:rPr>
              <w:t xml:space="preserve">Соглашение о предоставлении из  республиканского бюджета бюджету муниципального образования Республики Дагестан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юридическим лицам, индивидуальным предпринимателям, физическим лицам производителям товаров (работ, услуг),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Федерации (далее соответственно - соглашение о предоставлении межбюджетного трансферта, межбюджетный трансферт, </w:t>
            </w:r>
            <w:r w:rsidRPr="00421B70">
              <w:rPr>
                <w:rFonts w:eastAsia="Times New Roman" w:cs="Times New Roman"/>
                <w:sz w:val="22"/>
                <w:szCs w:val="20"/>
                <w:lang w:eastAsia="ru-RU"/>
              </w:rPr>
              <w:lastRenderedPageBreak/>
              <w:t>реестр соглашений)</w:t>
            </w: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lastRenderedPageBreak/>
              <w:t>График перечисления межбюджетного трансферта, предусмотренный соглашением о предоставлении межбюджетного трансферта</w:t>
            </w:r>
          </w:p>
        </w:tc>
      </w:tr>
      <w:tr w:rsidR="002E41BF" w:rsidRPr="00421B70" w:rsidTr="00952EA8">
        <w:tc>
          <w:tcPr>
            <w:tcW w:w="358" w:type="pct"/>
            <w:vMerge/>
            <w:tcBorders>
              <w:bottom w:val="nil"/>
            </w:tcBorders>
          </w:tcPr>
          <w:p w:rsidR="002E41BF" w:rsidRPr="00421B70" w:rsidRDefault="002E41BF" w:rsidP="00952EA8">
            <w:pPr>
              <w:spacing w:line="259" w:lineRule="auto"/>
              <w:ind w:firstLine="0"/>
              <w:jc w:val="left"/>
              <w:rPr>
                <w:rFonts w:cs="Times New Roman"/>
                <w:sz w:val="22"/>
              </w:rPr>
            </w:pPr>
          </w:p>
        </w:tc>
        <w:tc>
          <w:tcPr>
            <w:tcW w:w="2007" w:type="pct"/>
            <w:vMerge/>
            <w:tcBorders>
              <w:bottom w:val="nil"/>
            </w:tcBorders>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2E41BF" w:rsidRPr="00421B70" w:rsidTr="00952EA8">
        <w:tc>
          <w:tcPr>
            <w:tcW w:w="358" w:type="pct"/>
            <w:vMerge/>
            <w:tcBorders>
              <w:bottom w:val="nil"/>
            </w:tcBorders>
          </w:tcPr>
          <w:p w:rsidR="002E41BF" w:rsidRPr="00421B70" w:rsidRDefault="002E41BF" w:rsidP="00952EA8">
            <w:pPr>
              <w:spacing w:line="259" w:lineRule="auto"/>
              <w:ind w:firstLine="0"/>
              <w:jc w:val="left"/>
              <w:rPr>
                <w:rFonts w:cs="Times New Roman"/>
                <w:sz w:val="22"/>
              </w:rPr>
            </w:pPr>
          </w:p>
        </w:tc>
        <w:tc>
          <w:tcPr>
            <w:tcW w:w="2007" w:type="pct"/>
            <w:vMerge/>
            <w:tcBorders>
              <w:bottom w:val="nil"/>
            </w:tcBorders>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соглашения о предоставлении межбюджетного трансферта</w:t>
            </w:r>
          </w:p>
        </w:tc>
      </w:tr>
      <w:tr w:rsidR="002E41BF" w:rsidRPr="00421B70" w:rsidTr="00952EA8">
        <w:tblPrEx>
          <w:tblBorders>
            <w:insideH w:val="nil"/>
          </w:tblBorders>
        </w:tblPrEx>
        <w:tc>
          <w:tcPr>
            <w:tcW w:w="358" w:type="pct"/>
            <w:vMerge/>
            <w:tcBorders>
              <w:bottom w:val="nil"/>
            </w:tcBorders>
          </w:tcPr>
          <w:p w:rsidR="002E41BF" w:rsidRPr="00421B70" w:rsidRDefault="002E41BF" w:rsidP="00952EA8">
            <w:pPr>
              <w:spacing w:line="259" w:lineRule="auto"/>
              <w:ind w:firstLine="0"/>
              <w:jc w:val="left"/>
              <w:rPr>
                <w:rFonts w:cs="Times New Roman"/>
                <w:sz w:val="22"/>
              </w:rPr>
            </w:pPr>
          </w:p>
        </w:tc>
        <w:tc>
          <w:tcPr>
            <w:tcW w:w="2007" w:type="pct"/>
            <w:vMerge/>
            <w:tcBorders>
              <w:bottom w:val="nil"/>
            </w:tcBorders>
          </w:tcPr>
          <w:p w:rsidR="002E41BF" w:rsidRPr="00421B70" w:rsidRDefault="002E41BF" w:rsidP="00952EA8">
            <w:pPr>
              <w:spacing w:line="259" w:lineRule="auto"/>
              <w:ind w:firstLine="0"/>
              <w:jc w:val="left"/>
              <w:rPr>
                <w:rFonts w:cs="Times New Roman"/>
                <w:sz w:val="22"/>
              </w:rPr>
            </w:pPr>
          </w:p>
        </w:tc>
        <w:tc>
          <w:tcPr>
            <w:tcW w:w="2635" w:type="pct"/>
            <w:tcBorders>
              <w:bottom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 xml:space="preserve">Платежные документы, подтверждающие осуществление расходов местного бюджета по исполнению расходных обязательств муниципального образования, в целях </w:t>
            </w:r>
            <w:proofErr w:type="gramStart"/>
            <w:r w:rsidRPr="00421B70">
              <w:rPr>
                <w:rFonts w:eastAsia="Times New Roman" w:cs="Times New Roman"/>
                <w:sz w:val="22"/>
                <w:szCs w:val="20"/>
                <w:lang w:eastAsia="ru-RU"/>
              </w:rPr>
              <w:t>возмещения</w:t>
            </w:r>
            <w:proofErr w:type="gramEnd"/>
            <w:r w:rsidRPr="00421B70">
              <w:rPr>
                <w:rFonts w:eastAsia="Times New Roman" w:cs="Times New Roman"/>
                <w:sz w:val="22"/>
                <w:szCs w:val="20"/>
                <w:lang w:eastAsia="ru-RU"/>
              </w:rPr>
              <w:t xml:space="preserve"> которых из республиканского бюджета предоставляются межбюджетные трансферты (далее - целевые расходы), иные документы, </w:t>
            </w:r>
            <w:r w:rsidRPr="00421B70">
              <w:rPr>
                <w:rFonts w:eastAsia="Times New Roman" w:cs="Times New Roman"/>
                <w:sz w:val="22"/>
                <w:szCs w:val="20"/>
                <w:lang w:eastAsia="ru-RU"/>
              </w:rPr>
              <w:lastRenderedPageBreak/>
              <w:t xml:space="preserve">подтверждающие размер и факт поставки товаров, выполнения работ, оказания услуг на сумму целевых расходов </w:t>
            </w:r>
          </w:p>
        </w:tc>
      </w:tr>
      <w:tr w:rsidR="002E41BF" w:rsidRPr="00421B70" w:rsidTr="00952EA8">
        <w:trPr>
          <w:trHeight w:val="1985"/>
        </w:trPr>
        <w:tc>
          <w:tcPr>
            <w:tcW w:w="358" w:type="pct"/>
            <w:vMerge w:val="restart"/>
            <w:tcBorders>
              <w:bottom w:val="nil"/>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lastRenderedPageBreak/>
              <w:t>6.</w:t>
            </w:r>
          </w:p>
        </w:tc>
        <w:tc>
          <w:tcPr>
            <w:tcW w:w="2007" w:type="pct"/>
            <w:vMerge w:val="restart"/>
            <w:tcBorders>
              <w:bottom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Нормативный правовой акт, предусматривающий предоставление из республиканского бюджета, бюджету муниципального образования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2E41BF" w:rsidRPr="00421B70" w:rsidTr="00952EA8">
        <w:tblPrEx>
          <w:tblBorders>
            <w:insideH w:val="nil"/>
          </w:tblBorders>
        </w:tblPrEx>
        <w:tc>
          <w:tcPr>
            <w:tcW w:w="358" w:type="pct"/>
            <w:vMerge/>
            <w:tcBorders>
              <w:bottom w:val="nil"/>
            </w:tcBorders>
          </w:tcPr>
          <w:p w:rsidR="002E41BF" w:rsidRPr="00421B70" w:rsidRDefault="002E41BF" w:rsidP="00952EA8">
            <w:pPr>
              <w:spacing w:line="259" w:lineRule="auto"/>
              <w:ind w:firstLine="0"/>
              <w:jc w:val="left"/>
              <w:rPr>
                <w:rFonts w:cs="Times New Roman"/>
                <w:sz w:val="22"/>
              </w:rPr>
            </w:pPr>
          </w:p>
        </w:tc>
        <w:tc>
          <w:tcPr>
            <w:tcW w:w="2007" w:type="pct"/>
            <w:vMerge/>
            <w:tcBorders>
              <w:bottom w:val="nil"/>
            </w:tcBorders>
          </w:tcPr>
          <w:p w:rsidR="002E41BF" w:rsidRPr="00421B70" w:rsidRDefault="002E41BF" w:rsidP="00952EA8">
            <w:pPr>
              <w:spacing w:line="259" w:lineRule="auto"/>
              <w:ind w:firstLine="0"/>
              <w:jc w:val="left"/>
              <w:rPr>
                <w:rFonts w:cs="Times New Roman"/>
                <w:sz w:val="22"/>
              </w:rPr>
            </w:pPr>
          </w:p>
        </w:tc>
        <w:tc>
          <w:tcPr>
            <w:tcW w:w="2635" w:type="pct"/>
            <w:tcBorders>
              <w:bottom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нормативного правового акта о предоставлении межбюджетного трансферта, имеющего целевое назначение</w:t>
            </w:r>
          </w:p>
        </w:tc>
      </w:tr>
      <w:tr w:rsidR="002E41BF" w:rsidRPr="00421B70" w:rsidTr="00952EA8">
        <w:tc>
          <w:tcPr>
            <w:tcW w:w="358" w:type="pct"/>
            <w:vMerge w:val="restart"/>
            <w:tcBorders>
              <w:bottom w:val="nil"/>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7.</w:t>
            </w:r>
          </w:p>
        </w:tc>
        <w:tc>
          <w:tcPr>
            <w:tcW w:w="2007" w:type="pct"/>
            <w:vMerge w:val="restart"/>
            <w:tcBorders>
              <w:bottom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Договор (соглашение) о предоставлении субсидии государственному бюджетному или автономному учреждению, сведения о котором подлежат либо не подлежат включению в реестр соглашений</w:t>
            </w: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График перечисления субсидии, предусмотренный договором (соглашением) о предоставлении субсидии государственному бюджетному или автономному учреждению</w:t>
            </w:r>
          </w:p>
        </w:tc>
      </w:tr>
      <w:tr w:rsidR="002E41BF" w:rsidRPr="00421B70" w:rsidTr="00952EA8">
        <w:tc>
          <w:tcPr>
            <w:tcW w:w="358" w:type="pct"/>
            <w:vMerge/>
            <w:tcBorders>
              <w:bottom w:val="nil"/>
            </w:tcBorders>
          </w:tcPr>
          <w:p w:rsidR="002E41BF" w:rsidRPr="00421B70" w:rsidRDefault="002E41BF" w:rsidP="00952EA8">
            <w:pPr>
              <w:spacing w:line="259" w:lineRule="auto"/>
              <w:ind w:firstLine="0"/>
              <w:jc w:val="left"/>
              <w:rPr>
                <w:rFonts w:cs="Times New Roman"/>
                <w:sz w:val="22"/>
              </w:rPr>
            </w:pPr>
          </w:p>
        </w:tc>
        <w:tc>
          <w:tcPr>
            <w:tcW w:w="2007" w:type="pct"/>
            <w:vMerge/>
            <w:tcBorders>
              <w:bottom w:val="nil"/>
            </w:tcBorders>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Предварительный отчет о выполнении государственного задания (ф. 0506501)</w:t>
            </w:r>
          </w:p>
        </w:tc>
      </w:tr>
      <w:tr w:rsidR="002E41BF" w:rsidRPr="00421B70" w:rsidTr="00952EA8">
        <w:tblPrEx>
          <w:tblBorders>
            <w:insideH w:val="nil"/>
          </w:tblBorders>
        </w:tblPrEx>
        <w:tc>
          <w:tcPr>
            <w:tcW w:w="358" w:type="pct"/>
            <w:vMerge/>
            <w:tcBorders>
              <w:bottom w:val="nil"/>
            </w:tcBorders>
          </w:tcPr>
          <w:p w:rsidR="002E41BF" w:rsidRPr="00421B70" w:rsidRDefault="002E41BF" w:rsidP="00952EA8">
            <w:pPr>
              <w:spacing w:line="259" w:lineRule="auto"/>
              <w:ind w:firstLine="0"/>
              <w:jc w:val="left"/>
              <w:rPr>
                <w:rFonts w:cs="Times New Roman"/>
                <w:sz w:val="22"/>
              </w:rPr>
            </w:pPr>
          </w:p>
        </w:tc>
        <w:tc>
          <w:tcPr>
            <w:tcW w:w="2007" w:type="pct"/>
            <w:vMerge/>
            <w:tcBorders>
              <w:bottom w:val="nil"/>
            </w:tcBorders>
          </w:tcPr>
          <w:p w:rsidR="002E41BF" w:rsidRPr="00421B70" w:rsidRDefault="002E41BF" w:rsidP="00952EA8">
            <w:pPr>
              <w:spacing w:line="259" w:lineRule="auto"/>
              <w:ind w:firstLine="0"/>
              <w:jc w:val="left"/>
              <w:rPr>
                <w:rFonts w:cs="Times New Roman"/>
                <w:sz w:val="22"/>
              </w:rPr>
            </w:pPr>
          </w:p>
        </w:tc>
        <w:tc>
          <w:tcPr>
            <w:tcW w:w="2635" w:type="pct"/>
            <w:tcBorders>
              <w:bottom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 (соглашения) о предоставлении субсидии государственному бюджетному или автономному учреждению</w:t>
            </w:r>
          </w:p>
        </w:tc>
      </w:tr>
      <w:tr w:rsidR="002E41BF" w:rsidRPr="00421B70" w:rsidTr="00952EA8">
        <w:tc>
          <w:tcPr>
            <w:tcW w:w="358" w:type="pct"/>
            <w:vMerge w:val="restart"/>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8.</w:t>
            </w:r>
          </w:p>
        </w:tc>
        <w:tc>
          <w:tcPr>
            <w:tcW w:w="2007" w:type="pct"/>
            <w:vMerge w:val="restart"/>
          </w:tcPr>
          <w:p w:rsidR="002E41BF" w:rsidRPr="00421B70" w:rsidRDefault="002E41BF" w:rsidP="00952EA8">
            <w:pPr>
              <w:widowControl w:val="0"/>
              <w:autoSpaceDE w:val="0"/>
              <w:autoSpaceDN w:val="0"/>
              <w:ind w:firstLine="0"/>
              <w:rPr>
                <w:rFonts w:eastAsia="Times New Roman" w:cs="Times New Roman"/>
                <w:sz w:val="22"/>
                <w:szCs w:val="20"/>
                <w:lang w:eastAsia="ru-RU"/>
              </w:rPr>
            </w:pPr>
            <w:bookmarkStart w:id="48" w:name="P1390"/>
            <w:bookmarkEnd w:id="48"/>
            <w:r w:rsidRPr="00421B70">
              <w:rPr>
                <w:rFonts w:eastAsia="Times New Roman" w:cs="Times New Roman"/>
                <w:sz w:val="22"/>
                <w:szCs w:val="20"/>
                <w:lang w:eastAsia="ru-RU"/>
              </w:rPr>
              <w:t>Договор (соглашение) о предоставлении субсидии юридическому лицу, иному юридическому лицу (за исключением субсидии государственному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Акт выполненных работ</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Акт об оказании услуг</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Акт приема-передачи</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Справка-расчет или иной документ, являющийся основанием для оплаты неустойки</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Счет</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Счет-фактура</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Borders>
              <w:bottom w:val="single" w:sz="4" w:space="0" w:color="auto"/>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Товарная накладная (унифицированная форма № ТОРГ-12) (ф. 0330212)</w:t>
            </w:r>
          </w:p>
        </w:tc>
      </w:tr>
      <w:tr w:rsidR="002E41BF" w:rsidRPr="00421B70" w:rsidTr="00952EA8">
        <w:tblPrEx>
          <w:tblBorders>
            <w:insideH w:val="nil"/>
          </w:tblBorders>
        </w:tblPrEx>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Borders>
              <w:top w:val="single" w:sz="4" w:space="0" w:color="auto"/>
              <w:bottom w:val="single" w:sz="4" w:space="0" w:color="auto"/>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Чек</w:t>
            </w:r>
          </w:p>
        </w:tc>
      </w:tr>
      <w:tr w:rsidR="002E41BF" w:rsidRPr="00421B70" w:rsidTr="00952EA8">
        <w:tblPrEx>
          <w:tblBorders>
            <w:insideH w:val="nil"/>
          </w:tblBorders>
        </w:tblPrEx>
        <w:tc>
          <w:tcPr>
            <w:tcW w:w="358" w:type="pct"/>
            <w:vMerge/>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2007" w:type="pct"/>
            <w:vMerge/>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2635" w:type="pct"/>
            <w:tcBorders>
              <w:top w:val="single" w:sz="4" w:space="0" w:color="auto"/>
              <w:bottom w:val="single" w:sz="4" w:space="0" w:color="auto"/>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В случае предоставления субсидии юридическому лицу на возмещение фактически произведенных расходов (недополученных доходов):</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2E41BF" w:rsidRPr="00421B70" w:rsidTr="00952EA8">
        <w:tblPrEx>
          <w:tblBorders>
            <w:insideH w:val="nil"/>
          </w:tblBorders>
        </w:tblPrEx>
        <w:tc>
          <w:tcPr>
            <w:tcW w:w="358" w:type="pct"/>
            <w:vMerge/>
            <w:tcBorders>
              <w:bottom w:val="nil"/>
            </w:tcBorders>
          </w:tcPr>
          <w:p w:rsidR="002E41BF" w:rsidRPr="00421B70" w:rsidRDefault="002E41BF" w:rsidP="00952EA8">
            <w:pPr>
              <w:spacing w:line="259" w:lineRule="auto"/>
              <w:ind w:firstLine="0"/>
              <w:jc w:val="left"/>
              <w:rPr>
                <w:rFonts w:cs="Times New Roman"/>
                <w:sz w:val="22"/>
              </w:rPr>
            </w:pPr>
          </w:p>
        </w:tc>
        <w:tc>
          <w:tcPr>
            <w:tcW w:w="2007" w:type="pct"/>
            <w:vMerge/>
            <w:tcBorders>
              <w:bottom w:val="nil"/>
            </w:tcBorders>
          </w:tcPr>
          <w:p w:rsidR="002E41BF" w:rsidRPr="00421B70" w:rsidRDefault="002E41BF" w:rsidP="00952EA8">
            <w:pPr>
              <w:spacing w:line="259" w:lineRule="auto"/>
              <w:ind w:firstLine="0"/>
              <w:jc w:val="left"/>
              <w:rPr>
                <w:rFonts w:cs="Times New Roman"/>
                <w:sz w:val="22"/>
              </w:rPr>
            </w:pPr>
          </w:p>
        </w:tc>
        <w:tc>
          <w:tcPr>
            <w:tcW w:w="2635" w:type="pct"/>
            <w:tcBorders>
              <w:top w:val="single" w:sz="4" w:space="0" w:color="auto"/>
              <w:bottom w:val="single" w:sz="4" w:space="0" w:color="auto"/>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 (соглашения) о предоставлении субсидии и бюджетных инвестиций юридическому лицу</w:t>
            </w:r>
          </w:p>
        </w:tc>
      </w:tr>
      <w:tr w:rsidR="002E41BF" w:rsidRPr="00421B70" w:rsidTr="00952EA8">
        <w:tc>
          <w:tcPr>
            <w:tcW w:w="358" w:type="pct"/>
            <w:vMerge w:val="restart"/>
            <w:tcBorders>
              <w:bottom w:val="nil"/>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9.</w:t>
            </w:r>
          </w:p>
        </w:tc>
        <w:tc>
          <w:tcPr>
            <w:tcW w:w="2007" w:type="pct"/>
            <w:vMerge w:val="restart"/>
            <w:tcBorders>
              <w:bottom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bookmarkStart w:id="49" w:name="P1410"/>
            <w:bookmarkEnd w:id="49"/>
            <w:r w:rsidRPr="00421B70">
              <w:rPr>
                <w:rFonts w:eastAsia="Times New Roman" w:cs="Times New Roman"/>
                <w:sz w:val="22"/>
                <w:szCs w:val="20"/>
                <w:lang w:eastAsia="ru-RU"/>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2635" w:type="pct"/>
            <w:tcBorders>
              <w:top w:val="single" w:sz="4" w:space="0" w:color="auto"/>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В случае предоставления субсидии юридическому лицу на возмещение фактически произведенных расходов (недополученных доходов):</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2E41BF" w:rsidRPr="00421B70" w:rsidTr="00952EA8">
        <w:tc>
          <w:tcPr>
            <w:tcW w:w="358" w:type="pct"/>
            <w:vMerge/>
            <w:tcBorders>
              <w:bottom w:val="nil"/>
            </w:tcBorders>
          </w:tcPr>
          <w:p w:rsidR="002E41BF" w:rsidRPr="00421B70" w:rsidRDefault="002E41BF" w:rsidP="00952EA8">
            <w:pPr>
              <w:spacing w:line="259" w:lineRule="auto"/>
              <w:ind w:firstLine="0"/>
              <w:jc w:val="left"/>
              <w:rPr>
                <w:rFonts w:cs="Times New Roman"/>
                <w:sz w:val="22"/>
              </w:rPr>
            </w:pPr>
          </w:p>
        </w:tc>
        <w:tc>
          <w:tcPr>
            <w:tcW w:w="2007" w:type="pct"/>
            <w:vMerge/>
            <w:tcBorders>
              <w:bottom w:val="nil"/>
            </w:tcBorders>
          </w:tcPr>
          <w:p w:rsidR="002E41BF" w:rsidRPr="00421B70" w:rsidRDefault="002E41BF" w:rsidP="00952EA8">
            <w:pPr>
              <w:spacing w:line="259" w:lineRule="auto"/>
              <w:ind w:firstLine="0"/>
              <w:jc w:val="left"/>
              <w:rPr>
                <w:rFonts w:cs="Times New Roman"/>
                <w:sz w:val="22"/>
              </w:rPr>
            </w:pPr>
          </w:p>
        </w:tc>
        <w:tc>
          <w:tcPr>
            <w:tcW w:w="2635" w:type="pct"/>
            <w:tcBorders>
              <w:bottom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нормативного правового акта о предоставлении субсидии юридическому лицу</w:t>
            </w:r>
          </w:p>
        </w:tc>
      </w:tr>
      <w:tr w:rsidR="002E41BF" w:rsidRPr="00421B70" w:rsidTr="00952EA8">
        <w:tc>
          <w:tcPr>
            <w:tcW w:w="358" w:type="pct"/>
            <w:vMerge/>
            <w:tcBorders>
              <w:bottom w:val="nil"/>
            </w:tcBorders>
          </w:tcPr>
          <w:p w:rsidR="002E41BF" w:rsidRPr="00421B70" w:rsidRDefault="002E41BF" w:rsidP="00952EA8">
            <w:pPr>
              <w:spacing w:line="259" w:lineRule="auto"/>
              <w:ind w:firstLine="0"/>
              <w:jc w:val="left"/>
              <w:rPr>
                <w:rFonts w:cs="Times New Roman"/>
                <w:sz w:val="22"/>
              </w:rPr>
            </w:pPr>
          </w:p>
        </w:tc>
        <w:tc>
          <w:tcPr>
            <w:tcW w:w="2007" w:type="pct"/>
            <w:vMerge/>
            <w:tcBorders>
              <w:bottom w:val="nil"/>
            </w:tcBorders>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В случае предоставления субсидии юридическому лицу на возмещение фактически произведенных расходов (недополученных доходов):</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2E41BF" w:rsidRPr="00421B70" w:rsidTr="00952EA8">
        <w:tblPrEx>
          <w:tblBorders>
            <w:insideH w:val="nil"/>
          </w:tblBorders>
        </w:tblPrEx>
        <w:tc>
          <w:tcPr>
            <w:tcW w:w="358" w:type="pct"/>
            <w:vMerge/>
            <w:tcBorders>
              <w:bottom w:val="nil"/>
            </w:tcBorders>
          </w:tcPr>
          <w:p w:rsidR="002E41BF" w:rsidRPr="00421B70" w:rsidRDefault="002E41BF" w:rsidP="00952EA8">
            <w:pPr>
              <w:spacing w:line="259" w:lineRule="auto"/>
              <w:ind w:firstLine="0"/>
              <w:jc w:val="left"/>
              <w:rPr>
                <w:rFonts w:cs="Times New Roman"/>
                <w:sz w:val="22"/>
              </w:rPr>
            </w:pPr>
          </w:p>
        </w:tc>
        <w:tc>
          <w:tcPr>
            <w:tcW w:w="2007" w:type="pct"/>
            <w:vMerge/>
            <w:tcBorders>
              <w:bottom w:val="nil"/>
            </w:tcBorders>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Записка-расчет об исчислении среднего заработка при предоставлении отпуска, увольнении и других случаях (ф. 0504425)</w:t>
            </w:r>
          </w:p>
        </w:tc>
      </w:tr>
      <w:tr w:rsidR="002E41BF" w:rsidRPr="00421B70" w:rsidTr="00952EA8">
        <w:tc>
          <w:tcPr>
            <w:tcW w:w="358" w:type="pct"/>
            <w:vMerge w:val="restart"/>
            <w:tcBorders>
              <w:bottom w:val="nil"/>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bookmarkStart w:id="50" w:name="P1419"/>
            <w:bookmarkEnd w:id="50"/>
            <w:r w:rsidRPr="00421B70">
              <w:rPr>
                <w:rFonts w:eastAsia="Times New Roman" w:cs="Times New Roman"/>
                <w:sz w:val="22"/>
                <w:szCs w:val="20"/>
                <w:lang w:eastAsia="ru-RU"/>
              </w:rPr>
              <w:t>10.</w:t>
            </w:r>
          </w:p>
        </w:tc>
        <w:tc>
          <w:tcPr>
            <w:tcW w:w="2007" w:type="pct"/>
            <w:vMerge w:val="restart"/>
            <w:tcBorders>
              <w:bottom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bookmarkStart w:id="51" w:name="P1420"/>
            <w:bookmarkEnd w:id="51"/>
            <w:r w:rsidRPr="00421B70">
              <w:rPr>
                <w:rFonts w:eastAsia="Times New Roman" w:cs="Times New Roman"/>
                <w:sz w:val="22"/>
                <w:szCs w:val="20"/>
                <w:lang w:eastAsia="ru-RU"/>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Расчетная ведомость (ф. 0504402)</w:t>
            </w:r>
          </w:p>
        </w:tc>
      </w:tr>
      <w:tr w:rsidR="002E41BF" w:rsidRPr="00421B70" w:rsidTr="00952EA8">
        <w:tc>
          <w:tcPr>
            <w:tcW w:w="358" w:type="pct"/>
            <w:vMerge/>
            <w:tcBorders>
              <w:bottom w:val="nil"/>
            </w:tcBorders>
          </w:tcPr>
          <w:p w:rsidR="002E41BF" w:rsidRPr="00421B70" w:rsidRDefault="002E41BF" w:rsidP="00952EA8">
            <w:pPr>
              <w:spacing w:line="259" w:lineRule="auto"/>
              <w:ind w:firstLine="0"/>
              <w:jc w:val="left"/>
              <w:rPr>
                <w:rFonts w:cs="Times New Roman"/>
                <w:sz w:val="22"/>
              </w:rPr>
            </w:pPr>
          </w:p>
        </w:tc>
        <w:tc>
          <w:tcPr>
            <w:tcW w:w="2007" w:type="pct"/>
            <w:vMerge/>
            <w:tcBorders>
              <w:bottom w:val="nil"/>
            </w:tcBorders>
          </w:tcPr>
          <w:p w:rsidR="002E41BF" w:rsidRPr="00421B70" w:rsidRDefault="002E41BF" w:rsidP="00952EA8">
            <w:pPr>
              <w:spacing w:line="259" w:lineRule="auto"/>
              <w:ind w:firstLine="0"/>
              <w:jc w:val="left"/>
              <w:rPr>
                <w:rFonts w:cs="Times New Roman"/>
                <w:sz w:val="22"/>
              </w:rPr>
            </w:pPr>
          </w:p>
        </w:tc>
        <w:tc>
          <w:tcPr>
            <w:tcW w:w="2635" w:type="pct"/>
            <w:tcBorders>
              <w:bottom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Иной документ, подтверждающий возникновение денежного обязательства по бюджетному обязательству получателя средств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Республики Дагестан</w:t>
            </w:r>
          </w:p>
        </w:tc>
      </w:tr>
      <w:tr w:rsidR="002E41BF" w:rsidRPr="00421B70" w:rsidTr="00952EA8">
        <w:tc>
          <w:tcPr>
            <w:tcW w:w="358" w:type="pct"/>
            <w:vMerge/>
            <w:tcBorders>
              <w:bottom w:val="nil"/>
            </w:tcBorders>
          </w:tcPr>
          <w:p w:rsidR="002E41BF" w:rsidRPr="00421B70" w:rsidRDefault="002E41BF" w:rsidP="00952EA8">
            <w:pPr>
              <w:spacing w:line="259" w:lineRule="auto"/>
              <w:ind w:firstLine="0"/>
              <w:jc w:val="left"/>
              <w:rPr>
                <w:rFonts w:cs="Times New Roman"/>
                <w:sz w:val="22"/>
              </w:rPr>
            </w:pPr>
          </w:p>
        </w:tc>
        <w:tc>
          <w:tcPr>
            <w:tcW w:w="2007" w:type="pct"/>
            <w:vMerge/>
            <w:tcBorders>
              <w:bottom w:val="nil"/>
            </w:tcBorders>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Расчетная ведомость (ф. 0504402)</w:t>
            </w:r>
          </w:p>
        </w:tc>
      </w:tr>
      <w:tr w:rsidR="002E41BF" w:rsidRPr="00421B70" w:rsidTr="00952EA8">
        <w:tblPrEx>
          <w:tblBorders>
            <w:insideH w:val="nil"/>
          </w:tblBorders>
        </w:tblPrEx>
        <w:tc>
          <w:tcPr>
            <w:tcW w:w="358" w:type="pct"/>
            <w:vMerge/>
            <w:tcBorders>
              <w:bottom w:val="nil"/>
            </w:tcBorders>
          </w:tcPr>
          <w:p w:rsidR="002E41BF" w:rsidRPr="00421B70" w:rsidRDefault="002E41BF" w:rsidP="00952EA8">
            <w:pPr>
              <w:spacing w:line="259" w:lineRule="auto"/>
              <w:ind w:firstLine="0"/>
              <w:jc w:val="left"/>
              <w:rPr>
                <w:rFonts w:cs="Times New Roman"/>
                <w:sz w:val="22"/>
              </w:rPr>
            </w:pPr>
          </w:p>
        </w:tc>
        <w:tc>
          <w:tcPr>
            <w:tcW w:w="2007" w:type="pct"/>
            <w:vMerge/>
            <w:tcBorders>
              <w:bottom w:val="nil"/>
            </w:tcBorders>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Бухгалтерская справка (ф. 0504833)</w:t>
            </w:r>
          </w:p>
        </w:tc>
      </w:tr>
      <w:tr w:rsidR="002E41BF" w:rsidRPr="00421B70" w:rsidTr="00952EA8">
        <w:tc>
          <w:tcPr>
            <w:tcW w:w="358" w:type="pct"/>
            <w:vMerge w:val="restart"/>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11.</w:t>
            </w:r>
          </w:p>
        </w:tc>
        <w:tc>
          <w:tcPr>
            <w:tcW w:w="2007" w:type="pct"/>
            <w:vMerge w:val="restart"/>
          </w:tcPr>
          <w:p w:rsidR="002E41BF" w:rsidRPr="00421B70" w:rsidRDefault="002E41BF" w:rsidP="00952EA8">
            <w:pPr>
              <w:widowControl w:val="0"/>
              <w:autoSpaceDE w:val="0"/>
              <w:autoSpaceDN w:val="0"/>
              <w:ind w:firstLine="0"/>
              <w:rPr>
                <w:rFonts w:eastAsia="Times New Roman" w:cs="Times New Roman"/>
                <w:sz w:val="22"/>
                <w:szCs w:val="20"/>
                <w:lang w:eastAsia="ru-RU"/>
              </w:rPr>
            </w:pPr>
            <w:bookmarkStart w:id="52" w:name="P1427"/>
            <w:bookmarkEnd w:id="52"/>
            <w:r w:rsidRPr="00421B70">
              <w:rPr>
                <w:rFonts w:eastAsia="Times New Roman" w:cs="Times New Roman"/>
                <w:sz w:val="22"/>
                <w:szCs w:val="20"/>
                <w:lang w:eastAsia="ru-RU"/>
              </w:rPr>
              <w:t>Исполнительный документ (исполнительный лист, судебный приказ) (далее - исполнительный документ)</w:t>
            </w: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Исполнительный документ</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Справка-расчет</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исполнительного документа</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Бухгалтерская справка (ф. 0504833)</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Решение налогового органа</w:t>
            </w:r>
          </w:p>
        </w:tc>
      </w:tr>
      <w:tr w:rsidR="002E41BF" w:rsidRPr="00421B70" w:rsidTr="00952EA8">
        <w:tc>
          <w:tcPr>
            <w:tcW w:w="358" w:type="pct"/>
            <w:vMerge w:val="restart"/>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bookmarkStart w:id="53" w:name="P1433"/>
            <w:bookmarkEnd w:id="53"/>
            <w:r w:rsidRPr="00421B70">
              <w:rPr>
                <w:rFonts w:eastAsia="Times New Roman" w:cs="Times New Roman"/>
                <w:sz w:val="22"/>
                <w:szCs w:val="20"/>
                <w:lang w:eastAsia="ru-RU"/>
              </w:rPr>
              <w:t>12.</w:t>
            </w:r>
          </w:p>
        </w:tc>
        <w:tc>
          <w:tcPr>
            <w:tcW w:w="2007" w:type="pct"/>
            <w:vMerge w:val="restart"/>
          </w:tcPr>
          <w:p w:rsidR="002E41BF" w:rsidRPr="00421B70" w:rsidRDefault="002E41BF" w:rsidP="00952EA8">
            <w:pPr>
              <w:widowControl w:val="0"/>
              <w:autoSpaceDE w:val="0"/>
              <w:autoSpaceDN w:val="0"/>
              <w:ind w:firstLine="0"/>
              <w:rPr>
                <w:rFonts w:eastAsia="Times New Roman" w:cs="Times New Roman"/>
                <w:sz w:val="22"/>
                <w:szCs w:val="20"/>
                <w:lang w:eastAsia="ru-RU"/>
              </w:rPr>
            </w:pPr>
            <w:bookmarkStart w:id="54" w:name="P1434"/>
            <w:bookmarkEnd w:id="54"/>
            <w:r w:rsidRPr="00421B70">
              <w:rPr>
                <w:rFonts w:eastAsia="Times New Roman" w:cs="Times New Roman"/>
                <w:sz w:val="22"/>
                <w:szCs w:val="20"/>
                <w:lang w:eastAsia="ru-RU"/>
              </w:rPr>
              <w:t>Решение налогового органа о взыскании налога, сбора, пеней и штрафов (далее - решение налогового органа)</w:t>
            </w: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Справка-расчет</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решения налогового органа</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Авансовый отчет (ф. 0504505)</w:t>
            </w:r>
          </w:p>
        </w:tc>
      </w:tr>
      <w:tr w:rsidR="002E41BF" w:rsidRPr="00421B70" w:rsidTr="00952EA8">
        <w:tc>
          <w:tcPr>
            <w:tcW w:w="358" w:type="pct"/>
            <w:vMerge/>
          </w:tcPr>
          <w:p w:rsidR="002E41BF" w:rsidRPr="00421B70" w:rsidRDefault="002E41BF" w:rsidP="00952EA8">
            <w:pPr>
              <w:spacing w:line="259" w:lineRule="auto"/>
              <w:ind w:firstLine="0"/>
              <w:jc w:val="left"/>
              <w:rPr>
                <w:rFonts w:cs="Times New Roman"/>
                <w:sz w:val="22"/>
              </w:rPr>
            </w:pPr>
          </w:p>
        </w:tc>
        <w:tc>
          <w:tcPr>
            <w:tcW w:w="2007" w:type="pct"/>
            <w:vMerge/>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Акт выполненных работ</w:t>
            </w:r>
          </w:p>
        </w:tc>
      </w:tr>
      <w:tr w:rsidR="002E41BF" w:rsidRPr="00421B70" w:rsidTr="00952EA8">
        <w:tc>
          <w:tcPr>
            <w:tcW w:w="358" w:type="pct"/>
            <w:vMerge w:val="restart"/>
            <w:tcBorders>
              <w:bottom w:val="nil"/>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bookmarkStart w:id="55" w:name="P1439"/>
            <w:bookmarkEnd w:id="55"/>
            <w:r w:rsidRPr="00421B70">
              <w:rPr>
                <w:rFonts w:eastAsia="Times New Roman" w:cs="Times New Roman"/>
                <w:sz w:val="22"/>
                <w:szCs w:val="20"/>
                <w:lang w:eastAsia="ru-RU"/>
              </w:rPr>
              <w:t>13.</w:t>
            </w:r>
          </w:p>
        </w:tc>
        <w:tc>
          <w:tcPr>
            <w:tcW w:w="2007" w:type="pct"/>
            <w:vMerge w:val="restart"/>
            <w:tcBorders>
              <w:bottom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bookmarkStart w:id="56" w:name="P1440"/>
            <w:bookmarkEnd w:id="56"/>
            <w:r w:rsidRPr="00421B70">
              <w:rPr>
                <w:rFonts w:eastAsia="Times New Roman" w:cs="Times New Roman"/>
                <w:sz w:val="22"/>
                <w:szCs w:val="20"/>
                <w:lang w:eastAsia="ru-RU"/>
              </w:rPr>
              <w:t xml:space="preserve">Документ, не определенный пунктами 3 - </w:t>
            </w:r>
            <w:hyperlink w:anchor="P1433" w:history="1">
              <w:r w:rsidRPr="00421B70">
                <w:rPr>
                  <w:rFonts w:eastAsia="Times New Roman" w:cs="Times New Roman"/>
                  <w:sz w:val="22"/>
                  <w:szCs w:val="20"/>
                  <w:lang w:eastAsia="ru-RU"/>
                </w:rPr>
                <w:t>12</w:t>
              </w:r>
            </w:hyperlink>
            <w:r w:rsidRPr="00421B70">
              <w:rPr>
                <w:rFonts w:eastAsia="Times New Roman" w:cs="Times New Roman"/>
                <w:sz w:val="22"/>
                <w:szCs w:val="20"/>
                <w:lang w:eastAsia="ru-RU"/>
              </w:rPr>
              <w:t xml:space="preserve"> настоящего перечня, в соответствии с которым возникает бюджетное обязательство получателя средств бюджета:</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в Федеральное казначейство не направлены информация и документы по указанному договору для их </w:t>
            </w:r>
            <w:r w:rsidRPr="00421B70">
              <w:rPr>
                <w:rFonts w:eastAsia="Times New Roman" w:cs="Times New Roman"/>
                <w:sz w:val="22"/>
                <w:szCs w:val="20"/>
                <w:lang w:eastAsia="ru-RU"/>
              </w:rPr>
              <w:lastRenderedPageBreak/>
              <w:t>включения в реестр контрактов;</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 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 xml:space="preserve">Иной документ, в соответствии с которым возникает бюджетное обязательство получателя </w:t>
            </w:r>
            <w:proofErr w:type="gramStart"/>
            <w:r w:rsidRPr="00421B70">
              <w:rPr>
                <w:rFonts w:eastAsia="Times New Roman" w:cs="Times New Roman"/>
                <w:sz w:val="22"/>
                <w:szCs w:val="20"/>
                <w:lang w:eastAsia="ru-RU"/>
              </w:rPr>
              <w:t>средств  бюджета</w:t>
            </w:r>
            <w:proofErr w:type="gramEnd"/>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lastRenderedPageBreak/>
              <w:t>Акт приема-передачи</w:t>
            </w:r>
          </w:p>
        </w:tc>
      </w:tr>
      <w:tr w:rsidR="002E41BF" w:rsidRPr="00421B70" w:rsidTr="00952EA8">
        <w:tc>
          <w:tcPr>
            <w:tcW w:w="358" w:type="pct"/>
            <w:vMerge/>
            <w:tcBorders>
              <w:bottom w:val="nil"/>
            </w:tcBorders>
          </w:tcPr>
          <w:p w:rsidR="002E41BF" w:rsidRPr="00421B70" w:rsidRDefault="002E41BF" w:rsidP="00952EA8">
            <w:pPr>
              <w:spacing w:line="259" w:lineRule="auto"/>
              <w:ind w:firstLine="0"/>
              <w:jc w:val="left"/>
              <w:rPr>
                <w:rFonts w:cs="Times New Roman"/>
                <w:sz w:val="22"/>
              </w:rPr>
            </w:pPr>
          </w:p>
        </w:tc>
        <w:tc>
          <w:tcPr>
            <w:tcW w:w="2007" w:type="pct"/>
            <w:vMerge/>
            <w:tcBorders>
              <w:bottom w:val="nil"/>
            </w:tcBorders>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Акт об оказании услуг</w:t>
            </w:r>
          </w:p>
        </w:tc>
      </w:tr>
      <w:tr w:rsidR="002E41BF" w:rsidRPr="00421B70" w:rsidTr="00952EA8">
        <w:tc>
          <w:tcPr>
            <w:tcW w:w="358" w:type="pct"/>
            <w:vMerge/>
            <w:tcBorders>
              <w:bottom w:val="nil"/>
            </w:tcBorders>
          </w:tcPr>
          <w:p w:rsidR="002E41BF" w:rsidRPr="00421B70" w:rsidRDefault="002E41BF" w:rsidP="00952EA8">
            <w:pPr>
              <w:spacing w:line="259" w:lineRule="auto"/>
              <w:ind w:firstLine="0"/>
              <w:jc w:val="left"/>
              <w:rPr>
                <w:rFonts w:cs="Times New Roman"/>
                <w:sz w:val="22"/>
              </w:rPr>
            </w:pPr>
          </w:p>
        </w:tc>
        <w:tc>
          <w:tcPr>
            <w:tcW w:w="2007" w:type="pct"/>
            <w:vMerge/>
            <w:tcBorders>
              <w:bottom w:val="nil"/>
            </w:tcBorders>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 xml:space="preserve">Договор на оказание услуг, выполнение работ, заключенный получателем </w:t>
            </w:r>
            <w:proofErr w:type="gramStart"/>
            <w:r w:rsidRPr="00421B70">
              <w:rPr>
                <w:rFonts w:eastAsia="Times New Roman" w:cs="Times New Roman"/>
                <w:sz w:val="22"/>
                <w:szCs w:val="20"/>
                <w:lang w:eastAsia="ru-RU"/>
              </w:rPr>
              <w:t>средств  бюджета</w:t>
            </w:r>
            <w:proofErr w:type="gramEnd"/>
            <w:r w:rsidRPr="00421B70">
              <w:rPr>
                <w:rFonts w:eastAsia="Times New Roman" w:cs="Times New Roman"/>
                <w:sz w:val="22"/>
                <w:szCs w:val="20"/>
                <w:lang w:eastAsia="ru-RU"/>
              </w:rPr>
              <w:t xml:space="preserve"> с физическим лицом, не являющимся индивидуальным предпринимателем</w:t>
            </w:r>
          </w:p>
        </w:tc>
      </w:tr>
      <w:tr w:rsidR="002E41BF" w:rsidRPr="00421B70" w:rsidTr="00952EA8">
        <w:tc>
          <w:tcPr>
            <w:tcW w:w="358" w:type="pct"/>
            <w:vMerge/>
            <w:tcBorders>
              <w:bottom w:val="nil"/>
            </w:tcBorders>
          </w:tcPr>
          <w:p w:rsidR="002E41BF" w:rsidRPr="00421B70" w:rsidRDefault="002E41BF" w:rsidP="00952EA8">
            <w:pPr>
              <w:spacing w:line="259" w:lineRule="auto"/>
              <w:ind w:firstLine="0"/>
              <w:jc w:val="left"/>
              <w:rPr>
                <w:rFonts w:cs="Times New Roman"/>
                <w:sz w:val="22"/>
              </w:rPr>
            </w:pPr>
          </w:p>
        </w:tc>
        <w:tc>
          <w:tcPr>
            <w:tcW w:w="2007" w:type="pct"/>
            <w:vMerge/>
            <w:tcBorders>
              <w:bottom w:val="nil"/>
            </w:tcBorders>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Заявление на выдачу денежных средств под отчет</w:t>
            </w:r>
          </w:p>
        </w:tc>
      </w:tr>
      <w:tr w:rsidR="002E41BF" w:rsidRPr="00421B70" w:rsidTr="00952EA8">
        <w:tc>
          <w:tcPr>
            <w:tcW w:w="358" w:type="pct"/>
            <w:vMerge/>
            <w:tcBorders>
              <w:bottom w:val="nil"/>
            </w:tcBorders>
          </w:tcPr>
          <w:p w:rsidR="002E41BF" w:rsidRPr="00421B70" w:rsidRDefault="002E41BF" w:rsidP="00952EA8">
            <w:pPr>
              <w:spacing w:line="259" w:lineRule="auto"/>
              <w:ind w:firstLine="0"/>
              <w:jc w:val="left"/>
              <w:rPr>
                <w:rFonts w:cs="Times New Roman"/>
                <w:sz w:val="22"/>
              </w:rPr>
            </w:pPr>
          </w:p>
        </w:tc>
        <w:tc>
          <w:tcPr>
            <w:tcW w:w="2007" w:type="pct"/>
            <w:vMerge/>
            <w:tcBorders>
              <w:bottom w:val="nil"/>
            </w:tcBorders>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Заявление физического лица</w:t>
            </w:r>
          </w:p>
        </w:tc>
      </w:tr>
      <w:tr w:rsidR="002E41BF" w:rsidRPr="00421B70" w:rsidTr="00952EA8">
        <w:tc>
          <w:tcPr>
            <w:tcW w:w="358" w:type="pct"/>
            <w:vMerge/>
            <w:tcBorders>
              <w:bottom w:val="nil"/>
            </w:tcBorders>
          </w:tcPr>
          <w:p w:rsidR="002E41BF" w:rsidRPr="00421B70" w:rsidRDefault="002E41BF" w:rsidP="00952EA8">
            <w:pPr>
              <w:spacing w:line="259" w:lineRule="auto"/>
              <w:ind w:firstLine="0"/>
              <w:jc w:val="left"/>
              <w:rPr>
                <w:rFonts w:cs="Times New Roman"/>
                <w:sz w:val="22"/>
              </w:rPr>
            </w:pPr>
          </w:p>
        </w:tc>
        <w:tc>
          <w:tcPr>
            <w:tcW w:w="2007" w:type="pct"/>
            <w:vMerge/>
            <w:tcBorders>
              <w:bottom w:val="nil"/>
            </w:tcBorders>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Квитанция</w:t>
            </w:r>
          </w:p>
        </w:tc>
      </w:tr>
      <w:tr w:rsidR="002E41BF" w:rsidRPr="00421B70" w:rsidTr="00952EA8">
        <w:tc>
          <w:tcPr>
            <w:tcW w:w="358" w:type="pct"/>
            <w:vMerge/>
            <w:tcBorders>
              <w:bottom w:val="nil"/>
            </w:tcBorders>
          </w:tcPr>
          <w:p w:rsidR="002E41BF" w:rsidRPr="00421B70" w:rsidRDefault="002E41BF" w:rsidP="00952EA8">
            <w:pPr>
              <w:spacing w:line="259" w:lineRule="auto"/>
              <w:ind w:firstLine="0"/>
              <w:jc w:val="left"/>
              <w:rPr>
                <w:rFonts w:cs="Times New Roman"/>
                <w:sz w:val="22"/>
              </w:rPr>
            </w:pPr>
          </w:p>
        </w:tc>
        <w:tc>
          <w:tcPr>
            <w:tcW w:w="2007" w:type="pct"/>
            <w:vMerge/>
            <w:tcBorders>
              <w:bottom w:val="nil"/>
            </w:tcBorders>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Приказ о направлении в командировку, с прилагаемым расчетом командировочных сумм</w:t>
            </w:r>
          </w:p>
        </w:tc>
      </w:tr>
      <w:tr w:rsidR="002E41BF" w:rsidRPr="00421B70" w:rsidTr="00952EA8">
        <w:tc>
          <w:tcPr>
            <w:tcW w:w="358" w:type="pct"/>
            <w:vMerge/>
            <w:tcBorders>
              <w:bottom w:val="nil"/>
            </w:tcBorders>
          </w:tcPr>
          <w:p w:rsidR="002E41BF" w:rsidRPr="00421B70" w:rsidRDefault="002E41BF" w:rsidP="00952EA8">
            <w:pPr>
              <w:spacing w:line="259" w:lineRule="auto"/>
              <w:ind w:firstLine="0"/>
              <w:jc w:val="left"/>
              <w:rPr>
                <w:rFonts w:cs="Times New Roman"/>
                <w:sz w:val="22"/>
              </w:rPr>
            </w:pPr>
          </w:p>
        </w:tc>
        <w:tc>
          <w:tcPr>
            <w:tcW w:w="2007" w:type="pct"/>
            <w:vMerge/>
            <w:tcBorders>
              <w:bottom w:val="nil"/>
            </w:tcBorders>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Служебная записка</w:t>
            </w:r>
          </w:p>
        </w:tc>
      </w:tr>
      <w:tr w:rsidR="002E41BF" w:rsidRPr="00421B70" w:rsidTr="00952EA8">
        <w:tc>
          <w:tcPr>
            <w:tcW w:w="358" w:type="pct"/>
            <w:vMerge/>
            <w:tcBorders>
              <w:bottom w:val="nil"/>
            </w:tcBorders>
          </w:tcPr>
          <w:p w:rsidR="002E41BF" w:rsidRPr="00421B70" w:rsidRDefault="002E41BF" w:rsidP="00952EA8">
            <w:pPr>
              <w:spacing w:line="259" w:lineRule="auto"/>
              <w:ind w:firstLine="0"/>
              <w:jc w:val="left"/>
              <w:rPr>
                <w:rFonts w:cs="Times New Roman"/>
                <w:sz w:val="22"/>
              </w:rPr>
            </w:pPr>
          </w:p>
        </w:tc>
        <w:tc>
          <w:tcPr>
            <w:tcW w:w="2007" w:type="pct"/>
            <w:vMerge/>
            <w:tcBorders>
              <w:bottom w:val="nil"/>
            </w:tcBorders>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Справка-расчет</w:t>
            </w:r>
          </w:p>
        </w:tc>
      </w:tr>
      <w:tr w:rsidR="002E41BF" w:rsidRPr="00421B70" w:rsidTr="00952EA8">
        <w:tc>
          <w:tcPr>
            <w:tcW w:w="358" w:type="pct"/>
            <w:vMerge/>
            <w:tcBorders>
              <w:bottom w:val="nil"/>
            </w:tcBorders>
          </w:tcPr>
          <w:p w:rsidR="002E41BF" w:rsidRPr="00421B70" w:rsidRDefault="002E41BF" w:rsidP="00952EA8">
            <w:pPr>
              <w:spacing w:line="259" w:lineRule="auto"/>
              <w:ind w:firstLine="0"/>
              <w:jc w:val="left"/>
              <w:rPr>
                <w:rFonts w:cs="Times New Roman"/>
                <w:sz w:val="22"/>
              </w:rPr>
            </w:pPr>
          </w:p>
        </w:tc>
        <w:tc>
          <w:tcPr>
            <w:tcW w:w="2007" w:type="pct"/>
            <w:vMerge/>
            <w:tcBorders>
              <w:bottom w:val="nil"/>
            </w:tcBorders>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Счет</w:t>
            </w:r>
          </w:p>
        </w:tc>
      </w:tr>
      <w:tr w:rsidR="002E41BF" w:rsidRPr="00421B70" w:rsidTr="00952EA8">
        <w:tc>
          <w:tcPr>
            <w:tcW w:w="358" w:type="pct"/>
            <w:vMerge/>
            <w:tcBorders>
              <w:bottom w:val="nil"/>
            </w:tcBorders>
          </w:tcPr>
          <w:p w:rsidR="002E41BF" w:rsidRPr="00421B70" w:rsidRDefault="002E41BF" w:rsidP="00952EA8">
            <w:pPr>
              <w:spacing w:line="259" w:lineRule="auto"/>
              <w:ind w:firstLine="0"/>
              <w:jc w:val="left"/>
              <w:rPr>
                <w:rFonts w:cs="Times New Roman"/>
                <w:sz w:val="22"/>
              </w:rPr>
            </w:pPr>
          </w:p>
        </w:tc>
        <w:tc>
          <w:tcPr>
            <w:tcW w:w="2007" w:type="pct"/>
            <w:vMerge/>
            <w:tcBorders>
              <w:bottom w:val="nil"/>
            </w:tcBorders>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Счет-фактура</w:t>
            </w:r>
          </w:p>
        </w:tc>
      </w:tr>
      <w:tr w:rsidR="002E41BF" w:rsidRPr="00421B70" w:rsidTr="00952EA8">
        <w:tc>
          <w:tcPr>
            <w:tcW w:w="358" w:type="pct"/>
            <w:vMerge/>
            <w:tcBorders>
              <w:bottom w:val="nil"/>
            </w:tcBorders>
          </w:tcPr>
          <w:p w:rsidR="002E41BF" w:rsidRPr="00421B70" w:rsidRDefault="002E41BF" w:rsidP="00952EA8">
            <w:pPr>
              <w:spacing w:line="259" w:lineRule="auto"/>
              <w:ind w:firstLine="0"/>
              <w:jc w:val="left"/>
              <w:rPr>
                <w:rFonts w:cs="Times New Roman"/>
                <w:sz w:val="22"/>
              </w:rPr>
            </w:pPr>
          </w:p>
        </w:tc>
        <w:tc>
          <w:tcPr>
            <w:tcW w:w="2007" w:type="pct"/>
            <w:vMerge/>
            <w:tcBorders>
              <w:bottom w:val="nil"/>
            </w:tcBorders>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Товарная накладная (унифицированная форма № ТОРГ-12) (ф. 0330212)</w:t>
            </w:r>
          </w:p>
        </w:tc>
      </w:tr>
      <w:tr w:rsidR="002E41BF" w:rsidRPr="00421B70" w:rsidTr="00952EA8">
        <w:tc>
          <w:tcPr>
            <w:tcW w:w="358" w:type="pct"/>
            <w:vMerge/>
            <w:tcBorders>
              <w:bottom w:val="nil"/>
            </w:tcBorders>
          </w:tcPr>
          <w:p w:rsidR="002E41BF" w:rsidRPr="00421B70" w:rsidRDefault="002E41BF" w:rsidP="00952EA8">
            <w:pPr>
              <w:spacing w:line="259" w:lineRule="auto"/>
              <w:ind w:firstLine="0"/>
              <w:jc w:val="left"/>
              <w:rPr>
                <w:rFonts w:cs="Times New Roman"/>
                <w:sz w:val="22"/>
              </w:rPr>
            </w:pPr>
          </w:p>
        </w:tc>
        <w:tc>
          <w:tcPr>
            <w:tcW w:w="2007" w:type="pct"/>
            <w:vMerge/>
            <w:tcBorders>
              <w:bottom w:val="nil"/>
            </w:tcBorders>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Универсальный передаточный документ</w:t>
            </w:r>
          </w:p>
        </w:tc>
      </w:tr>
      <w:tr w:rsidR="002E41BF" w:rsidRPr="00421B70" w:rsidTr="00952EA8">
        <w:tc>
          <w:tcPr>
            <w:tcW w:w="358" w:type="pct"/>
            <w:vMerge/>
            <w:tcBorders>
              <w:bottom w:val="nil"/>
            </w:tcBorders>
          </w:tcPr>
          <w:p w:rsidR="002E41BF" w:rsidRPr="00421B70" w:rsidRDefault="002E41BF" w:rsidP="00952EA8">
            <w:pPr>
              <w:spacing w:line="259" w:lineRule="auto"/>
              <w:ind w:firstLine="0"/>
              <w:jc w:val="left"/>
              <w:rPr>
                <w:rFonts w:cs="Times New Roman"/>
                <w:sz w:val="22"/>
              </w:rPr>
            </w:pPr>
          </w:p>
        </w:tc>
        <w:tc>
          <w:tcPr>
            <w:tcW w:w="2007" w:type="pct"/>
            <w:vMerge/>
            <w:tcBorders>
              <w:bottom w:val="nil"/>
            </w:tcBorders>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Чек</w:t>
            </w:r>
          </w:p>
        </w:tc>
      </w:tr>
      <w:tr w:rsidR="002E41BF" w:rsidRPr="00421B70" w:rsidTr="00952EA8">
        <w:tc>
          <w:tcPr>
            <w:tcW w:w="358" w:type="pct"/>
            <w:vMerge/>
            <w:tcBorders>
              <w:bottom w:val="nil"/>
            </w:tcBorders>
          </w:tcPr>
          <w:p w:rsidR="002E41BF" w:rsidRPr="00421B70" w:rsidRDefault="002E41BF" w:rsidP="00952EA8">
            <w:pPr>
              <w:spacing w:line="259" w:lineRule="auto"/>
              <w:ind w:firstLine="0"/>
              <w:jc w:val="left"/>
              <w:rPr>
                <w:rFonts w:cs="Times New Roman"/>
                <w:sz w:val="22"/>
              </w:rPr>
            </w:pPr>
          </w:p>
        </w:tc>
        <w:tc>
          <w:tcPr>
            <w:tcW w:w="2007" w:type="pct"/>
            <w:vMerge/>
            <w:tcBorders>
              <w:bottom w:val="nil"/>
            </w:tcBorders>
          </w:tcPr>
          <w:p w:rsidR="002E41BF" w:rsidRPr="00421B70" w:rsidRDefault="002E41BF" w:rsidP="00952EA8">
            <w:pPr>
              <w:spacing w:line="259" w:lineRule="auto"/>
              <w:ind w:firstLine="0"/>
              <w:jc w:val="left"/>
              <w:rPr>
                <w:rFonts w:cs="Times New Roman"/>
                <w:sz w:val="22"/>
              </w:rPr>
            </w:pPr>
          </w:p>
        </w:tc>
        <w:tc>
          <w:tcPr>
            <w:tcW w:w="2635" w:type="pct"/>
            <w:tcBorders>
              <w:bottom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Иной документ, подтверждающий возникновение денежного обязательства по бюджетному обязательству получателя средств бюджета</w:t>
            </w:r>
          </w:p>
        </w:tc>
      </w:tr>
      <w:tr w:rsidR="002E41BF" w:rsidRPr="00421B70" w:rsidTr="00952EA8">
        <w:tc>
          <w:tcPr>
            <w:tcW w:w="358" w:type="pct"/>
            <w:vMerge/>
            <w:tcBorders>
              <w:bottom w:val="nil"/>
            </w:tcBorders>
          </w:tcPr>
          <w:p w:rsidR="002E41BF" w:rsidRPr="00421B70" w:rsidRDefault="002E41BF" w:rsidP="00952EA8">
            <w:pPr>
              <w:spacing w:line="259" w:lineRule="auto"/>
              <w:ind w:firstLine="0"/>
              <w:jc w:val="left"/>
              <w:rPr>
                <w:rFonts w:cs="Times New Roman"/>
                <w:sz w:val="22"/>
              </w:rPr>
            </w:pPr>
          </w:p>
        </w:tc>
        <w:tc>
          <w:tcPr>
            <w:tcW w:w="2007" w:type="pct"/>
            <w:vMerge/>
            <w:tcBorders>
              <w:bottom w:val="nil"/>
            </w:tcBorders>
          </w:tcPr>
          <w:p w:rsidR="002E41BF" w:rsidRPr="00421B70" w:rsidRDefault="002E41BF" w:rsidP="00952EA8">
            <w:pPr>
              <w:spacing w:line="259" w:lineRule="auto"/>
              <w:ind w:firstLine="0"/>
              <w:jc w:val="left"/>
              <w:rPr>
                <w:rFonts w:cs="Times New Roman"/>
                <w:sz w:val="22"/>
              </w:rPr>
            </w:pPr>
          </w:p>
        </w:tc>
        <w:tc>
          <w:tcPr>
            <w:tcW w:w="2635" w:type="pct"/>
          </w:tcPr>
          <w:p w:rsidR="002E41BF" w:rsidRPr="00421B70" w:rsidRDefault="002E41BF" w:rsidP="00952EA8">
            <w:pPr>
              <w:widowControl w:val="0"/>
              <w:autoSpaceDE w:val="0"/>
              <w:autoSpaceDN w:val="0"/>
              <w:ind w:firstLine="0"/>
              <w:rPr>
                <w:rFonts w:eastAsia="Times New Roman" w:cs="Times New Roman"/>
                <w:sz w:val="22"/>
                <w:szCs w:val="20"/>
                <w:lang w:eastAsia="ru-RU"/>
              </w:rPr>
            </w:pPr>
            <w:r w:rsidRPr="00421B70">
              <w:rPr>
                <w:rFonts w:eastAsia="Times New Roman" w:cs="Times New Roman"/>
                <w:sz w:val="22"/>
                <w:szCs w:val="20"/>
                <w:lang w:eastAsia="ru-RU"/>
              </w:rPr>
              <w:t>Чек</w:t>
            </w:r>
          </w:p>
        </w:tc>
      </w:tr>
      <w:tr w:rsidR="002E41BF" w:rsidRPr="00421B70" w:rsidTr="00952EA8">
        <w:tblPrEx>
          <w:tblBorders>
            <w:insideH w:val="nil"/>
          </w:tblBorders>
        </w:tblPrEx>
        <w:tc>
          <w:tcPr>
            <w:tcW w:w="358" w:type="pct"/>
            <w:vMerge/>
            <w:tcBorders>
              <w:bottom w:val="nil"/>
            </w:tcBorders>
          </w:tcPr>
          <w:p w:rsidR="002E41BF" w:rsidRPr="00421B70" w:rsidRDefault="002E41BF" w:rsidP="00952EA8">
            <w:pPr>
              <w:spacing w:line="259" w:lineRule="auto"/>
              <w:ind w:firstLine="0"/>
              <w:jc w:val="left"/>
              <w:rPr>
                <w:rFonts w:cs="Times New Roman"/>
                <w:sz w:val="22"/>
              </w:rPr>
            </w:pPr>
          </w:p>
        </w:tc>
        <w:tc>
          <w:tcPr>
            <w:tcW w:w="2007" w:type="pct"/>
            <w:vMerge/>
            <w:tcBorders>
              <w:bottom w:val="nil"/>
            </w:tcBorders>
          </w:tcPr>
          <w:p w:rsidR="002E41BF" w:rsidRPr="00421B70" w:rsidRDefault="002E41BF" w:rsidP="00952EA8">
            <w:pPr>
              <w:spacing w:line="259" w:lineRule="auto"/>
              <w:ind w:firstLine="0"/>
              <w:jc w:val="left"/>
              <w:rPr>
                <w:rFonts w:cs="Times New Roman"/>
                <w:sz w:val="22"/>
              </w:rPr>
            </w:pPr>
          </w:p>
        </w:tc>
        <w:tc>
          <w:tcPr>
            <w:tcW w:w="2635" w:type="pct"/>
            <w:tcBorders>
              <w:bottom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r>
      <w:tr w:rsidR="002E41BF" w:rsidRPr="00421B70" w:rsidTr="00952EA8">
        <w:tblPrEx>
          <w:tblBorders>
            <w:insideH w:val="nil"/>
          </w:tblBorders>
        </w:tblPrEx>
        <w:tc>
          <w:tcPr>
            <w:tcW w:w="5000" w:type="pct"/>
            <w:gridSpan w:val="3"/>
            <w:tcBorders>
              <w:top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r>
    </w:tbl>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rPr>
          <w:rFonts w:eastAsia="Times New Roman" w:cs="Times New Roman"/>
          <w:sz w:val="22"/>
          <w:szCs w:val="20"/>
          <w:lang w:eastAsia="ru-RU"/>
        </w:rPr>
        <w:sectPr w:rsidR="002E41BF" w:rsidRPr="00421B70" w:rsidSect="00C44940">
          <w:pgSz w:w="11905" w:h="16838"/>
          <w:pgMar w:top="1134" w:right="851" w:bottom="1134" w:left="1418" w:header="0" w:footer="0" w:gutter="0"/>
          <w:cols w:space="720"/>
        </w:sectPr>
      </w:pPr>
    </w:p>
    <w:p w:rsidR="002E41BF" w:rsidRPr="00421B70" w:rsidRDefault="002E41BF" w:rsidP="002E41BF">
      <w:pPr>
        <w:widowControl w:val="0"/>
        <w:autoSpaceDE w:val="0"/>
        <w:autoSpaceDN w:val="0"/>
        <w:ind w:firstLine="0"/>
        <w:jc w:val="right"/>
        <w:outlineLvl w:val="1"/>
        <w:rPr>
          <w:rFonts w:eastAsia="Times New Roman" w:cs="Times New Roman"/>
          <w:sz w:val="22"/>
          <w:szCs w:val="20"/>
          <w:lang w:eastAsia="ru-RU"/>
        </w:rPr>
      </w:pPr>
      <w:r w:rsidRPr="00421B70">
        <w:rPr>
          <w:rFonts w:eastAsia="Times New Roman" w:cs="Times New Roman"/>
          <w:sz w:val="22"/>
          <w:szCs w:val="20"/>
          <w:lang w:eastAsia="ru-RU"/>
        </w:rPr>
        <w:lastRenderedPageBreak/>
        <w:t>Приложение № 6</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к Порядку учета бюджетных и денежных</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обязательств получателей средств республиканского бюджета</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Республики Дагестан, утвержденного приказом</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Министерства Финансов Республики Дагестан</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4"/>
          <w:szCs w:val="24"/>
          <w:lang w:eastAsia="ru-RU"/>
        </w:rPr>
        <w:t xml:space="preserve">от 12 октября 2018 года 2018 г. № </w:t>
      </w:r>
      <w:proofErr w:type="gramStart"/>
      <w:r w:rsidRPr="00421B70">
        <w:rPr>
          <w:rFonts w:eastAsia="Times New Roman" w:cs="Times New Roman"/>
          <w:sz w:val="24"/>
          <w:szCs w:val="24"/>
          <w:lang w:eastAsia="ru-RU"/>
        </w:rPr>
        <w:t>171§</w:t>
      </w:r>
      <w:proofErr w:type="gramEnd"/>
      <w:r w:rsidRPr="00421B70">
        <w:rPr>
          <w:rFonts w:eastAsia="Times New Roman" w:cs="Times New Roman"/>
          <w:sz w:val="24"/>
          <w:szCs w:val="24"/>
          <w:lang w:eastAsia="ru-RU"/>
        </w:rPr>
        <w:t>3</w:t>
      </w:r>
    </w:p>
    <w:p w:rsidR="002E41BF" w:rsidRPr="00421B70" w:rsidRDefault="002E41BF" w:rsidP="002E41BF">
      <w:pPr>
        <w:spacing w:after="1" w:line="259" w:lineRule="auto"/>
        <w:ind w:firstLine="0"/>
        <w:jc w:val="left"/>
        <w:rPr>
          <w:rFonts w:cs="Times New Roman"/>
          <w:sz w:val="22"/>
        </w:rPr>
      </w:pPr>
    </w:p>
    <w:p w:rsidR="002E41BF" w:rsidRPr="00421B70" w:rsidRDefault="002E41BF" w:rsidP="002E41BF">
      <w:pPr>
        <w:spacing w:after="1" w:line="259" w:lineRule="auto"/>
        <w:ind w:firstLine="0"/>
        <w:jc w:val="left"/>
        <w:rPr>
          <w:rFonts w:cs="Times New Roman"/>
          <w:sz w:val="22"/>
        </w:rPr>
      </w:pP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bookmarkStart w:id="57" w:name="P1485"/>
      <w:bookmarkEnd w:id="57"/>
      <w:r w:rsidRPr="00421B70">
        <w:rPr>
          <w:rFonts w:eastAsia="Times New Roman" w:cs="Times New Roman"/>
          <w:sz w:val="20"/>
          <w:szCs w:val="20"/>
          <w:lang w:eastAsia="ru-RU"/>
        </w:rPr>
        <w:t>УВЕДОМЛЕНИЕ № ______________</w:t>
      </w: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t>о превышении принятым бюджетным обязательством</w:t>
      </w: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t>неиспользованных лимитов бюджетных обязательств</w:t>
      </w:r>
    </w:p>
    <w:p w:rsidR="002E41BF" w:rsidRPr="00421B70" w:rsidRDefault="002E41BF" w:rsidP="002E41BF">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от «__» ___ 20__ г.</w:t>
      </w: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p>
    <w:tbl>
      <w:tblPr>
        <w:tblW w:w="5000"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4244"/>
        <w:gridCol w:w="2546"/>
        <w:gridCol w:w="2549"/>
        <w:gridCol w:w="3676"/>
        <w:gridCol w:w="1550"/>
      </w:tblGrid>
      <w:tr w:rsidR="002E41BF" w:rsidRPr="00421B70" w:rsidTr="00952EA8">
        <w:tc>
          <w:tcPr>
            <w:tcW w:w="1457"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874"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875"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262"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532"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Коды</w:t>
            </w:r>
          </w:p>
        </w:tc>
      </w:tr>
      <w:tr w:rsidR="002E41BF" w:rsidRPr="00421B70" w:rsidTr="00952EA8">
        <w:tc>
          <w:tcPr>
            <w:tcW w:w="1457"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874"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875"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262"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Форма по ОКУД</w:t>
            </w:r>
          </w:p>
        </w:tc>
        <w:tc>
          <w:tcPr>
            <w:tcW w:w="532"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0506111</w:t>
            </w:r>
          </w:p>
        </w:tc>
      </w:tr>
      <w:tr w:rsidR="002E41BF" w:rsidRPr="00421B70" w:rsidTr="00952EA8">
        <w:tc>
          <w:tcPr>
            <w:tcW w:w="1457"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874" w:type="pct"/>
            <w:tcBorders>
              <w:top w:val="nil"/>
              <w:left w:val="nil"/>
              <w:bottom w:val="nil"/>
              <w:right w:val="nil"/>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c>
          <w:tcPr>
            <w:tcW w:w="875" w:type="pct"/>
            <w:tcBorders>
              <w:top w:val="nil"/>
              <w:left w:val="nil"/>
              <w:bottom w:val="nil"/>
              <w:right w:val="nil"/>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c>
          <w:tcPr>
            <w:tcW w:w="1262"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Дата</w:t>
            </w:r>
          </w:p>
        </w:tc>
        <w:tc>
          <w:tcPr>
            <w:tcW w:w="532"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1457"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Наименование органа Федерального казначейства</w:t>
            </w:r>
          </w:p>
        </w:tc>
        <w:tc>
          <w:tcPr>
            <w:tcW w:w="874" w:type="pct"/>
            <w:tcBorders>
              <w:top w:val="nil"/>
              <w:left w:val="nil"/>
              <w:bottom w:val="single" w:sz="4" w:space="0" w:color="auto"/>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875" w:type="pct"/>
            <w:tcBorders>
              <w:top w:val="nil"/>
              <w:left w:val="nil"/>
              <w:bottom w:val="single" w:sz="4" w:space="0" w:color="auto"/>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262"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КОФК</w:t>
            </w:r>
          </w:p>
        </w:tc>
        <w:tc>
          <w:tcPr>
            <w:tcW w:w="532"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1457" w:type="pct"/>
            <w:vMerge w:val="restar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Главный распорядитель (распорядитель) бюджетных средств</w:t>
            </w:r>
          </w:p>
        </w:tc>
        <w:tc>
          <w:tcPr>
            <w:tcW w:w="874" w:type="pct"/>
            <w:vMerge w:val="restart"/>
            <w:tcBorders>
              <w:top w:val="single" w:sz="4" w:space="0" w:color="auto"/>
              <w:left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875" w:type="pct"/>
            <w:vMerge w:val="restart"/>
            <w:tcBorders>
              <w:top w:val="single" w:sz="4" w:space="0" w:color="auto"/>
              <w:left w:val="nil"/>
              <w:bottom w:val="single" w:sz="4" w:space="0" w:color="auto"/>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262"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Глава по БК</w:t>
            </w:r>
          </w:p>
        </w:tc>
        <w:tc>
          <w:tcPr>
            <w:tcW w:w="532"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1457" w:type="pct"/>
            <w:vMerge/>
            <w:tcBorders>
              <w:top w:val="nil"/>
              <w:left w:val="nil"/>
              <w:bottom w:val="nil"/>
              <w:right w:val="nil"/>
            </w:tcBorders>
          </w:tcPr>
          <w:p w:rsidR="002E41BF" w:rsidRPr="00421B70" w:rsidRDefault="002E41BF" w:rsidP="00952EA8">
            <w:pPr>
              <w:spacing w:after="160" w:line="259" w:lineRule="auto"/>
              <w:ind w:firstLine="0"/>
              <w:jc w:val="left"/>
              <w:rPr>
                <w:rFonts w:cs="Times New Roman"/>
                <w:sz w:val="22"/>
              </w:rPr>
            </w:pPr>
          </w:p>
        </w:tc>
        <w:tc>
          <w:tcPr>
            <w:tcW w:w="874" w:type="pct"/>
            <w:vMerge/>
            <w:tcBorders>
              <w:left w:val="nil"/>
              <w:bottom w:val="single" w:sz="4" w:space="0" w:color="auto"/>
              <w:right w:val="nil"/>
            </w:tcBorders>
          </w:tcPr>
          <w:p w:rsidR="002E41BF" w:rsidRPr="00421B70" w:rsidRDefault="002E41BF" w:rsidP="00952EA8">
            <w:pPr>
              <w:spacing w:after="160" w:line="259" w:lineRule="auto"/>
              <w:ind w:firstLine="0"/>
              <w:jc w:val="left"/>
              <w:rPr>
                <w:rFonts w:cs="Times New Roman"/>
                <w:sz w:val="22"/>
              </w:rPr>
            </w:pPr>
          </w:p>
        </w:tc>
        <w:tc>
          <w:tcPr>
            <w:tcW w:w="875" w:type="pct"/>
            <w:vMerge/>
            <w:tcBorders>
              <w:top w:val="single" w:sz="4" w:space="0" w:color="auto"/>
              <w:left w:val="nil"/>
              <w:bottom w:val="single" w:sz="4" w:space="0" w:color="auto"/>
              <w:right w:val="nil"/>
            </w:tcBorders>
          </w:tcPr>
          <w:p w:rsidR="002E41BF" w:rsidRPr="00421B70" w:rsidRDefault="002E41BF" w:rsidP="00952EA8">
            <w:pPr>
              <w:spacing w:after="160" w:line="259" w:lineRule="auto"/>
              <w:ind w:firstLine="0"/>
              <w:jc w:val="left"/>
              <w:rPr>
                <w:rFonts w:cs="Times New Roman"/>
                <w:sz w:val="22"/>
              </w:rPr>
            </w:pPr>
          </w:p>
        </w:tc>
        <w:tc>
          <w:tcPr>
            <w:tcW w:w="1262" w:type="pct"/>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Сводному реестру</w:t>
            </w:r>
          </w:p>
        </w:tc>
        <w:tc>
          <w:tcPr>
            <w:tcW w:w="532"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1457"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Получатель бюджетных средств</w:t>
            </w:r>
          </w:p>
        </w:tc>
        <w:tc>
          <w:tcPr>
            <w:tcW w:w="874" w:type="pct"/>
            <w:tcBorders>
              <w:top w:val="single" w:sz="4" w:space="0" w:color="auto"/>
              <w:left w:val="nil"/>
              <w:bottom w:val="single" w:sz="4" w:space="0" w:color="auto"/>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875" w:type="pct"/>
            <w:tcBorders>
              <w:top w:val="single" w:sz="4" w:space="0" w:color="auto"/>
              <w:left w:val="nil"/>
              <w:bottom w:val="single" w:sz="4" w:space="0" w:color="auto"/>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262" w:type="pct"/>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Сводному реестру</w:t>
            </w:r>
          </w:p>
        </w:tc>
        <w:tc>
          <w:tcPr>
            <w:tcW w:w="532"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1457"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874" w:type="pct"/>
            <w:tcBorders>
              <w:top w:val="single" w:sz="4" w:space="0" w:color="auto"/>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875" w:type="pct"/>
            <w:tcBorders>
              <w:top w:val="single" w:sz="4" w:space="0" w:color="auto"/>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262"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Номер лицевого счета</w:t>
            </w:r>
          </w:p>
        </w:tc>
        <w:tc>
          <w:tcPr>
            <w:tcW w:w="532"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1457"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Наименование бюджета</w:t>
            </w:r>
          </w:p>
        </w:tc>
        <w:tc>
          <w:tcPr>
            <w:tcW w:w="874" w:type="pct"/>
            <w:tcBorders>
              <w:top w:val="nil"/>
              <w:left w:val="nil"/>
              <w:bottom w:val="single" w:sz="4" w:space="0" w:color="auto"/>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875" w:type="pct"/>
            <w:tcBorders>
              <w:top w:val="nil"/>
              <w:left w:val="nil"/>
              <w:bottom w:val="single" w:sz="4" w:space="0" w:color="auto"/>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262"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ОКТМО</w:t>
            </w:r>
          </w:p>
        </w:tc>
        <w:tc>
          <w:tcPr>
            <w:tcW w:w="532"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1457"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Финансовый орган</w:t>
            </w:r>
          </w:p>
        </w:tc>
        <w:tc>
          <w:tcPr>
            <w:tcW w:w="874" w:type="pct"/>
            <w:tcBorders>
              <w:top w:val="single" w:sz="4" w:space="0" w:color="auto"/>
              <w:left w:val="nil"/>
              <w:bottom w:val="single" w:sz="4" w:space="0" w:color="auto"/>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875" w:type="pct"/>
            <w:tcBorders>
              <w:top w:val="single" w:sz="4" w:space="0" w:color="auto"/>
              <w:left w:val="nil"/>
              <w:bottom w:val="single" w:sz="4" w:space="0" w:color="auto"/>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262"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ОКПО</w:t>
            </w:r>
          </w:p>
        </w:tc>
        <w:tc>
          <w:tcPr>
            <w:tcW w:w="532"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1457"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874"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2137" w:type="pct"/>
            <w:gridSpan w:val="2"/>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Дата постановки на учет бюджетного обязательства в органе Федерального казначейства</w:t>
            </w:r>
          </w:p>
        </w:tc>
        <w:tc>
          <w:tcPr>
            <w:tcW w:w="532"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3206" w:type="pct"/>
            <w:gridSpan w:val="3"/>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Единица измерения: руб. (с точностью до второго десятичного знака)</w:t>
            </w:r>
          </w:p>
        </w:tc>
        <w:tc>
          <w:tcPr>
            <w:tcW w:w="1262" w:type="pct"/>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ОКЕИ</w:t>
            </w:r>
          </w:p>
        </w:tc>
        <w:tc>
          <w:tcPr>
            <w:tcW w:w="532" w:type="pct"/>
            <w:tcBorders>
              <w:top w:val="single" w:sz="4" w:space="0" w:color="auto"/>
              <w:left w:val="single" w:sz="4" w:space="0" w:color="auto"/>
              <w:bottom w:val="single" w:sz="4" w:space="0" w:color="auto"/>
              <w:right w:val="single" w:sz="4" w:space="0" w:color="auto"/>
            </w:tcBorders>
            <w:vAlign w:val="bottom"/>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383</w:t>
            </w:r>
          </w:p>
        </w:tc>
      </w:tr>
    </w:tbl>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lastRenderedPageBreak/>
        <w:t>Раздел 1. Реквизиты документа-основания для постановки</w:t>
      </w: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t>на учет бюджетного обязательства (для внесения изменений</w:t>
      </w: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t>в поставленное на учет бюджетное обязательство)</w:t>
      </w:r>
    </w:p>
    <w:p w:rsidR="002E41BF" w:rsidRPr="00421B70" w:rsidRDefault="002E41BF" w:rsidP="002E41BF">
      <w:pPr>
        <w:widowControl w:val="0"/>
        <w:autoSpaceDE w:val="0"/>
        <w:autoSpaceDN w:val="0"/>
        <w:ind w:firstLine="0"/>
        <w:jc w:val="center"/>
        <w:rPr>
          <w:rFonts w:eastAsia="Times New Roman" w:cs="Times New Roman"/>
          <w:sz w:val="22"/>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89"/>
        <w:gridCol w:w="1215"/>
        <w:gridCol w:w="806"/>
        <w:gridCol w:w="705"/>
        <w:gridCol w:w="1023"/>
        <w:gridCol w:w="1194"/>
        <w:gridCol w:w="1616"/>
        <w:gridCol w:w="1194"/>
        <w:gridCol w:w="807"/>
        <w:gridCol w:w="1235"/>
        <w:gridCol w:w="1037"/>
        <w:gridCol w:w="1037"/>
        <w:gridCol w:w="1902"/>
      </w:tblGrid>
      <w:tr w:rsidR="002E41BF" w:rsidRPr="00421B70" w:rsidTr="00952EA8">
        <w:tc>
          <w:tcPr>
            <w:tcW w:w="1205" w:type="pct"/>
            <w:gridSpan w:val="4"/>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Документ-основание</w:t>
            </w:r>
          </w:p>
        </w:tc>
        <w:tc>
          <w:tcPr>
            <w:tcW w:w="367" w:type="pct"/>
            <w:vMerge w:val="restar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Предмет по документу-основанию</w:t>
            </w:r>
          </w:p>
        </w:tc>
        <w:tc>
          <w:tcPr>
            <w:tcW w:w="372" w:type="pct"/>
            <w:vMerge w:val="restar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Учетный номер бюджетного обязательства</w:t>
            </w:r>
          </w:p>
        </w:tc>
        <w:tc>
          <w:tcPr>
            <w:tcW w:w="538" w:type="pct"/>
            <w:vMerge w:val="restar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Уникальный номер реестровой записи в реестре контрактов/реестре соглашений</w:t>
            </w:r>
          </w:p>
        </w:tc>
        <w:tc>
          <w:tcPr>
            <w:tcW w:w="372" w:type="pct"/>
            <w:vMerge w:val="restar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Сумма в валюте обязательства</w:t>
            </w:r>
          </w:p>
        </w:tc>
        <w:tc>
          <w:tcPr>
            <w:tcW w:w="293" w:type="pct"/>
            <w:vMerge w:val="restar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 xml:space="preserve">Код валюты по </w:t>
            </w:r>
            <w:hyperlink r:id="rId11" w:history="1">
              <w:r w:rsidRPr="00421B70">
                <w:rPr>
                  <w:rFonts w:eastAsia="Times New Roman" w:cs="Times New Roman"/>
                  <w:sz w:val="18"/>
                  <w:szCs w:val="18"/>
                  <w:lang w:eastAsia="ru-RU"/>
                </w:rPr>
                <w:t>ОКВ</w:t>
              </w:r>
            </w:hyperlink>
          </w:p>
        </w:tc>
        <w:tc>
          <w:tcPr>
            <w:tcW w:w="440" w:type="pct"/>
            <w:vMerge w:val="restar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Сумма в валюте Российской Федерации</w:t>
            </w:r>
          </w:p>
        </w:tc>
        <w:tc>
          <w:tcPr>
            <w:tcW w:w="744" w:type="pct"/>
            <w:gridSpan w:val="2"/>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Уведомление о поступлении исполнительного документа/ решения налогового органа</w:t>
            </w:r>
          </w:p>
        </w:tc>
        <w:tc>
          <w:tcPr>
            <w:tcW w:w="670" w:type="pct"/>
            <w:vMerge w:val="restar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 xml:space="preserve">Основание для </w:t>
            </w:r>
            <w:proofErr w:type="spellStart"/>
            <w:r w:rsidRPr="00421B70">
              <w:rPr>
                <w:rFonts w:eastAsia="Times New Roman" w:cs="Times New Roman"/>
                <w:sz w:val="18"/>
                <w:szCs w:val="18"/>
                <w:lang w:eastAsia="ru-RU"/>
              </w:rPr>
              <w:t>невключения</w:t>
            </w:r>
            <w:proofErr w:type="spellEnd"/>
            <w:r w:rsidRPr="00421B70">
              <w:rPr>
                <w:rFonts w:eastAsia="Times New Roman" w:cs="Times New Roman"/>
                <w:sz w:val="18"/>
                <w:szCs w:val="18"/>
                <w:lang w:eastAsia="ru-RU"/>
              </w:rPr>
              <w:t xml:space="preserve"> договора (государственного контракта) в реестр контрактов</w:t>
            </w:r>
          </w:p>
        </w:tc>
      </w:tr>
      <w:tr w:rsidR="002E41BF" w:rsidRPr="00421B70" w:rsidTr="00952EA8">
        <w:tc>
          <w:tcPr>
            <w:tcW w:w="287"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вид</w:t>
            </w:r>
          </w:p>
        </w:tc>
        <w:tc>
          <w:tcPr>
            <w:tcW w:w="367"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наименование</w:t>
            </w:r>
          </w:p>
        </w:tc>
        <w:tc>
          <w:tcPr>
            <w:tcW w:w="293"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номер</w:t>
            </w:r>
          </w:p>
        </w:tc>
        <w:tc>
          <w:tcPr>
            <w:tcW w:w="258"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дата</w:t>
            </w:r>
          </w:p>
        </w:tc>
        <w:tc>
          <w:tcPr>
            <w:tcW w:w="367" w:type="pct"/>
            <w:vMerge/>
          </w:tcPr>
          <w:p w:rsidR="002E41BF" w:rsidRPr="00421B70" w:rsidRDefault="002E41BF" w:rsidP="00952EA8">
            <w:pPr>
              <w:spacing w:after="160" w:line="259" w:lineRule="auto"/>
              <w:ind w:firstLine="0"/>
              <w:jc w:val="left"/>
              <w:rPr>
                <w:rFonts w:cs="Times New Roman"/>
                <w:sz w:val="18"/>
                <w:szCs w:val="18"/>
              </w:rPr>
            </w:pPr>
          </w:p>
        </w:tc>
        <w:tc>
          <w:tcPr>
            <w:tcW w:w="372" w:type="pct"/>
            <w:vMerge/>
          </w:tcPr>
          <w:p w:rsidR="002E41BF" w:rsidRPr="00421B70" w:rsidRDefault="002E41BF" w:rsidP="00952EA8">
            <w:pPr>
              <w:spacing w:after="160" w:line="259" w:lineRule="auto"/>
              <w:ind w:firstLine="0"/>
              <w:jc w:val="left"/>
              <w:rPr>
                <w:rFonts w:cs="Times New Roman"/>
                <w:sz w:val="18"/>
                <w:szCs w:val="18"/>
              </w:rPr>
            </w:pPr>
          </w:p>
        </w:tc>
        <w:tc>
          <w:tcPr>
            <w:tcW w:w="538" w:type="pct"/>
            <w:vMerge/>
          </w:tcPr>
          <w:p w:rsidR="002E41BF" w:rsidRPr="00421B70" w:rsidRDefault="002E41BF" w:rsidP="00952EA8">
            <w:pPr>
              <w:spacing w:after="160" w:line="259" w:lineRule="auto"/>
              <w:ind w:firstLine="0"/>
              <w:jc w:val="left"/>
              <w:rPr>
                <w:rFonts w:cs="Times New Roman"/>
                <w:sz w:val="18"/>
                <w:szCs w:val="18"/>
              </w:rPr>
            </w:pPr>
          </w:p>
        </w:tc>
        <w:tc>
          <w:tcPr>
            <w:tcW w:w="372" w:type="pct"/>
            <w:vMerge/>
          </w:tcPr>
          <w:p w:rsidR="002E41BF" w:rsidRPr="00421B70" w:rsidRDefault="002E41BF" w:rsidP="00952EA8">
            <w:pPr>
              <w:spacing w:after="160" w:line="259" w:lineRule="auto"/>
              <w:ind w:firstLine="0"/>
              <w:jc w:val="left"/>
              <w:rPr>
                <w:rFonts w:cs="Times New Roman"/>
                <w:sz w:val="18"/>
                <w:szCs w:val="18"/>
              </w:rPr>
            </w:pPr>
          </w:p>
        </w:tc>
        <w:tc>
          <w:tcPr>
            <w:tcW w:w="293" w:type="pct"/>
            <w:vMerge/>
          </w:tcPr>
          <w:p w:rsidR="002E41BF" w:rsidRPr="00421B70" w:rsidRDefault="002E41BF" w:rsidP="00952EA8">
            <w:pPr>
              <w:spacing w:after="160" w:line="259" w:lineRule="auto"/>
              <w:ind w:firstLine="0"/>
              <w:jc w:val="left"/>
              <w:rPr>
                <w:rFonts w:cs="Times New Roman"/>
                <w:sz w:val="18"/>
                <w:szCs w:val="18"/>
              </w:rPr>
            </w:pPr>
          </w:p>
        </w:tc>
        <w:tc>
          <w:tcPr>
            <w:tcW w:w="440" w:type="pct"/>
            <w:vMerge/>
          </w:tcPr>
          <w:p w:rsidR="002E41BF" w:rsidRPr="00421B70" w:rsidRDefault="002E41BF" w:rsidP="00952EA8">
            <w:pPr>
              <w:spacing w:after="160" w:line="259" w:lineRule="auto"/>
              <w:ind w:firstLine="0"/>
              <w:jc w:val="left"/>
              <w:rPr>
                <w:rFonts w:cs="Times New Roman"/>
                <w:sz w:val="18"/>
                <w:szCs w:val="18"/>
              </w:rPr>
            </w:pPr>
          </w:p>
        </w:tc>
        <w:tc>
          <w:tcPr>
            <w:tcW w:w="372"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номер</w:t>
            </w:r>
          </w:p>
        </w:tc>
        <w:tc>
          <w:tcPr>
            <w:tcW w:w="372"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дата</w:t>
            </w:r>
          </w:p>
        </w:tc>
        <w:tc>
          <w:tcPr>
            <w:tcW w:w="670" w:type="pct"/>
            <w:vMerge/>
          </w:tcPr>
          <w:p w:rsidR="002E41BF" w:rsidRPr="00421B70" w:rsidRDefault="002E41BF" w:rsidP="00952EA8">
            <w:pPr>
              <w:spacing w:after="160" w:line="259" w:lineRule="auto"/>
              <w:ind w:firstLine="0"/>
              <w:jc w:val="left"/>
              <w:rPr>
                <w:rFonts w:cs="Times New Roman"/>
                <w:sz w:val="18"/>
                <w:szCs w:val="18"/>
              </w:rPr>
            </w:pPr>
          </w:p>
        </w:tc>
      </w:tr>
      <w:tr w:rsidR="002E41BF" w:rsidRPr="00421B70" w:rsidTr="00952EA8">
        <w:tc>
          <w:tcPr>
            <w:tcW w:w="287"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1</w:t>
            </w:r>
          </w:p>
        </w:tc>
        <w:tc>
          <w:tcPr>
            <w:tcW w:w="367"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2</w:t>
            </w:r>
          </w:p>
        </w:tc>
        <w:tc>
          <w:tcPr>
            <w:tcW w:w="293"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3</w:t>
            </w:r>
          </w:p>
        </w:tc>
        <w:tc>
          <w:tcPr>
            <w:tcW w:w="258"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4</w:t>
            </w:r>
          </w:p>
        </w:tc>
        <w:tc>
          <w:tcPr>
            <w:tcW w:w="367"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5</w:t>
            </w:r>
          </w:p>
        </w:tc>
        <w:tc>
          <w:tcPr>
            <w:tcW w:w="372"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6</w:t>
            </w:r>
          </w:p>
        </w:tc>
        <w:tc>
          <w:tcPr>
            <w:tcW w:w="538"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7</w:t>
            </w:r>
          </w:p>
        </w:tc>
        <w:tc>
          <w:tcPr>
            <w:tcW w:w="372"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8</w:t>
            </w:r>
          </w:p>
        </w:tc>
        <w:tc>
          <w:tcPr>
            <w:tcW w:w="293"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9</w:t>
            </w:r>
          </w:p>
        </w:tc>
        <w:tc>
          <w:tcPr>
            <w:tcW w:w="440"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10</w:t>
            </w:r>
          </w:p>
        </w:tc>
        <w:tc>
          <w:tcPr>
            <w:tcW w:w="372"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11</w:t>
            </w:r>
          </w:p>
        </w:tc>
        <w:tc>
          <w:tcPr>
            <w:tcW w:w="372"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12</w:t>
            </w:r>
          </w:p>
        </w:tc>
        <w:tc>
          <w:tcPr>
            <w:tcW w:w="670"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13</w:t>
            </w:r>
          </w:p>
        </w:tc>
      </w:tr>
      <w:tr w:rsidR="002E41BF" w:rsidRPr="00421B70" w:rsidTr="00952EA8">
        <w:tc>
          <w:tcPr>
            <w:tcW w:w="287"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67"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93"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58"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67"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7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538"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7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93"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40"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7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7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670"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r>
    </w:tbl>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t>Раздел 2. Реквизиты контрагента/взыскателя</w:t>
      </w: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t>по исполнительному документу/решению налогового органа</w:t>
      </w:r>
    </w:p>
    <w:p w:rsidR="002E41BF" w:rsidRPr="00421B70" w:rsidRDefault="002E41BF" w:rsidP="002E41BF">
      <w:pPr>
        <w:widowControl w:val="0"/>
        <w:autoSpaceDE w:val="0"/>
        <w:autoSpaceDN w:val="0"/>
        <w:ind w:firstLine="0"/>
        <w:rPr>
          <w:rFonts w:eastAsia="Times New Roman" w:cs="Times New Roman"/>
          <w:sz w:val="22"/>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80"/>
        <w:gridCol w:w="1180"/>
        <w:gridCol w:w="1180"/>
        <w:gridCol w:w="1361"/>
        <w:gridCol w:w="1270"/>
        <w:gridCol w:w="1317"/>
        <w:gridCol w:w="2020"/>
        <w:gridCol w:w="1289"/>
        <w:gridCol w:w="1663"/>
      </w:tblGrid>
      <w:tr w:rsidR="002E41BF" w:rsidRPr="00421B70" w:rsidTr="00952EA8">
        <w:tc>
          <w:tcPr>
            <w:tcW w:w="1129"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Наименование юридического лица/фамилия, имя, отчество физического лица</w:t>
            </w:r>
          </w:p>
        </w:tc>
        <w:tc>
          <w:tcPr>
            <w:tcW w:w="408"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ИНН</w:t>
            </w:r>
          </w:p>
        </w:tc>
        <w:tc>
          <w:tcPr>
            <w:tcW w:w="408"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КПП</w:t>
            </w:r>
          </w:p>
        </w:tc>
        <w:tc>
          <w:tcPr>
            <w:tcW w:w="470"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Код по Сводному реестру</w:t>
            </w:r>
          </w:p>
        </w:tc>
        <w:tc>
          <w:tcPr>
            <w:tcW w:w="439"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Номер лицевого счета</w:t>
            </w:r>
          </w:p>
        </w:tc>
        <w:tc>
          <w:tcPr>
            <w:tcW w:w="455"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Номер банковского счета</w:t>
            </w:r>
          </w:p>
        </w:tc>
        <w:tc>
          <w:tcPr>
            <w:tcW w:w="696"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Наименование банка</w:t>
            </w:r>
          </w:p>
        </w:tc>
        <w:tc>
          <w:tcPr>
            <w:tcW w:w="445"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БИК банка</w:t>
            </w:r>
          </w:p>
        </w:tc>
        <w:tc>
          <w:tcPr>
            <w:tcW w:w="550"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Корреспондентский счет банка</w:t>
            </w:r>
          </w:p>
        </w:tc>
      </w:tr>
      <w:tr w:rsidR="002E41BF" w:rsidRPr="00421B70" w:rsidTr="00952EA8">
        <w:tc>
          <w:tcPr>
            <w:tcW w:w="1129"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1</w:t>
            </w:r>
          </w:p>
        </w:tc>
        <w:tc>
          <w:tcPr>
            <w:tcW w:w="408"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2</w:t>
            </w:r>
          </w:p>
        </w:tc>
        <w:tc>
          <w:tcPr>
            <w:tcW w:w="408"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3</w:t>
            </w:r>
          </w:p>
        </w:tc>
        <w:tc>
          <w:tcPr>
            <w:tcW w:w="470"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4</w:t>
            </w:r>
          </w:p>
        </w:tc>
        <w:tc>
          <w:tcPr>
            <w:tcW w:w="439"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5</w:t>
            </w:r>
          </w:p>
        </w:tc>
        <w:tc>
          <w:tcPr>
            <w:tcW w:w="455"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6</w:t>
            </w:r>
          </w:p>
        </w:tc>
        <w:tc>
          <w:tcPr>
            <w:tcW w:w="696"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7</w:t>
            </w:r>
          </w:p>
        </w:tc>
        <w:tc>
          <w:tcPr>
            <w:tcW w:w="445"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8</w:t>
            </w:r>
          </w:p>
        </w:tc>
        <w:tc>
          <w:tcPr>
            <w:tcW w:w="550"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9</w:t>
            </w:r>
          </w:p>
        </w:tc>
      </w:tr>
      <w:tr w:rsidR="002E41BF" w:rsidRPr="00421B70" w:rsidTr="00952EA8">
        <w:tc>
          <w:tcPr>
            <w:tcW w:w="112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08"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08"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70"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3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5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696"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4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550"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r>
      <w:tr w:rsidR="002E41BF" w:rsidRPr="00421B70" w:rsidTr="00952EA8">
        <w:tc>
          <w:tcPr>
            <w:tcW w:w="112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08"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08"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70"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3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5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696"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4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550"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r>
    </w:tbl>
    <w:p w:rsidR="002E41BF" w:rsidRPr="00421B70" w:rsidRDefault="002E41BF" w:rsidP="002E41BF">
      <w:pPr>
        <w:widowControl w:val="0"/>
        <w:autoSpaceDE w:val="0"/>
        <w:autoSpaceDN w:val="0"/>
        <w:ind w:firstLine="0"/>
        <w:rPr>
          <w:rFonts w:eastAsia="Times New Roman" w:cs="Times New Roman"/>
          <w:sz w:val="20"/>
          <w:szCs w:val="20"/>
          <w:lang w:eastAsia="ru-RU"/>
        </w:rPr>
      </w:pP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t>Раздел 3. Расшифровка обязательства,</w:t>
      </w: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t>превышающего допустимый объем</w:t>
      </w:r>
    </w:p>
    <w:p w:rsidR="002E41BF" w:rsidRDefault="002E41BF" w:rsidP="002E41BF">
      <w:pPr>
        <w:widowControl w:val="0"/>
        <w:autoSpaceDE w:val="0"/>
        <w:autoSpaceDN w:val="0"/>
        <w:ind w:firstLine="0"/>
        <w:jc w:val="center"/>
        <w:rPr>
          <w:rFonts w:eastAsia="Times New Roman" w:cs="Times New Roman"/>
          <w:sz w:val="22"/>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578"/>
        <w:gridCol w:w="1482"/>
        <w:gridCol w:w="1610"/>
        <w:gridCol w:w="1028"/>
        <w:gridCol w:w="1581"/>
        <w:gridCol w:w="1578"/>
        <w:gridCol w:w="2216"/>
        <w:gridCol w:w="2487"/>
      </w:tblGrid>
      <w:tr w:rsidR="002E41BF" w:rsidRPr="00735F8A" w:rsidTr="00952EA8">
        <w:tc>
          <w:tcPr>
            <w:tcW w:w="1394" w:type="pct"/>
            <w:gridSpan w:val="2"/>
          </w:tcPr>
          <w:p w:rsidR="002E41BF" w:rsidRPr="00735F8A" w:rsidRDefault="002E41BF" w:rsidP="00952EA8">
            <w:pPr>
              <w:pStyle w:val="ConsPlusNormal"/>
              <w:jc w:val="center"/>
              <w:rPr>
                <w:sz w:val="18"/>
                <w:szCs w:val="18"/>
              </w:rPr>
            </w:pPr>
            <w:r w:rsidRPr="00735F8A">
              <w:rPr>
                <w:sz w:val="18"/>
                <w:szCs w:val="18"/>
              </w:rPr>
              <w:t>Объект ФАИП</w:t>
            </w:r>
          </w:p>
        </w:tc>
        <w:tc>
          <w:tcPr>
            <w:tcW w:w="553" w:type="pct"/>
            <w:vMerge w:val="restart"/>
          </w:tcPr>
          <w:p w:rsidR="002E41BF" w:rsidRPr="00735F8A" w:rsidRDefault="002E41BF" w:rsidP="00952EA8">
            <w:pPr>
              <w:pStyle w:val="ConsPlusNormal"/>
              <w:jc w:val="center"/>
              <w:rPr>
                <w:sz w:val="18"/>
                <w:szCs w:val="18"/>
              </w:rPr>
            </w:pPr>
            <w:r w:rsidRPr="00735F8A">
              <w:rPr>
                <w:sz w:val="18"/>
                <w:szCs w:val="18"/>
              </w:rPr>
              <w:t>Наименование вида средств</w:t>
            </w:r>
          </w:p>
        </w:tc>
        <w:tc>
          <w:tcPr>
            <w:tcW w:w="353" w:type="pct"/>
            <w:vMerge w:val="restart"/>
          </w:tcPr>
          <w:p w:rsidR="002E41BF" w:rsidRPr="00735F8A" w:rsidRDefault="002E41BF" w:rsidP="00952EA8">
            <w:pPr>
              <w:pStyle w:val="ConsPlusNormal"/>
              <w:jc w:val="center"/>
              <w:rPr>
                <w:sz w:val="18"/>
                <w:szCs w:val="18"/>
              </w:rPr>
            </w:pPr>
            <w:r w:rsidRPr="00735F8A">
              <w:rPr>
                <w:sz w:val="18"/>
                <w:szCs w:val="18"/>
              </w:rPr>
              <w:t>Код строки</w:t>
            </w:r>
          </w:p>
        </w:tc>
        <w:tc>
          <w:tcPr>
            <w:tcW w:w="543" w:type="pct"/>
            <w:vMerge w:val="restart"/>
          </w:tcPr>
          <w:p w:rsidR="002E41BF" w:rsidRPr="00735F8A" w:rsidRDefault="002E41BF" w:rsidP="00952EA8">
            <w:pPr>
              <w:pStyle w:val="ConsPlusNormal"/>
              <w:jc w:val="center"/>
              <w:rPr>
                <w:sz w:val="18"/>
                <w:szCs w:val="18"/>
              </w:rPr>
            </w:pPr>
            <w:r w:rsidRPr="00735F8A">
              <w:rPr>
                <w:sz w:val="18"/>
                <w:szCs w:val="18"/>
              </w:rPr>
              <w:t>Код по БК</w:t>
            </w:r>
          </w:p>
        </w:tc>
        <w:tc>
          <w:tcPr>
            <w:tcW w:w="2157" w:type="pct"/>
            <w:gridSpan w:val="3"/>
          </w:tcPr>
          <w:p w:rsidR="002E41BF" w:rsidRPr="00735F8A" w:rsidRDefault="002E41BF" w:rsidP="00952EA8">
            <w:pPr>
              <w:pStyle w:val="ConsPlusNormal"/>
              <w:jc w:val="center"/>
              <w:rPr>
                <w:sz w:val="18"/>
                <w:szCs w:val="18"/>
              </w:rPr>
            </w:pPr>
            <w:r w:rsidRPr="00735F8A">
              <w:rPr>
                <w:sz w:val="18"/>
                <w:szCs w:val="18"/>
              </w:rPr>
              <w:t>Сумма на 20__ текущий финансовый год</w:t>
            </w:r>
          </w:p>
        </w:tc>
      </w:tr>
      <w:tr w:rsidR="002E41BF" w:rsidRPr="00735F8A" w:rsidTr="00952EA8">
        <w:tc>
          <w:tcPr>
            <w:tcW w:w="885" w:type="pct"/>
          </w:tcPr>
          <w:p w:rsidR="002E41BF" w:rsidRPr="00735F8A" w:rsidRDefault="002E41BF" w:rsidP="00952EA8">
            <w:pPr>
              <w:pStyle w:val="ConsPlusNormal"/>
              <w:jc w:val="center"/>
              <w:rPr>
                <w:sz w:val="18"/>
                <w:szCs w:val="18"/>
              </w:rPr>
            </w:pPr>
            <w:r w:rsidRPr="00735F8A">
              <w:rPr>
                <w:sz w:val="18"/>
                <w:szCs w:val="18"/>
              </w:rPr>
              <w:t>наименование (мероприятие по информатизации)</w:t>
            </w:r>
          </w:p>
        </w:tc>
        <w:tc>
          <w:tcPr>
            <w:tcW w:w="509" w:type="pct"/>
          </w:tcPr>
          <w:p w:rsidR="002E41BF" w:rsidRPr="00735F8A" w:rsidRDefault="002E41BF" w:rsidP="00952EA8">
            <w:pPr>
              <w:pStyle w:val="ConsPlusNormal"/>
              <w:jc w:val="center"/>
              <w:rPr>
                <w:sz w:val="18"/>
                <w:szCs w:val="18"/>
              </w:rPr>
            </w:pPr>
            <w:r w:rsidRPr="00735F8A">
              <w:rPr>
                <w:sz w:val="18"/>
                <w:szCs w:val="18"/>
              </w:rPr>
              <w:t>код (мероприятие по информатизации)</w:t>
            </w:r>
          </w:p>
        </w:tc>
        <w:tc>
          <w:tcPr>
            <w:tcW w:w="553" w:type="pct"/>
            <w:vMerge/>
          </w:tcPr>
          <w:p w:rsidR="002E41BF" w:rsidRPr="00735F8A" w:rsidRDefault="002E41BF" w:rsidP="00952EA8">
            <w:pPr>
              <w:rPr>
                <w:rFonts w:cs="Times New Roman"/>
                <w:sz w:val="18"/>
                <w:szCs w:val="18"/>
              </w:rPr>
            </w:pPr>
          </w:p>
        </w:tc>
        <w:tc>
          <w:tcPr>
            <w:tcW w:w="353" w:type="pct"/>
            <w:vMerge/>
          </w:tcPr>
          <w:p w:rsidR="002E41BF" w:rsidRPr="00735F8A" w:rsidRDefault="002E41BF" w:rsidP="00952EA8">
            <w:pPr>
              <w:rPr>
                <w:rFonts w:cs="Times New Roman"/>
                <w:sz w:val="18"/>
                <w:szCs w:val="18"/>
              </w:rPr>
            </w:pPr>
          </w:p>
        </w:tc>
        <w:tc>
          <w:tcPr>
            <w:tcW w:w="543" w:type="pct"/>
            <w:vMerge/>
          </w:tcPr>
          <w:p w:rsidR="002E41BF" w:rsidRPr="00735F8A" w:rsidRDefault="002E41BF" w:rsidP="00952EA8">
            <w:pPr>
              <w:rPr>
                <w:rFonts w:cs="Times New Roman"/>
                <w:sz w:val="18"/>
                <w:szCs w:val="18"/>
              </w:rPr>
            </w:pPr>
          </w:p>
        </w:tc>
        <w:tc>
          <w:tcPr>
            <w:tcW w:w="542" w:type="pct"/>
          </w:tcPr>
          <w:p w:rsidR="002E41BF" w:rsidRPr="00735F8A" w:rsidRDefault="002E41BF" w:rsidP="00952EA8">
            <w:pPr>
              <w:pStyle w:val="ConsPlusNormal"/>
              <w:jc w:val="center"/>
              <w:rPr>
                <w:sz w:val="18"/>
                <w:szCs w:val="18"/>
              </w:rPr>
            </w:pPr>
            <w:r w:rsidRPr="00735F8A">
              <w:rPr>
                <w:sz w:val="18"/>
                <w:szCs w:val="18"/>
              </w:rPr>
              <w:t>сумма обязательства</w:t>
            </w:r>
          </w:p>
        </w:tc>
        <w:tc>
          <w:tcPr>
            <w:tcW w:w="761" w:type="pct"/>
          </w:tcPr>
          <w:p w:rsidR="002E41BF" w:rsidRPr="00735F8A" w:rsidRDefault="002E41BF" w:rsidP="00952EA8">
            <w:pPr>
              <w:pStyle w:val="ConsPlusNormal"/>
              <w:jc w:val="center"/>
              <w:rPr>
                <w:sz w:val="18"/>
                <w:szCs w:val="18"/>
              </w:rPr>
            </w:pPr>
            <w:r w:rsidRPr="00735F8A">
              <w:rPr>
                <w:sz w:val="18"/>
                <w:szCs w:val="18"/>
              </w:rPr>
              <w:t>объем права на принятие обязательства</w:t>
            </w:r>
          </w:p>
        </w:tc>
        <w:tc>
          <w:tcPr>
            <w:tcW w:w="854" w:type="pct"/>
          </w:tcPr>
          <w:p w:rsidR="002E41BF" w:rsidRPr="00735F8A" w:rsidRDefault="002E41BF" w:rsidP="00952EA8">
            <w:pPr>
              <w:pStyle w:val="ConsPlusNormal"/>
              <w:jc w:val="center"/>
              <w:rPr>
                <w:sz w:val="18"/>
                <w:szCs w:val="18"/>
              </w:rPr>
            </w:pPr>
            <w:r w:rsidRPr="00735F8A">
              <w:rPr>
                <w:sz w:val="18"/>
                <w:szCs w:val="18"/>
              </w:rPr>
              <w:t>сумма обязательства, превышающая допустимый объем</w:t>
            </w:r>
          </w:p>
        </w:tc>
      </w:tr>
      <w:tr w:rsidR="002E41BF" w:rsidRPr="00735F8A" w:rsidTr="00952EA8">
        <w:tc>
          <w:tcPr>
            <w:tcW w:w="885" w:type="pct"/>
          </w:tcPr>
          <w:p w:rsidR="002E41BF" w:rsidRPr="00735F8A" w:rsidRDefault="002E41BF" w:rsidP="00952EA8">
            <w:pPr>
              <w:pStyle w:val="ConsPlusNormal"/>
              <w:jc w:val="center"/>
              <w:rPr>
                <w:sz w:val="18"/>
                <w:szCs w:val="18"/>
              </w:rPr>
            </w:pPr>
            <w:r w:rsidRPr="00735F8A">
              <w:rPr>
                <w:sz w:val="18"/>
                <w:szCs w:val="18"/>
              </w:rPr>
              <w:t>1</w:t>
            </w:r>
          </w:p>
        </w:tc>
        <w:tc>
          <w:tcPr>
            <w:tcW w:w="509" w:type="pct"/>
          </w:tcPr>
          <w:p w:rsidR="002E41BF" w:rsidRPr="00735F8A" w:rsidRDefault="002E41BF" w:rsidP="00952EA8">
            <w:pPr>
              <w:pStyle w:val="ConsPlusNormal"/>
              <w:jc w:val="center"/>
              <w:rPr>
                <w:sz w:val="18"/>
                <w:szCs w:val="18"/>
              </w:rPr>
            </w:pPr>
            <w:r w:rsidRPr="00735F8A">
              <w:rPr>
                <w:sz w:val="18"/>
                <w:szCs w:val="18"/>
              </w:rPr>
              <w:t>2</w:t>
            </w:r>
          </w:p>
        </w:tc>
        <w:tc>
          <w:tcPr>
            <w:tcW w:w="553" w:type="pct"/>
          </w:tcPr>
          <w:p w:rsidR="002E41BF" w:rsidRPr="00735F8A" w:rsidRDefault="002E41BF" w:rsidP="00952EA8">
            <w:pPr>
              <w:pStyle w:val="ConsPlusNormal"/>
              <w:jc w:val="center"/>
              <w:rPr>
                <w:sz w:val="18"/>
                <w:szCs w:val="18"/>
              </w:rPr>
            </w:pPr>
            <w:r w:rsidRPr="00735F8A">
              <w:rPr>
                <w:sz w:val="18"/>
                <w:szCs w:val="18"/>
              </w:rPr>
              <w:t>3</w:t>
            </w:r>
          </w:p>
        </w:tc>
        <w:tc>
          <w:tcPr>
            <w:tcW w:w="353" w:type="pct"/>
          </w:tcPr>
          <w:p w:rsidR="002E41BF" w:rsidRPr="00735F8A" w:rsidRDefault="002E41BF" w:rsidP="00952EA8">
            <w:pPr>
              <w:pStyle w:val="ConsPlusNormal"/>
              <w:jc w:val="center"/>
              <w:rPr>
                <w:sz w:val="18"/>
                <w:szCs w:val="18"/>
              </w:rPr>
            </w:pPr>
            <w:r w:rsidRPr="00735F8A">
              <w:rPr>
                <w:sz w:val="18"/>
                <w:szCs w:val="18"/>
              </w:rPr>
              <w:t>4</w:t>
            </w:r>
          </w:p>
        </w:tc>
        <w:tc>
          <w:tcPr>
            <w:tcW w:w="543" w:type="pct"/>
          </w:tcPr>
          <w:p w:rsidR="002E41BF" w:rsidRPr="00735F8A" w:rsidRDefault="002E41BF" w:rsidP="00952EA8">
            <w:pPr>
              <w:pStyle w:val="ConsPlusNormal"/>
              <w:jc w:val="center"/>
              <w:rPr>
                <w:sz w:val="18"/>
                <w:szCs w:val="18"/>
              </w:rPr>
            </w:pPr>
            <w:r w:rsidRPr="00735F8A">
              <w:rPr>
                <w:sz w:val="18"/>
                <w:szCs w:val="18"/>
              </w:rPr>
              <w:t>5</w:t>
            </w:r>
          </w:p>
        </w:tc>
        <w:tc>
          <w:tcPr>
            <w:tcW w:w="542" w:type="pct"/>
          </w:tcPr>
          <w:p w:rsidR="002E41BF" w:rsidRPr="00735F8A" w:rsidRDefault="002E41BF" w:rsidP="00952EA8">
            <w:pPr>
              <w:pStyle w:val="ConsPlusNormal"/>
              <w:jc w:val="center"/>
              <w:rPr>
                <w:sz w:val="18"/>
                <w:szCs w:val="18"/>
              </w:rPr>
            </w:pPr>
            <w:r w:rsidRPr="00735F8A">
              <w:rPr>
                <w:sz w:val="18"/>
                <w:szCs w:val="18"/>
              </w:rPr>
              <w:t>6</w:t>
            </w:r>
          </w:p>
        </w:tc>
        <w:tc>
          <w:tcPr>
            <w:tcW w:w="761" w:type="pct"/>
          </w:tcPr>
          <w:p w:rsidR="002E41BF" w:rsidRPr="00735F8A" w:rsidRDefault="002E41BF" w:rsidP="00952EA8">
            <w:pPr>
              <w:pStyle w:val="ConsPlusNormal"/>
              <w:jc w:val="center"/>
              <w:rPr>
                <w:sz w:val="18"/>
                <w:szCs w:val="18"/>
              </w:rPr>
            </w:pPr>
            <w:r w:rsidRPr="00735F8A">
              <w:rPr>
                <w:sz w:val="18"/>
                <w:szCs w:val="18"/>
              </w:rPr>
              <w:t>7</w:t>
            </w:r>
          </w:p>
        </w:tc>
        <w:tc>
          <w:tcPr>
            <w:tcW w:w="854" w:type="pct"/>
          </w:tcPr>
          <w:p w:rsidR="002E41BF" w:rsidRPr="00735F8A" w:rsidRDefault="002E41BF" w:rsidP="00952EA8">
            <w:pPr>
              <w:pStyle w:val="ConsPlusNormal"/>
              <w:jc w:val="center"/>
              <w:rPr>
                <w:sz w:val="18"/>
                <w:szCs w:val="18"/>
              </w:rPr>
            </w:pPr>
            <w:r w:rsidRPr="00735F8A">
              <w:rPr>
                <w:sz w:val="18"/>
                <w:szCs w:val="18"/>
              </w:rPr>
              <w:t>8</w:t>
            </w:r>
          </w:p>
        </w:tc>
      </w:tr>
      <w:tr w:rsidR="002E41BF" w:rsidRPr="00735F8A" w:rsidTr="00952EA8">
        <w:tc>
          <w:tcPr>
            <w:tcW w:w="885" w:type="pct"/>
          </w:tcPr>
          <w:p w:rsidR="002E41BF" w:rsidRPr="00735F8A" w:rsidRDefault="002E41BF" w:rsidP="00952EA8">
            <w:pPr>
              <w:rPr>
                <w:rFonts w:cs="Times New Roman"/>
                <w:sz w:val="18"/>
                <w:szCs w:val="18"/>
              </w:rPr>
            </w:pPr>
          </w:p>
        </w:tc>
        <w:tc>
          <w:tcPr>
            <w:tcW w:w="509" w:type="pct"/>
          </w:tcPr>
          <w:p w:rsidR="002E41BF" w:rsidRPr="00735F8A" w:rsidRDefault="002E41BF" w:rsidP="00952EA8">
            <w:pPr>
              <w:rPr>
                <w:rFonts w:cs="Times New Roman"/>
                <w:sz w:val="18"/>
                <w:szCs w:val="18"/>
              </w:rPr>
            </w:pPr>
          </w:p>
        </w:tc>
        <w:tc>
          <w:tcPr>
            <w:tcW w:w="553" w:type="pct"/>
          </w:tcPr>
          <w:p w:rsidR="002E41BF" w:rsidRPr="00735F8A" w:rsidRDefault="002E41BF" w:rsidP="00952EA8">
            <w:pPr>
              <w:pStyle w:val="ConsPlusNormal"/>
              <w:rPr>
                <w:sz w:val="18"/>
                <w:szCs w:val="18"/>
              </w:rPr>
            </w:pPr>
          </w:p>
        </w:tc>
        <w:tc>
          <w:tcPr>
            <w:tcW w:w="353" w:type="pct"/>
          </w:tcPr>
          <w:p w:rsidR="002E41BF" w:rsidRPr="00735F8A" w:rsidRDefault="002E41BF" w:rsidP="00952EA8">
            <w:pPr>
              <w:pStyle w:val="ConsPlusNormal"/>
              <w:rPr>
                <w:sz w:val="18"/>
                <w:szCs w:val="18"/>
              </w:rPr>
            </w:pPr>
          </w:p>
        </w:tc>
        <w:tc>
          <w:tcPr>
            <w:tcW w:w="543" w:type="pct"/>
          </w:tcPr>
          <w:p w:rsidR="002E41BF" w:rsidRPr="00735F8A" w:rsidRDefault="002E41BF" w:rsidP="00952EA8">
            <w:pPr>
              <w:pStyle w:val="ConsPlusNormal"/>
              <w:rPr>
                <w:sz w:val="18"/>
                <w:szCs w:val="18"/>
              </w:rPr>
            </w:pPr>
          </w:p>
        </w:tc>
        <w:tc>
          <w:tcPr>
            <w:tcW w:w="542" w:type="pct"/>
          </w:tcPr>
          <w:p w:rsidR="002E41BF" w:rsidRPr="00735F8A" w:rsidRDefault="002E41BF" w:rsidP="00952EA8">
            <w:pPr>
              <w:pStyle w:val="ConsPlusNormal"/>
              <w:rPr>
                <w:sz w:val="18"/>
                <w:szCs w:val="18"/>
              </w:rPr>
            </w:pPr>
          </w:p>
        </w:tc>
        <w:tc>
          <w:tcPr>
            <w:tcW w:w="761" w:type="pct"/>
          </w:tcPr>
          <w:p w:rsidR="002E41BF" w:rsidRPr="00735F8A" w:rsidRDefault="002E41BF" w:rsidP="00952EA8">
            <w:pPr>
              <w:pStyle w:val="ConsPlusNormal"/>
              <w:rPr>
                <w:sz w:val="18"/>
                <w:szCs w:val="18"/>
              </w:rPr>
            </w:pPr>
          </w:p>
        </w:tc>
        <w:tc>
          <w:tcPr>
            <w:tcW w:w="854" w:type="pct"/>
          </w:tcPr>
          <w:p w:rsidR="002E41BF" w:rsidRPr="00735F8A" w:rsidRDefault="002E41BF" w:rsidP="00952EA8">
            <w:pPr>
              <w:pStyle w:val="ConsPlusNormal"/>
              <w:rPr>
                <w:sz w:val="18"/>
                <w:szCs w:val="18"/>
              </w:rPr>
            </w:pPr>
          </w:p>
        </w:tc>
      </w:tr>
      <w:tr w:rsidR="002E41BF" w:rsidRPr="00735F8A" w:rsidTr="00952EA8">
        <w:tc>
          <w:tcPr>
            <w:tcW w:w="885" w:type="pct"/>
          </w:tcPr>
          <w:p w:rsidR="002E41BF" w:rsidRPr="00735F8A" w:rsidRDefault="002E41BF" w:rsidP="00952EA8">
            <w:pPr>
              <w:pStyle w:val="ConsPlusNormal"/>
              <w:rPr>
                <w:sz w:val="18"/>
                <w:szCs w:val="18"/>
              </w:rPr>
            </w:pPr>
            <w:r w:rsidRPr="00735F8A">
              <w:rPr>
                <w:sz w:val="18"/>
                <w:szCs w:val="18"/>
              </w:rPr>
              <w:lastRenderedPageBreak/>
              <w:t>Итого по коду объекта ФАИП (мероприятия по информатизации)</w:t>
            </w:r>
          </w:p>
        </w:tc>
        <w:tc>
          <w:tcPr>
            <w:tcW w:w="509" w:type="pct"/>
          </w:tcPr>
          <w:p w:rsidR="002E41BF" w:rsidRPr="00735F8A" w:rsidRDefault="002E41BF" w:rsidP="00952EA8">
            <w:pPr>
              <w:pStyle w:val="ConsPlusNormal"/>
              <w:rPr>
                <w:sz w:val="18"/>
                <w:szCs w:val="18"/>
              </w:rPr>
            </w:pPr>
          </w:p>
        </w:tc>
        <w:tc>
          <w:tcPr>
            <w:tcW w:w="553" w:type="pct"/>
          </w:tcPr>
          <w:p w:rsidR="002E41BF" w:rsidRPr="00735F8A" w:rsidRDefault="002E41BF" w:rsidP="00952EA8">
            <w:pPr>
              <w:pStyle w:val="ConsPlusNormal"/>
              <w:rPr>
                <w:sz w:val="18"/>
                <w:szCs w:val="18"/>
              </w:rPr>
            </w:pPr>
          </w:p>
        </w:tc>
        <w:tc>
          <w:tcPr>
            <w:tcW w:w="353" w:type="pct"/>
          </w:tcPr>
          <w:p w:rsidR="002E41BF" w:rsidRPr="00735F8A" w:rsidRDefault="002E41BF" w:rsidP="00952EA8">
            <w:pPr>
              <w:pStyle w:val="ConsPlusNormal"/>
              <w:rPr>
                <w:sz w:val="18"/>
                <w:szCs w:val="18"/>
              </w:rPr>
            </w:pPr>
          </w:p>
        </w:tc>
        <w:tc>
          <w:tcPr>
            <w:tcW w:w="543" w:type="pct"/>
          </w:tcPr>
          <w:p w:rsidR="002E41BF" w:rsidRPr="00735F8A" w:rsidRDefault="002E41BF" w:rsidP="00952EA8">
            <w:pPr>
              <w:pStyle w:val="ConsPlusNormal"/>
              <w:rPr>
                <w:sz w:val="18"/>
                <w:szCs w:val="18"/>
              </w:rPr>
            </w:pPr>
          </w:p>
        </w:tc>
        <w:tc>
          <w:tcPr>
            <w:tcW w:w="542" w:type="pct"/>
          </w:tcPr>
          <w:p w:rsidR="002E41BF" w:rsidRPr="00735F8A" w:rsidRDefault="002E41BF" w:rsidP="00952EA8">
            <w:pPr>
              <w:pStyle w:val="ConsPlusNormal"/>
              <w:rPr>
                <w:sz w:val="18"/>
                <w:szCs w:val="18"/>
              </w:rPr>
            </w:pPr>
          </w:p>
        </w:tc>
        <w:tc>
          <w:tcPr>
            <w:tcW w:w="761" w:type="pct"/>
          </w:tcPr>
          <w:p w:rsidR="002E41BF" w:rsidRPr="00735F8A" w:rsidRDefault="002E41BF" w:rsidP="00952EA8">
            <w:pPr>
              <w:pStyle w:val="ConsPlusNormal"/>
              <w:rPr>
                <w:sz w:val="18"/>
                <w:szCs w:val="18"/>
              </w:rPr>
            </w:pPr>
          </w:p>
        </w:tc>
        <w:tc>
          <w:tcPr>
            <w:tcW w:w="854" w:type="pct"/>
          </w:tcPr>
          <w:p w:rsidR="002E41BF" w:rsidRPr="00735F8A" w:rsidRDefault="002E41BF" w:rsidP="00952EA8">
            <w:pPr>
              <w:pStyle w:val="ConsPlusNormal"/>
              <w:rPr>
                <w:sz w:val="18"/>
                <w:szCs w:val="18"/>
              </w:rPr>
            </w:pPr>
          </w:p>
        </w:tc>
      </w:tr>
      <w:tr w:rsidR="002E41BF" w:rsidRPr="00735F8A" w:rsidTr="00952EA8">
        <w:tc>
          <w:tcPr>
            <w:tcW w:w="885" w:type="pct"/>
          </w:tcPr>
          <w:p w:rsidR="002E41BF" w:rsidRPr="00735F8A" w:rsidRDefault="002E41BF" w:rsidP="00952EA8">
            <w:pPr>
              <w:pStyle w:val="ConsPlusNormal"/>
              <w:rPr>
                <w:sz w:val="18"/>
                <w:szCs w:val="18"/>
              </w:rPr>
            </w:pPr>
            <w:r w:rsidRPr="00735F8A">
              <w:rPr>
                <w:sz w:val="18"/>
                <w:szCs w:val="18"/>
              </w:rPr>
              <w:t>Итого по коду объекта ФАИП (мероприятия по информатизации)</w:t>
            </w:r>
          </w:p>
        </w:tc>
        <w:tc>
          <w:tcPr>
            <w:tcW w:w="509" w:type="pct"/>
          </w:tcPr>
          <w:p w:rsidR="002E41BF" w:rsidRPr="00735F8A" w:rsidRDefault="002E41BF" w:rsidP="00952EA8">
            <w:pPr>
              <w:pStyle w:val="ConsPlusNormal"/>
              <w:rPr>
                <w:sz w:val="18"/>
                <w:szCs w:val="18"/>
              </w:rPr>
            </w:pPr>
          </w:p>
        </w:tc>
        <w:tc>
          <w:tcPr>
            <w:tcW w:w="553" w:type="pct"/>
          </w:tcPr>
          <w:p w:rsidR="002E41BF" w:rsidRPr="00735F8A" w:rsidRDefault="002E41BF" w:rsidP="00952EA8">
            <w:pPr>
              <w:pStyle w:val="ConsPlusNormal"/>
              <w:rPr>
                <w:sz w:val="18"/>
                <w:szCs w:val="18"/>
              </w:rPr>
            </w:pPr>
          </w:p>
        </w:tc>
        <w:tc>
          <w:tcPr>
            <w:tcW w:w="353" w:type="pct"/>
          </w:tcPr>
          <w:p w:rsidR="002E41BF" w:rsidRPr="00735F8A" w:rsidRDefault="002E41BF" w:rsidP="00952EA8">
            <w:pPr>
              <w:pStyle w:val="ConsPlusNormal"/>
              <w:rPr>
                <w:sz w:val="18"/>
                <w:szCs w:val="18"/>
              </w:rPr>
            </w:pPr>
          </w:p>
        </w:tc>
        <w:tc>
          <w:tcPr>
            <w:tcW w:w="543" w:type="pct"/>
          </w:tcPr>
          <w:p w:rsidR="002E41BF" w:rsidRPr="00735F8A" w:rsidRDefault="002E41BF" w:rsidP="00952EA8">
            <w:pPr>
              <w:pStyle w:val="ConsPlusNormal"/>
              <w:rPr>
                <w:sz w:val="18"/>
                <w:szCs w:val="18"/>
              </w:rPr>
            </w:pPr>
          </w:p>
        </w:tc>
        <w:tc>
          <w:tcPr>
            <w:tcW w:w="542" w:type="pct"/>
          </w:tcPr>
          <w:p w:rsidR="002E41BF" w:rsidRPr="00735F8A" w:rsidRDefault="002E41BF" w:rsidP="00952EA8">
            <w:pPr>
              <w:pStyle w:val="ConsPlusNormal"/>
              <w:rPr>
                <w:sz w:val="18"/>
                <w:szCs w:val="18"/>
              </w:rPr>
            </w:pPr>
          </w:p>
        </w:tc>
        <w:tc>
          <w:tcPr>
            <w:tcW w:w="761" w:type="pct"/>
          </w:tcPr>
          <w:p w:rsidR="002E41BF" w:rsidRPr="00735F8A" w:rsidRDefault="002E41BF" w:rsidP="00952EA8">
            <w:pPr>
              <w:pStyle w:val="ConsPlusNormal"/>
              <w:rPr>
                <w:sz w:val="18"/>
                <w:szCs w:val="18"/>
              </w:rPr>
            </w:pPr>
          </w:p>
        </w:tc>
        <w:tc>
          <w:tcPr>
            <w:tcW w:w="854" w:type="pct"/>
          </w:tcPr>
          <w:p w:rsidR="002E41BF" w:rsidRPr="00735F8A" w:rsidRDefault="002E41BF" w:rsidP="00952EA8">
            <w:pPr>
              <w:pStyle w:val="ConsPlusNormal"/>
              <w:rPr>
                <w:sz w:val="18"/>
                <w:szCs w:val="18"/>
              </w:rPr>
            </w:pPr>
          </w:p>
        </w:tc>
      </w:tr>
      <w:tr w:rsidR="002E41BF" w:rsidRPr="00735F8A" w:rsidTr="00952EA8">
        <w:tc>
          <w:tcPr>
            <w:tcW w:w="2843" w:type="pct"/>
            <w:gridSpan w:val="5"/>
          </w:tcPr>
          <w:p w:rsidR="002E41BF" w:rsidRPr="00735F8A" w:rsidRDefault="002E41BF" w:rsidP="00952EA8">
            <w:pPr>
              <w:pStyle w:val="ConsPlusNormal"/>
              <w:rPr>
                <w:sz w:val="18"/>
                <w:szCs w:val="18"/>
              </w:rPr>
            </w:pPr>
          </w:p>
        </w:tc>
        <w:tc>
          <w:tcPr>
            <w:tcW w:w="542" w:type="pct"/>
          </w:tcPr>
          <w:p w:rsidR="002E41BF" w:rsidRPr="00735F8A" w:rsidRDefault="002E41BF" w:rsidP="00952EA8">
            <w:pPr>
              <w:pStyle w:val="ConsPlusNormal"/>
              <w:rPr>
                <w:sz w:val="18"/>
                <w:szCs w:val="18"/>
              </w:rPr>
            </w:pPr>
          </w:p>
        </w:tc>
        <w:tc>
          <w:tcPr>
            <w:tcW w:w="761" w:type="pct"/>
          </w:tcPr>
          <w:p w:rsidR="002E41BF" w:rsidRPr="00735F8A" w:rsidRDefault="002E41BF" w:rsidP="00952EA8">
            <w:pPr>
              <w:pStyle w:val="ConsPlusNormal"/>
              <w:rPr>
                <w:sz w:val="18"/>
                <w:szCs w:val="18"/>
              </w:rPr>
            </w:pPr>
          </w:p>
        </w:tc>
        <w:tc>
          <w:tcPr>
            <w:tcW w:w="854" w:type="pct"/>
          </w:tcPr>
          <w:p w:rsidR="002E41BF" w:rsidRPr="00735F8A" w:rsidRDefault="002E41BF" w:rsidP="00952EA8">
            <w:pPr>
              <w:pStyle w:val="ConsPlusNormal"/>
              <w:rPr>
                <w:sz w:val="18"/>
                <w:szCs w:val="18"/>
              </w:rPr>
            </w:pPr>
          </w:p>
        </w:tc>
      </w:tr>
    </w:tbl>
    <w:p w:rsidR="002E41BF" w:rsidRPr="00421B70" w:rsidRDefault="002E41BF" w:rsidP="002E41BF">
      <w:pPr>
        <w:widowControl w:val="0"/>
        <w:autoSpaceDE w:val="0"/>
        <w:autoSpaceDN w:val="0"/>
        <w:ind w:firstLine="0"/>
        <w:jc w:val="center"/>
        <w:rPr>
          <w:rFonts w:eastAsia="Times New Roman" w:cs="Times New Roman"/>
          <w:sz w:val="22"/>
          <w:szCs w:val="20"/>
          <w:lang w:eastAsia="ru-RU"/>
        </w:rPr>
      </w:pPr>
    </w:p>
    <w:tbl>
      <w:tblPr>
        <w:tblW w:w="5000" w:type="pct"/>
        <w:tblBorders>
          <w:top w:val="single" w:sz="4" w:space="0" w:color="auto"/>
          <w:left w:val="nil"/>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98"/>
        <w:gridCol w:w="1833"/>
        <w:gridCol w:w="1833"/>
        <w:gridCol w:w="2658"/>
        <w:gridCol w:w="1655"/>
        <w:gridCol w:w="1740"/>
        <w:gridCol w:w="2564"/>
        <w:gridCol w:w="1189"/>
      </w:tblGrid>
      <w:tr w:rsidR="002E41BF" w:rsidRPr="00421B70" w:rsidTr="00952EA8">
        <w:tc>
          <w:tcPr>
            <w:tcW w:w="377" w:type="pct"/>
            <w:vMerge w:val="restart"/>
            <w:tcBorders>
              <w:left w:val="nil"/>
            </w:tcBorders>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Код строки</w:t>
            </w:r>
          </w:p>
        </w:tc>
        <w:tc>
          <w:tcPr>
            <w:tcW w:w="2169" w:type="pct"/>
            <w:gridSpan w:val="3"/>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Первый год планового периода</w:t>
            </w:r>
          </w:p>
        </w:tc>
        <w:tc>
          <w:tcPr>
            <w:tcW w:w="2045" w:type="pct"/>
            <w:gridSpan w:val="3"/>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Второй год планового периода</w:t>
            </w:r>
          </w:p>
        </w:tc>
        <w:tc>
          <w:tcPr>
            <w:tcW w:w="409" w:type="pct"/>
            <w:vMerge w:val="restart"/>
            <w:tcBorders>
              <w:right w:val="nil"/>
            </w:tcBorders>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Примечание</w:t>
            </w:r>
          </w:p>
        </w:tc>
      </w:tr>
      <w:tr w:rsidR="002E41BF" w:rsidRPr="00421B70" w:rsidTr="00952EA8">
        <w:tc>
          <w:tcPr>
            <w:tcW w:w="377" w:type="pct"/>
            <w:vMerge/>
            <w:tcBorders>
              <w:left w:val="nil"/>
            </w:tcBorders>
          </w:tcPr>
          <w:p w:rsidR="002E41BF" w:rsidRPr="00421B70" w:rsidRDefault="002E41BF" w:rsidP="00952EA8">
            <w:pPr>
              <w:spacing w:after="160" w:line="259" w:lineRule="auto"/>
              <w:ind w:firstLine="0"/>
              <w:jc w:val="left"/>
              <w:rPr>
                <w:rFonts w:cs="Times New Roman"/>
                <w:sz w:val="18"/>
                <w:szCs w:val="18"/>
              </w:rPr>
            </w:pPr>
          </w:p>
        </w:tc>
        <w:tc>
          <w:tcPr>
            <w:tcW w:w="629"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сумма обязательства</w:t>
            </w:r>
          </w:p>
        </w:tc>
        <w:tc>
          <w:tcPr>
            <w:tcW w:w="629"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объем права на принятие обязательства</w:t>
            </w:r>
          </w:p>
        </w:tc>
        <w:tc>
          <w:tcPr>
            <w:tcW w:w="912"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сумма обязательства, превышающая допустимый объем</w:t>
            </w:r>
          </w:p>
        </w:tc>
        <w:tc>
          <w:tcPr>
            <w:tcW w:w="568"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сумма обязательства</w:t>
            </w:r>
          </w:p>
        </w:tc>
        <w:tc>
          <w:tcPr>
            <w:tcW w:w="597"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объем права на принятие обязательства</w:t>
            </w:r>
          </w:p>
        </w:tc>
        <w:tc>
          <w:tcPr>
            <w:tcW w:w="880"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сумма обязательств, превышающая допустимый объем</w:t>
            </w:r>
          </w:p>
        </w:tc>
        <w:tc>
          <w:tcPr>
            <w:tcW w:w="409" w:type="pct"/>
            <w:vMerge/>
            <w:tcBorders>
              <w:right w:val="nil"/>
            </w:tcBorders>
          </w:tcPr>
          <w:p w:rsidR="002E41BF" w:rsidRPr="00421B70" w:rsidRDefault="002E41BF" w:rsidP="00952EA8">
            <w:pPr>
              <w:spacing w:after="160" w:line="259" w:lineRule="auto"/>
              <w:ind w:firstLine="0"/>
              <w:jc w:val="left"/>
              <w:rPr>
                <w:rFonts w:cs="Times New Roman"/>
                <w:sz w:val="18"/>
                <w:szCs w:val="18"/>
              </w:rPr>
            </w:pPr>
          </w:p>
        </w:tc>
      </w:tr>
      <w:tr w:rsidR="002E41BF" w:rsidRPr="00421B70" w:rsidTr="00952EA8">
        <w:tc>
          <w:tcPr>
            <w:tcW w:w="377" w:type="pct"/>
            <w:tcBorders>
              <w:left w:val="nil"/>
            </w:tcBorders>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4</w:t>
            </w:r>
          </w:p>
        </w:tc>
        <w:tc>
          <w:tcPr>
            <w:tcW w:w="629"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9</w:t>
            </w:r>
          </w:p>
        </w:tc>
        <w:tc>
          <w:tcPr>
            <w:tcW w:w="629"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10</w:t>
            </w:r>
          </w:p>
        </w:tc>
        <w:tc>
          <w:tcPr>
            <w:tcW w:w="912"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11</w:t>
            </w:r>
          </w:p>
        </w:tc>
        <w:tc>
          <w:tcPr>
            <w:tcW w:w="568"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12</w:t>
            </w:r>
          </w:p>
        </w:tc>
        <w:tc>
          <w:tcPr>
            <w:tcW w:w="597"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13</w:t>
            </w:r>
          </w:p>
        </w:tc>
        <w:tc>
          <w:tcPr>
            <w:tcW w:w="880"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14</w:t>
            </w:r>
          </w:p>
        </w:tc>
        <w:tc>
          <w:tcPr>
            <w:tcW w:w="409" w:type="pct"/>
            <w:tcBorders>
              <w:right w:val="nil"/>
            </w:tcBorders>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15</w:t>
            </w:r>
          </w:p>
        </w:tc>
      </w:tr>
      <w:tr w:rsidR="002E41BF" w:rsidRPr="00421B70" w:rsidTr="00952EA8">
        <w:tblPrEx>
          <w:tblBorders>
            <w:left w:val="single" w:sz="4" w:space="0" w:color="auto"/>
          </w:tblBorders>
        </w:tblPrEx>
        <w:tc>
          <w:tcPr>
            <w:tcW w:w="377"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62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62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91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568"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597"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880"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09" w:type="pct"/>
            <w:tcBorders>
              <w:right w:val="nil"/>
            </w:tcBorders>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r>
      <w:tr w:rsidR="002E41BF" w:rsidRPr="00421B70" w:rsidTr="00952EA8">
        <w:tblPrEx>
          <w:tblBorders>
            <w:left w:val="single" w:sz="4" w:space="0" w:color="auto"/>
          </w:tblBorders>
        </w:tblPrEx>
        <w:tc>
          <w:tcPr>
            <w:tcW w:w="377"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62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62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91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568"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597"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880"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09" w:type="pct"/>
            <w:tcBorders>
              <w:right w:val="nil"/>
            </w:tcBorders>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r>
      <w:tr w:rsidR="002E41BF" w:rsidRPr="00421B70" w:rsidTr="00952EA8">
        <w:tblPrEx>
          <w:tblBorders>
            <w:left w:val="single" w:sz="4" w:space="0" w:color="auto"/>
          </w:tblBorders>
        </w:tblPrEx>
        <w:tc>
          <w:tcPr>
            <w:tcW w:w="377"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62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62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91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568"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597"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880"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09" w:type="pct"/>
            <w:tcBorders>
              <w:right w:val="nil"/>
            </w:tcBorders>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r>
      <w:tr w:rsidR="002E41BF" w:rsidRPr="00421B70" w:rsidTr="00952EA8">
        <w:tblPrEx>
          <w:tblBorders>
            <w:left w:val="single" w:sz="4" w:space="0" w:color="auto"/>
          </w:tblBorders>
        </w:tblPrEx>
        <w:tc>
          <w:tcPr>
            <w:tcW w:w="377"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62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62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91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568"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597"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880"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09" w:type="pct"/>
            <w:tcBorders>
              <w:right w:val="nil"/>
            </w:tcBorders>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r>
      <w:tr w:rsidR="002E41BF" w:rsidRPr="00421B70" w:rsidTr="00952EA8">
        <w:tblPrEx>
          <w:tblBorders>
            <w:left w:val="single" w:sz="4" w:space="0" w:color="auto"/>
          </w:tblBorders>
        </w:tblPrEx>
        <w:tc>
          <w:tcPr>
            <w:tcW w:w="377"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62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62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91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568"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597"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880"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09" w:type="pct"/>
            <w:tcBorders>
              <w:right w:val="nil"/>
            </w:tcBorders>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r>
      <w:tr w:rsidR="002E41BF" w:rsidRPr="00421B70" w:rsidTr="00952EA8">
        <w:tblPrEx>
          <w:tblBorders>
            <w:left w:val="single" w:sz="4" w:space="0" w:color="auto"/>
          </w:tblBorders>
        </w:tblPrEx>
        <w:tc>
          <w:tcPr>
            <w:tcW w:w="377"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62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62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91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568"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597"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880"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09" w:type="pct"/>
            <w:tcBorders>
              <w:right w:val="nil"/>
            </w:tcBorders>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r>
      <w:tr w:rsidR="002E41BF" w:rsidRPr="00421B70" w:rsidTr="00952EA8">
        <w:tc>
          <w:tcPr>
            <w:tcW w:w="377" w:type="pct"/>
            <w:tcBorders>
              <w:left w:val="nil"/>
              <w:bottom w:val="nil"/>
            </w:tcBorders>
          </w:tcPr>
          <w:p w:rsidR="002E41BF" w:rsidRPr="00421B70" w:rsidRDefault="002E41BF" w:rsidP="00952EA8">
            <w:pPr>
              <w:widowControl w:val="0"/>
              <w:autoSpaceDE w:val="0"/>
              <w:autoSpaceDN w:val="0"/>
              <w:ind w:firstLine="0"/>
              <w:rPr>
                <w:rFonts w:eastAsia="Times New Roman" w:cs="Times New Roman"/>
                <w:sz w:val="18"/>
                <w:szCs w:val="18"/>
                <w:lang w:eastAsia="ru-RU"/>
              </w:rPr>
            </w:pPr>
            <w:r w:rsidRPr="00421B70">
              <w:rPr>
                <w:rFonts w:eastAsia="Times New Roman" w:cs="Times New Roman"/>
                <w:sz w:val="18"/>
                <w:szCs w:val="18"/>
                <w:lang w:eastAsia="ru-RU"/>
              </w:rPr>
              <w:t>Всего</w:t>
            </w:r>
          </w:p>
        </w:tc>
        <w:tc>
          <w:tcPr>
            <w:tcW w:w="62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62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91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568"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597"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880"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09" w:type="pct"/>
            <w:tcBorders>
              <w:bottom w:val="nil"/>
              <w:right w:val="nil"/>
            </w:tcBorders>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r>
    </w:tbl>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Примечание органа Федерального казначейства _______________________________</w:t>
      </w: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 xml:space="preserve">                                                                                   _______________________________</w:t>
      </w:r>
    </w:p>
    <w:p w:rsidR="002E41BF" w:rsidRPr="00421B70" w:rsidRDefault="002E41BF" w:rsidP="002E41BF">
      <w:pPr>
        <w:widowControl w:val="0"/>
        <w:autoSpaceDE w:val="0"/>
        <w:autoSpaceDN w:val="0"/>
        <w:ind w:firstLine="0"/>
        <w:rPr>
          <w:rFonts w:eastAsia="Times New Roman" w:cs="Times New Roman"/>
          <w:sz w:val="20"/>
          <w:szCs w:val="20"/>
          <w:lang w:eastAsia="ru-RU"/>
        </w:rPr>
      </w:pP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Руководитель              ________________</w:t>
      </w:r>
      <w:proofErr w:type="gramStart"/>
      <w:r w:rsidRPr="00421B70">
        <w:rPr>
          <w:rFonts w:eastAsia="Times New Roman" w:cs="Times New Roman"/>
          <w:sz w:val="20"/>
          <w:szCs w:val="20"/>
          <w:lang w:eastAsia="ru-RU"/>
        </w:rPr>
        <w:t>_  _</w:t>
      </w:r>
      <w:proofErr w:type="gramEnd"/>
      <w:r w:rsidRPr="00421B70">
        <w:rPr>
          <w:rFonts w:eastAsia="Times New Roman" w:cs="Times New Roman"/>
          <w:sz w:val="20"/>
          <w:szCs w:val="20"/>
          <w:lang w:eastAsia="ru-RU"/>
        </w:rPr>
        <w:t>________  ______________________</w:t>
      </w: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 xml:space="preserve">(уполномоченное </w:t>
      </w:r>
      <w:proofErr w:type="gramStart"/>
      <w:r w:rsidRPr="00421B70">
        <w:rPr>
          <w:rFonts w:eastAsia="Times New Roman" w:cs="Times New Roman"/>
          <w:sz w:val="20"/>
          <w:szCs w:val="20"/>
          <w:lang w:eastAsia="ru-RU"/>
        </w:rPr>
        <w:t xml:space="preserve">лицо)   </w:t>
      </w:r>
      <w:proofErr w:type="gramEnd"/>
      <w:r w:rsidRPr="00421B70">
        <w:rPr>
          <w:rFonts w:eastAsia="Times New Roman" w:cs="Times New Roman"/>
          <w:sz w:val="20"/>
          <w:szCs w:val="20"/>
          <w:lang w:eastAsia="ru-RU"/>
        </w:rPr>
        <w:t xml:space="preserve">  (должность)     (подпись)   (расшифровка подписи)</w:t>
      </w:r>
    </w:p>
    <w:p w:rsidR="002E41BF" w:rsidRPr="00421B70" w:rsidRDefault="002E41BF" w:rsidP="002E41BF">
      <w:pPr>
        <w:widowControl w:val="0"/>
        <w:autoSpaceDE w:val="0"/>
        <w:autoSpaceDN w:val="0"/>
        <w:ind w:firstLine="0"/>
        <w:rPr>
          <w:rFonts w:eastAsia="Times New Roman" w:cs="Times New Roman"/>
          <w:sz w:val="20"/>
          <w:szCs w:val="20"/>
          <w:lang w:eastAsia="ru-RU"/>
        </w:rPr>
      </w:pP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«__» ________ 20__ г.</w:t>
      </w:r>
    </w:p>
    <w:p w:rsidR="002E41BF" w:rsidRPr="00421B70" w:rsidRDefault="002E41BF" w:rsidP="002E41BF">
      <w:pPr>
        <w:widowControl w:val="0"/>
        <w:autoSpaceDE w:val="0"/>
        <w:autoSpaceDN w:val="0"/>
        <w:ind w:firstLine="0"/>
        <w:rPr>
          <w:rFonts w:eastAsia="Times New Roman" w:cs="Times New Roman"/>
          <w:sz w:val="20"/>
          <w:szCs w:val="20"/>
          <w:lang w:eastAsia="ru-RU"/>
        </w:rPr>
      </w:pPr>
    </w:p>
    <w:p w:rsidR="002E41BF" w:rsidRPr="00421B70" w:rsidRDefault="002E41BF" w:rsidP="002E41BF">
      <w:pPr>
        <w:widowControl w:val="0"/>
        <w:autoSpaceDE w:val="0"/>
        <w:autoSpaceDN w:val="0"/>
        <w:ind w:firstLine="0"/>
        <w:jc w:val="right"/>
        <w:rPr>
          <w:rFonts w:eastAsia="Times New Roman" w:cs="Times New Roman"/>
          <w:sz w:val="20"/>
          <w:szCs w:val="20"/>
          <w:lang w:eastAsia="ru-RU"/>
        </w:rPr>
      </w:pPr>
      <w:r w:rsidRPr="00421B70">
        <w:rPr>
          <w:rFonts w:eastAsia="Times New Roman" w:cs="Times New Roman"/>
          <w:sz w:val="20"/>
          <w:szCs w:val="20"/>
          <w:lang w:eastAsia="ru-RU"/>
        </w:rPr>
        <w:t xml:space="preserve">                                                       Номер страницы _____</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0"/>
          <w:szCs w:val="20"/>
          <w:lang w:eastAsia="ru-RU"/>
        </w:rPr>
        <w:t xml:space="preserve">                                                        Всего страниц _____</w:t>
      </w:r>
    </w:p>
    <w:p w:rsidR="002E41BF" w:rsidRPr="00421B70" w:rsidRDefault="002E41BF" w:rsidP="002E41BF">
      <w:pPr>
        <w:widowControl w:val="0"/>
        <w:autoSpaceDE w:val="0"/>
        <w:autoSpaceDN w:val="0"/>
        <w:ind w:firstLine="0"/>
        <w:rPr>
          <w:rFonts w:eastAsia="Times New Roman" w:cs="Times New Roman"/>
          <w:sz w:val="22"/>
          <w:szCs w:val="20"/>
          <w:lang w:eastAsia="ru-RU"/>
        </w:rPr>
        <w:sectPr w:rsidR="002E41BF" w:rsidRPr="00421B70" w:rsidSect="00C44940">
          <w:pgSz w:w="16838" w:h="11905" w:orient="landscape"/>
          <w:pgMar w:top="851" w:right="1134" w:bottom="1418" w:left="1134" w:header="0" w:footer="0" w:gutter="0"/>
          <w:cols w:space="720"/>
        </w:sectPr>
      </w:pPr>
    </w:p>
    <w:p w:rsidR="002E41BF" w:rsidRPr="00421B70" w:rsidRDefault="002E41BF" w:rsidP="002E41BF">
      <w:pPr>
        <w:widowControl w:val="0"/>
        <w:autoSpaceDE w:val="0"/>
        <w:autoSpaceDN w:val="0"/>
        <w:ind w:firstLine="0"/>
        <w:jc w:val="right"/>
        <w:outlineLvl w:val="1"/>
        <w:rPr>
          <w:rFonts w:eastAsia="Times New Roman" w:cs="Times New Roman"/>
          <w:sz w:val="22"/>
          <w:szCs w:val="20"/>
          <w:lang w:eastAsia="ru-RU"/>
        </w:rPr>
      </w:pPr>
      <w:r w:rsidRPr="00421B70">
        <w:rPr>
          <w:rFonts w:eastAsia="Times New Roman" w:cs="Times New Roman"/>
          <w:sz w:val="22"/>
          <w:szCs w:val="20"/>
          <w:lang w:eastAsia="ru-RU"/>
        </w:rPr>
        <w:lastRenderedPageBreak/>
        <w:t>Приложение № 7</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к Порядку учета бюджетных и денежных</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обязательств получателей средств республиканского бюджета</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Республики Дагестан, утвержденного приказом</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Министерства Финансов Республики Дагестан</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4"/>
          <w:szCs w:val="24"/>
          <w:lang w:eastAsia="ru-RU"/>
        </w:rPr>
        <w:t xml:space="preserve">от 12 октября 2018 года 2018 г. № </w:t>
      </w:r>
      <w:proofErr w:type="gramStart"/>
      <w:r w:rsidRPr="00421B70">
        <w:rPr>
          <w:rFonts w:eastAsia="Times New Roman" w:cs="Times New Roman"/>
          <w:sz w:val="24"/>
          <w:szCs w:val="24"/>
          <w:lang w:eastAsia="ru-RU"/>
        </w:rPr>
        <w:t>171§</w:t>
      </w:r>
      <w:proofErr w:type="gramEnd"/>
      <w:r w:rsidRPr="00421B70">
        <w:rPr>
          <w:rFonts w:eastAsia="Times New Roman" w:cs="Times New Roman"/>
          <w:sz w:val="24"/>
          <w:szCs w:val="24"/>
          <w:lang w:eastAsia="ru-RU"/>
        </w:rPr>
        <w:t>3</w:t>
      </w:r>
    </w:p>
    <w:p w:rsidR="002E41BF" w:rsidRPr="00421B70" w:rsidRDefault="002E41BF" w:rsidP="002E41BF">
      <w:pPr>
        <w:spacing w:after="1" w:line="259" w:lineRule="auto"/>
        <w:ind w:firstLine="0"/>
        <w:jc w:val="left"/>
        <w:rPr>
          <w:rFonts w:cs="Times New Roman"/>
          <w:sz w:val="22"/>
        </w:rPr>
      </w:pPr>
    </w:p>
    <w:p w:rsidR="002E41BF" w:rsidRPr="00421B70" w:rsidRDefault="002E41BF" w:rsidP="002E41BF">
      <w:pPr>
        <w:spacing w:after="1" w:line="259" w:lineRule="auto"/>
        <w:ind w:firstLine="0"/>
        <w:jc w:val="left"/>
        <w:rPr>
          <w:rFonts w:cs="Times New Roman"/>
          <w:sz w:val="22"/>
        </w:rPr>
      </w:pPr>
    </w:p>
    <w:p w:rsidR="002E41BF" w:rsidRPr="00421B70" w:rsidRDefault="002E41BF" w:rsidP="002E41BF">
      <w:pPr>
        <w:spacing w:after="1" w:line="259" w:lineRule="auto"/>
        <w:ind w:firstLine="0"/>
        <w:jc w:val="left"/>
        <w:rPr>
          <w:rFonts w:cs="Times New Roman"/>
          <w:sz w:val="22"/>
        </w:rPr>
      </w:pPr>
    </w:p>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bookmarkStart w:id="58" w:name="P1800"/>
      <w:bookmarkEnd w:id="58"/>
      <w:r w:rsidRPr="00421B70">
        <w:rPr>
          <w:rFonts w:eastAsia="Times New Roman" w:cs="Times New Roman"/>
          <w:sz w:val="20"/>
          <w:szCs w:val="20"/>
          <w:lang w:eastAsia="ru-RU"/>
        </w:rPr>
        <w:t>СПРАВКА</w:t>
      </w: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t>об исполнении принятых на учет</w:t>
      </w: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t>___________________________________ обязательств</w:t>
      </w: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t>(бюджетных, денежных)</w:t>
      </w: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2"/>
          <w:szCs w:val="20"/>
          <w:lang w:eastAsia="ru-RU"/>
        </w:rPr>
        <w:t>на «__» _______ 20__ г.</w:t>
      </w:r>
    </w:p>
    <w:p w:rsidR="002E41BF" w:rsidRPr="00421B70" w:rsidRDefault="002E41BF" w:rsidP="002E41BF">
      <w:pPr>
        <w:widowControl w:val="0"/>
        <w:autoSpaceDE w:val="0"/>
        <w:autoSpaceDN w:val="0"/>
        <w:ind w:firstLine="0"/>
        <w:rPr>
          <w:rFonts w:eastAsia="Times New Roman" w:cs="Times New Roman"/>
          <w:sz w:val="20"/>
          <w:szCs w:val="20"/>
          <w:lang w:eastAsia="ru-RU"/>
        </w:rPr>
      </w:pPr>
    </w:p>
    <w:p w:rsidR="002E41BF" w:rsidRPr="00421B70" w:rsidRDefault="002E41BF" w:rsidP="002E41BF">
      <w:pPr>
        <w:widowControl w:val="0"/>
        <w:autoSpaceDE w:val="0"/>
        <w:autoSpaceDN w:val="0"/>
        <w:ind w:firstLine="0"/>
        <w:rPr>
          <w:rFonts w:eastAsia="Times New Roman" w:cs="Times New Roman"/>
          <w:sz w:val="20"/>
          <w:szCs w:val="20"/>
          <w:lang w:eastAsia="ru-RU"/>
        </w:rPr>
      </w:pPr>
    </w:p>
    <w:tbl>
      <w:tblPr>
        <w:tblW w:w="5000"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4124"/>
        <w:gridCol w:w="3164"/>
        <w:gridCol w:w="2887"/>
        <w:gridCol w:w="2887"/>
        <w:gridCol w:w="1503"/>
      </w:tblGrid>
      <w:tr w:rsidR="002E41BF" w:rsidRPr="00421B70" w:rsidTr="00952EA8">
        <w:tc>
          <w:tcPr>
            <w:tcW w:w="1416"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086" w:type="pct"/>
            <w:tcBorders>
              <w:top w:val="nil"/>
              <w:left w:val="nil"/>
              <w:bottom w:val="nil"/>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991"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991"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517"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Коды</w:t>
            </w:r>
          </w:p>
        </w:tc>
      </w:tr>
      <w:tr w:rsidR="002E41BF" w:rsidRPr="00421B70" w:rsidTr="00952EA8">
        <w:tc>
          <w:tcPr>
            <w:tcW w:w="1416"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086" w:type="pct"/>
            <w:tcBorders>
              <w:top w:val="nil"/>
              <w:left w:val="nil"/>
              <w:bottom w:val="nil"/>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991"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991"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 xml:space="preserve">Форма по </w:t>
            </w:r>
            <w:hyperlink r:id="rId12" w:history="1">
              <w:r w:rsidRPr="00421B70">
                <w:rPr>
                  <w:rFonts w:eastAsia="Times New Roman" w:cs="Times New Roman"/>
                  <w:sz w:val="22"/>
                  <w:szCs w:val="20"/>
                  <w:lang w:eastAsia="ru-RU"/>
                </w:rPr>
                <w:t>ОКУД</w:t>
              </w:r>
            </w:hyperlink>
          </w:p>
        </w:tc>
        <w:tc>
          <w:tcPr>
            <w:tcW w:w="517"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0506602</w:t>
            </w:r>
          </w:p>
        </w:tc>
      </w:tr>
      <w:tr w:rsidR="002E41BF" w:rsidRPr="00421B70" w:rsidTr="00952EA8">
        <w:tc>
          <w:tcPr>
            <w:tcW w:w="1416"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086" w:type="pct"/>
            <w:tcBorders>
              <w:top w:val="nil"/>
              <w:left w:val="nil"/>
              <w:bottom w:val="nil"/>
              <w:right w:val="nil"/>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c>
          <w:tcPr>
            <w:tcW w:w="991"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991"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Дата</w:t>
            </w:r>
          </w:p>
        </w:tc>
        <w:tc>
          <w:tcPr>
            <w:tcW w:w="517"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1416"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Наименование органа Федерального казначейства</w:t>
            </w:r>
          </w:p>
        </w:tc>
        <w:tc>
          <w:tcPr>
            <w:tcW w:w="1086" w:type="pct"/>
            <w:tcBorders>
              <w:top w:val="nil"/>
              <w:left w:val="nil"/>
              <w:bottom w:val="single" w:sz="4" w:space="0" w:color="auto"/>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991"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991" w:type="pct"/>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КОФК</w:t>
            </w:r>
          </w:p>
        </w:tc>
        <w:tc>
          <w:tcPr>
            <w:tcW w:w="517"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1416"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Получатель бюджетных средств</w:t>
            </w:r>
          </w:p>
        </w:tc>
        <w:tc>
          <w:tcPr>
            <w:tcW w:w="1086" w:type="pct"/>
            <w:tcBorders>
              <w:top w:val="single" w:sz="4" w:space="0" w:color="auto"/>
              <w:left w:val="nil"/>
              <w:bottom w:val="single" w:sz="4" w:space="0" w:color="auto"/>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991"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991"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Сводному реестру</w:t>
            </w:r>
          </w:p>
        </w:tc>
        <w:tc>
          <w:tcPr>
            <w:tcW w:w="517"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1416"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Наименование бюджета</w:t>
            </w:r>
          </w:p>
        </w:tc>
        <w:tc>
          <w:tcPr>
            <w:tcW w:w="1086" w:type="pct"/>
            <w:tcBorders>
              <w:top w:val="single" w:sz="4" w:space="0" w:color="auto"/>
              <w:left w:val="nil"/>
              <w:bottom w:val="single" w:sz="4" w:space="0" w:color="auto"/>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991"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991"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 xml:space="preserve">по </w:t>
            </w:r>
            <w:hyperlink r:id="rId13" w:history="1">
              <w:r w:rsidRPr="00421B70">
                <w:rPr>
                  <w:rFonts w:eastAsia="Times New Roman" w:cs="Times New Roman"/>
                  <w:sz w:val="22"/>
                  <w:szCs w:val="20"/>
                  <w:lang w:eastAsia="ru-RU"/>
                </w:rPr>
                <w:t>ОКТМО</w:t>
              </w:r>
            </w:hyperlink>
          </w:p>
        </w:tc>
        <w:tc>
          <w:tcPr>
            <w:tcW w:w="517"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1416"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Финансовый орган</w:t>
            </w:r>
          </w:p>
        </w:tc>
        <w:tc>
          <w:tcPr>
            <w:tcW w:w="1086" w:type="pct"/>
            <w:tcBorders>
              <w:top w:val="single" w:sz="4" w:space="0" w:color="auto"/>
              <w:left w:val="nil"/>
              <w:bottom w:val="single" w:sz="4" w:space="0" w:color="auto"/>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991"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991"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ОКПО</w:t>
            </w:r>
          </w:p>
        </w:tc>
        <w:tc>
          <w:tcPr>
            <w:tcW w:w="517"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1416"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Периодичность: месячная</w:t>
            </w:r>
          </w:p>
        </w:tc>
        <w:tc>
          <w:tcPr>
            <w:tcW w:w="1086" w:type="pct"/>
            <w:tcBorders>
              <w:top w:val="single" w:sz="4" w:space="0" w:color="auto"/>
              <w:left w:val="nil"/>
              <w:bottom w:val="nil"/>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991"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991" w:type="pct"/>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517"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2502" w:type="pct"/>
            <w:gridSpan w:val="2"/>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Единица измерения: руб. (с точностью до второго десятичного знака)</w:t>
            </w:r>
          </w:p>
        </w:tc>
        <w:tc>
          <w:tcPr>
            <w:tcW w:w="991"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991" w:type="pct"/>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 xml:space="preserve">по </w:t>
            </w:r>
            <w:hyperlink r:id="rId14" w:history="1">
              <w:r w:rsidRPr="00421B70">
                <w:rPr>
                  <w:rFonts w:eastAsia="Times New Roman" w:cs="Times New Roman"/>
                  <w:sz w:val="22"/>
                  <w:szCs w:val="20"/>
                  <w:lang w:eastAsia="ru-RU"/>
                </w:rPr>
                <w:t>ОКЕИ</w:t>
              </w:r>
            </w:hyperlink>
          </w:p>
        </w:tc>
        <w:tc>
          <w:tcPr>
            <w:tcW w:w="517" w:type="pct"/>
            <w:tcBorders>
              <w:top w:val="single" w:sz="4" w:space="0" w:color="auto"/>
              <w:left w:val="single" w:sz="4" w:space="0" w:color="auto"/>
              <w:bottom w:val="single" w:sz="4" w:space="0" w:color="auto"/>
              <w:right w:val="single" w:sz="4" w:space="0" w:color="auto"/>
            </w:tcBorders>
            <w:vAlign w:val="bottom"/>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383</w:t>
            </w:r>
          </w:p>
        </w:tc>
      </w:tr>
    </w:tbl>
    <w:p w:rsidR="002E41BF" w:rsidRPr="00421B70" w:rsidRDefault="002E41BF" w:rsidP="002E41BF">
      <w:pPr>
        <w:widowControl w:val="0"/>
        <w:autoSpaceDE w:val="0"/>
        <w:autoSpaceDN w:val="0"/>
        <w:ind w:firstLine="0"/>
        <w:rPr>
          <w:rFonts w:eastAsia="Times New Roman" w:cs="Times New Roman"/>
          <w:sz w:val="22"/>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0"/>
        <w:gridCol w:w="634"/>
        <w:gridCol w:w="754"/>
        <w:gridCol w:w="662"/>
        <w:gridCol w:w="680"/>
        <w:gridCol w:w="710"/>
        <w:gridCol w:w="710"/>
        <w:gridCol w:w="797"/>
        <w:gridCol w:w="931"/>
        <w:gridCol w:w="794"/>
        <w:gridCol w:w="715"/>
        <w:gridCol w:w="850"/>
        <w:gridCol w:w="624"/>
        <w:gridCol w:w="794"/>
        <w:gridCol w:w="737"/>
        <w:gridCol w:w="964"/>
        <w:gridCol w:w="850"/>
        <w:gridCol w:w="624"/>
        <w:gridCol w:w="1247"/>
      </w:tblGrid>
      <w:tr w:rsidR="002E41BF" w:rsidRPr="00573868" w:rsidTr="00952EA8">
        <w:tc>
          <w:tcPr>
            <w:tcW w:w="2540" w:type="dxa"/>
            <w:gridSpan w:val="4"/>
            <w:vMerge w:val="restart"/>
          </w:tcPr>
          <w:p w:rsidR="002E41BF" w:rsidRPr="00573868" w:rsidRDefault="002E41BF" w:rsidP="00952EA8">
            <w:pPr>
              <w:pStyle w:val="ConsPlusNormal"/>
              <w:jc w:val="center"/>
              <w:rPr>
                <w:sz w:val="18"/>
                <w:szCs w:val="18"/>
              </w:rPr>
            </w:pPr>
            <w:r w:rsidRPr="00573868">
              <w:rPr>
                <w:sz w:val="18"/>
                <w:szCs w:val="18"/>
              </w:rPr>
              <w:t>Код по БК</w:t>
            </w:r>
          </w:p>
        </w:tc>
        <w:tc>
          <w:tcPr>
            <w:tcW w:w="2100" w:type="dxa"/>
            <w:gridSpan w:val="3"/>
          </w:tcPr>
          <w:p w:rsidR="002E41BF" w:rsidRPr="00573868" w:rsidRDefault="002E41BF" w:rsidP="00952EA8">
            <w:pPr>
              <w:pStyle w:val="ConsPlusNormal"/>
              <w:jc w:val="center"/>
              <w:rPr>
                <w:sz w:val="18"/>
                <w:szCs w:val="18"/>
              </w:rPr>
            </w:pPr>
            <w:r w:rsidRPr="00573868">
              <w:rPr>
                <w:sz w:val="18"/>
                <w:szCs w:val="18"/>
              </w:rPr>
              <w:t xml:space="preserve">Распределенные на лицевой счет получателя </w:t>
            </w:r>
            <w:r w:rsidRPr="00573868">
              <w:rPr>
                <w:sz w:val="18"/>
                <w:szCs w:val="18"/>
              </w:rPr>
              <w:lastRenderedPageBreak/>
              <w:t>бюджетных средств лимиты бюджетных обязательств</w:t>
            </w:r>
          </w:p>
        </w:tc>
        <w:tc>
          <w:tcPr>
            <w:tcW w:w="8056" w:type="dxa"/>
            <w:gridSpan w:val="10"/>
          </w:tcPr>
          <w:p w:rsidR="002E41BF" w:rsidRPr="00573868" w:rsidRDefault="002E41BF" w:rsidP="00952EA8">
            <w:pPr>
              <w:pStyle w:val="ConsPlusNormal"/>
              <w:jc w:val="center"/>
              <w:rPr>
                <w:sz w:val="18"/>
                <w:szCs w:val="18"/>
              </w:rPr>
            </w:pPr>
            <w:r w:rsidRPr="00573868">
              <w:rPr>
                <w:sz w:val="18"/>
                <w:szCs w:val="18"/>
              </w:rPr>
              <w:lastRenderedPageBreak/>
              <w:t>Принятые на учет обязательства</w:t>
            </w:r>
          </w:p>
        </w:tc>
        <w:tc>
          <w:tcPr>
            <w:tcW w:w="1871" w:type="dxa"/>
            <w:gridSpan w:val="2"/>
            <w:vMerge w:val="restart"/>
          </w:tcPr>
          <w:p w:rsidR="002E41BF" w:rsidRPr="00573868" w:rsidRDefault="002E41BF" w:rsidP="00952EA8">
            <w:pPr>
              <w:pStyle w:val="ConsPlusNormal"/>
              <w:jc w:val="center"/>
              <w:rPr>
                <w:sz w:val="18"/>
                <w:szCs w:val="18"/>
              </w:rPr>
            </w:pPr>
            <w:r w:rsidRPr="00573868">
              <w:rPr>
                <w:sz w:val="18"/>
                <w:szCs w:val="18"/>
              </w:rPr>
              <w:t xml:space="preserve">Неиспользованный остаток лимитов </w:t>
            </w:r>
            <w:r w:rsidRPr="00573868">
              <w:rPr>
                <w:sz w:val="18"/>
                <w:szCs w:val="18"/>
              </w:rPr>
              <w:lastRenderedPageBreak/>
              <w:t>бюджетных обязательств (гр. 5 - гр. 12)</w:t>
            </w:r>
          </w:p>
        </w:tc>
      </w:tr>
      <w:tr w:rsidR="002E41BF" w:rsidRPr="00573868" w:rsidTr="00952EA8">
        <w:tc>
          <w:tcPr>
            <w:tcW w:w="2540" w:type="dxa"/>
            <w:gridSpan w:val="4"/>
            <w:vMerge/>
          </w:tcPr>
          <w:p w:rsidR="002E41BF" w:rsidRPr="00573868" w:rsidRDefault="002E41BF" w:rsidP="00952EA8">
            <w:pPr>
              <w:rPr>
                <w:rFonts w:cs="Times New Roman"/>
                <w:sz w:val="18"/>
                <w:szCs w:val="18"/>
              </w:rPr>
            </w:pPr>
          </w:p>
        </w:tc>
        <w:tc>
          <w:tcPr>
            <w:tcW w:w="680" w:type="dxa"/>
            <w:vMerge w:val="restart"/>
          </w:tcPr>
          <w:p w:rsidR="002E41BF" w:rsidRPr="00573868" w:rsidRDefault="002E41BF" w:rsidP="00952EA8">
            <w:pPr>
              <w:pStyle w:val="ConsPlusNormal"/>
              <w:jc w:val="center"/>
              <w:rPr>
                <w:sz w:val="18"/>
                <w:szCs w:val="18"/>
              </w:rPr>
            </w:pPr>
            <w:r w:rsidRPr="00573868">
              <w:rPr>
                <w:sz w:val="18"/>
                <w:szCs w:val="18"/>
              </w:rPr>
              <w:t>на 20__ г.</w:t>
            </w:r>
          </w:p>
        </w:tc>
        <w:tc>
          <w:tcPr>
            <w:tcW w:w="1420" w:type="dxa"/>
            <w:gridSpan w:val="2"/>
          </w:tcPr>
          <w:p w:rsidR="002E41BF" w:rsidRPr="00573868" w:rsidRDefault="002E41BF" w:rsidP="00952EA8">
            <w:pPr>
              <w:pStyle w:val="ConsPlusNormal"/>
              <w:jc w:val="center"/>
              <w:rPr>
                <w:sz w:val="18"/>
                <w:szCs w:val="18"/>
              </w:rPr>
            </w:pPr>
            <w:r w:rsidRPr="00573868">
              <w:rPr>
                <w:sz w:val="18"/>
                <w:szCs w:val="18"/>
              </w:rPr>
              <w:t>на плановый период</w:t>
            </w:r>
          </w:p>
        </w:tc>
        <w:tc>
          <w:tcPr>
            <w:tcW w:w="1728" w:type="dxa"/>
            <w:gridSpan w:val="2"/>
          </w:tcPr>
          <w:p w:rsidR="002E41BF" w:rsidRPr="00573868" w:rsidRDefault="002E41BF" w:rsidP="00952EA8">
            <w:pPr>
              <w:pStyle w:val="ConsPlusNormal"/>
              <w:jc w:val="center"/>
              <w:rPr>
                <w:sz w:val="18"/>
                <w:szCs w:val="18"/>
              </w:rPr>
            </w:pPr>
            <w:r w:rsidRPr="00573868">
              <w:rPr>
                <w:sz w:val="18"/>
                <w:szCs w:val="18"/>
              </w:rPr>
              <w:t>документ-основание/исполнительный документ (решение налогового органа)</w:t>
            </w:r>
          </w:p>
        </w:tc>
        <w:tc>
          <w:tcPr>
            <w:tcW w:w="794" w:type="dxa"/>
            <w:vMerge w:val="restart"/>
          </w:tcPr>
          <w:p w:rsidR="002E41BF" w:rsidRPr="00573868" w:rsidRDefault="002E41BF" w:rsidP="00952EA8">
            <w:pPr>
              <w:pStyle w:val="ConsPlusNormal"/>
              <w:jc w:val="center"/>
              <w:rPr>
                <w:sz w:val="18"/>
                <w:szCs w:val="18"/>
              </w:rPr>
            </w:pPr>
            <w:r w:rsidRPr="00573868">
              <w:rPr>
                <w:sz w:val="18"/>
                <w:szCs w:val="18"/>
              </w:rPr>
              <w:t>учетный номер обязательства</w:t>
            </w:r>
          </w:p>
        </w:tc>
        <w:tc>
          <w:tcPr>
            <w:tcW w:w="715" w:type="dxa"/>
            <w:vMerge w:val="restart"/>
          </w:tcPr>
          <w:p w:rsidR="002E41BF" w:rsidRPr="00573868" w:rsidRDefault="002E41BF" w:rsidP="00952EA8">
            <w:pPr>
              <w:pStyle w:val="ConsPlusNormal"/>
              <w:jc w:val="center"/>
              <w:rPr>
                <w:sz w:val="18"/>
                <w:szCs w:val="18"/>
              </w:rPr>
            </w:pPr>
            <w:r w:rsidRPr="00573868">
              <w:rPr>
                <w:sz w:val="18"/>
                <w:szCs w:val="18"/>
              </w:rPr>
              <w:t>код объекта ФАИП (мероприятия по информатизации)</w:t>
            </w:r>
          </w:p>
        </w:tc>
        <w:tc>
          <w:tcPr>
            <w:tcW w:w="850" w:type="dxa"/>
            <w:vMerge w:val="restart"/>
          </w:tcPr>
          <w:p w:rsidR="002E41BF" w:rsidRPr="00573868" w:rsidRDefault="002E41BF" w:rsidP="00952EA8">
            <w:pPr>
              <w:pStyle w:val="ConsPlusNormal"/>
              <w:jc w:val="center"/>
              <w:rPr>
                <w:sz w:val="18"/>
                <w:szCs w:val="18"/>
              </w:rPr>
            </w:pPr>
            <w:r w:rsidRPr="00573868">
              <w:rPr>
                <w:sz w:val="18"/>
                <w:szCs w:val="18"/>
              </w:rPr>
              <w:t>сумма на 20__ г. в валюте Российской Федерации</w:t>
            </w:r>
          </w:p>
        </w:tc>
        <w:tc>
          <w:tcPr>
            <w:tcW w:w="1418" w:type="dxa"/>
            <w:gridSpan w:val="2"/>
          </w:tcPr>
          <w:p w:rsidR="002E41BF" w:rsidRPr="00573868" w:rsidRDefault="002E41BF" w:rsidP="00952EA8">
            <w:pPr>
              <w:pStyle w:val="ConsPlusNormal"/>
              <w:jc w:val="center"/>
              <w:rPr>
                <w:sz w:val="18"/>
                <w:szCs w:val="18"/>
              </w:rPr>
            </w:pPr>
            <w:r w:rsidRPr="00573868">
              <w:rPr>
                <w:sz w:val="18"/>
                <w:szCs w:val="18"/>
              </w:rPr>
              <w:t>сумма на плановый период в валюте Российской Федерации</w:t>
            </w:r>
          </w:p>
        </w:tc>
        <w:tc>
          <w:tcPr>
            <w:tcW w:w="1701" w:type="dxa"/>
            <w:gridSpan w:val="2"/>
          </w:tcPr>
          <w:p w:rsidR="002E41BF" w:rsidRPr="00573868" w:rsidRDefault="002E41BF" w:rsidP="00952EA8">
            <w:pPr>
              <w:pStyle w:val="ConsPlusNormal"/>
              <w:jc w:val="center"/>
              <w:rPr>
                <w:sz w:val="18"/>
                <w:szCs w:val="18"/>
              </w:rPr>
            </w:pPr>
            <w:r w:rsidRPr="00573868">
              <w:rPr>
                <w:sz w:val="18"/>
                <w:szCs w:val="18"/>
              </w:rPr>
              <w:t>исполненные</w:t>
            </w:r>
          </w:p>
        </w:tc>
        <w:tc>
          <w:tcPr>
            <w:tcW w:w="850" w:type="dxa"/>
            <w:vMerge w:val="restart"/>
          </w:tcPr>
          <w:p w:rsidR="002E41BF" w:rsidRPr="00573868" w:rsidRDefault="002E41BF" w:rsidP="00952EA8">
            <w:pPr>
              <w:pStyle w:val="ConsPlusNormal"/>
              <w:jc w:val="center"/>
              <w:rPr>
                <w:sz w:val="18"/>
                <w:szCs w:val="18"/>
              </w:rPr>
            </w:pPr>
            <w:r w:rsidRPr="00573868">
              <w:rPr>
                <w:sz w:val="18"/>
                <w:szCs w:val="18"/>
              </w:rPr>
              <w:t>неисполненные (гр. 12 - гр. 15)</w:t>
            </w:r>
          </w:p>
        </w:tc>
        <w:tc>
          <w:tcPr>
            <w:tcW w:w="1871" w:type="dxa"/>
            <w:gridSpan w:val="2"/>
            <w:vMerge/>
          </w:tcPr>
          <w:p w:rsidR="002E41BF" w:rsidRPr="00573868" w:rsidRDefault="002E41BF" w:rsidP="00952EA8">
            <w:pPr>
              <w:rPr>
                <w:rFonts w:cs="Times New Roman"/>
                <w:sz w:val="18"/>
                <w:szCs w:val="18"/>
              </w:rPr>
            </w:pPr>
          </w:p>
        </w:tc>
      </w:tr>
      <w:tr w:rsidR="002E41BF" w:rsidRPr="00573868" w:rsidTr="00952EA8">
        <w:tc>
          <w:tcPr>
            <w:tcW w:w="490" w:type="dxa"/>
          </w:tcPr>
          <w:p w:rsidR="002E41BF" w:rsidRPr="00573868" w:rsidRDefault="002E41BF" w:rsidP="00952EA8">
            <w:pPr>
              <w:pStyle w:val="ConsPlusNormal"/>
              <w:jc w:val="center"/>
              <w:rPr>
                <w:sz w:val="18"/>
                <w:szCs w:val="18"/>
              </w:rPr>
            </w:pPr>
            <w:r w:rsidRPr="00573868">
              <w:rPr>
                <w:sz w:val="18"/>
                <w:szCs w:val="18"/>
              </w:rPr>
              <w:t>главы</w:t>
            </w:r>
          </w:p>
        </w:tc>
        <w:tc>
          <w:tcPr>
            <w:tcW w:w="634" w:type="dxa"/>
          </w:tcPr>
          <w:p w:rsidR="002E41BF" w:rsidRPr="00573868" w:rsidRDefault="002E41BF" w:rsidP="00952EA8">
            <w:pPr>
              <w:pStyle w:val="ConsPlusNormal"/>
              <w:jc w:val="center"/>
              <w:rPr>
                <w:sz w:val="18"/>
                <w:szCs w:val="18"/>
              </w:rPr>
            </w:pPr>
            <w:r w:rsidRPr="00573868">
              <w:rPr>
                <w:sz w:val="18"/>
                <w:szCs w:val="18"/>
              </w:rPr>
              <w:t>раздела, подраздела</w:t>
            </w:r>
          </w:p>
        </w:tc>
        <w:tc>
          <w:tcPr>
            <w:tcW w:w="754" w:type="dxa"/>
          </w:tcPr>
          <w:p w:rsidR="002E41BF" w:rsidRPr="00573868" w:rsidRDefault="002E41BF" w:rsidP="00952EA8">
            <w:pPr>
              <w:pStyle w:val="ConsPlusNormal"/>
              <w:jc w:val="center"/>
              <w:rPr>
                <w:sz w:val="18"/>
                <w:szCs w:val="18"/>
              </w:rPr>
            </w:pPr>
            <w:r w:rsidRPr="00573868">
              <w:rPr>
                <w:sz w:val="18"/>
                <w:szCs w:val="18"/>
              </w:rPr>
              <w:t>целевой статьи</w:t>
            </w:r>
          </w:p>
        </w:tc>
        <w:tc>
          <w:tcPr>
            <w:tcW w:w="662" w:type="dxa"/>
          </w:tcPr>
          <w:p w:rsidR="002E41BF" w:rsidRPr="00573868" w:rsidRDefault="002E41BF" w:rsidP="00952EA8">
            <w:pPr>
              <w:pStyle w:val="ConsPlusNormal"/>
              <w:jc w:val="center"/>
              <w:rPr>
                <w:sz w:val="18"/>
                <w:szCs w:val="18"/>
              </w:rPr>
            </w:pPr>
            <w:r w:rsidRPr="00573868">
              <w:rPr>
                <w:sz w:val="18"/>
                <w:szCs w:val="18"/>
              </w:rPr>
              <w:t>вида расходов</w:t>
            </w:r>
          </w:p>
        </w:tc>
        <w:tc>
          <w:tcPr>
            <w:tcW w:w="680" w:type="dxa"/>
            <w:vMerge/>
          </w:tcPr>
          <w:p w:rsidR="002E41BF" w:rsidRPr="00573868" w:rsidRDefault="002E41BF" w:rsidP="00952EA8">
            <w:pPr>
              <w:rPr>
                <w:rFonts w:cs="Times New Roman"/>
                <w:sz w:val="18"/>
                <w:szCs w:val="18"/>
              </w:rPr>
            </w:pPr>
          </w:p>
        </w:tc>
        <w:tc>
          <w:tcPr>
            <w:tcW w:w="710" w:type="dxa"/>
          </w:tcPr>
          <w:p w:rsidR="002E41BF" w:rsidRPr="00573868" w:rsidRDefault="002E41BF" w:rsidP="00952EA8">
            <w:pPr>
              <w:pStyle w:val="ConsPlusNormal"/>
              <w:jc w:val="center"/>
              <w:rPr>
                <w:sz w:val="18"/>
                <w:szCs w:val="18"/>
              </w:rPr>
            </w:pPr>
            <w:r w:rsidRPr="00573868">
              <w:rPr>
                <w:sz w:val="18"/>
                <w:szCs w:val="18"/>
              </w:rPr>
              <w:t>первый год</w:t>
            </w:r>
          </w:p>
        </w:tc>
        <w:tc>
          <w:tcPr>
            <w:tcW w:w="710" w:type="dxa"/>
          </w:tcPr>
          <w:p w:rsidR="002E41BF" w:rsidRPr="00573868" w:rsidRDefault="002E41BF" w:rsidP="00952EA8">
            <w:pPr>
              <w:pStyle w:val="ConsPlusNormal"/>
              <w:jc w:val="center"/>
              <w:rPr>
                <w:sz w:val="18"/>
                <w:szCs w:val="18"/>
              </w:rPr>
            </w:pPr>
            <w:r w:rsidRPr="00573868">
              <w:rPr>
                <w:sz w:val="18"/>
                <w:szCs w:val="18"/>
              </w:rPr>
              <w:t>второй год</w:t>
            </w:r>
          </w:p>
        </w:tc>
        <w:tc>
          <w:tcPr>
            <w:tcW w:w="797" w:type="dxa"/>
          </w:tcPr>
          <w:p w:rsidR="002E41BF" w:rsidRPr="00573868" w:rsidRDefault="002E41BF" w:rsidP="00952EA8">
            <w:pPr>
              <w:pStyle w:val="ConsPlusNormal"/>
              <w:jc w:val="center"/>
              <w:rPr>
                <w:sz w:val="18"/>
                <w:szCs w:val="18"/>
              </w:rPr>
            </w:pPr>
            <w:r w:rsidRPr="00573868">
              <w:rPr>
                <w:sz w:val="18"/>
                <w:szCs w:val="18"/>
              </w:rPr>
              <w:t>номер</w:t>
            </w:r>
          </w:p>
        </w:tc>
        <w:tc>
          <w:tcPr>
            <w:tcW w:w="931" w:type="dxa"/>
          </w:tcPr>
          <w:p w:rsidR="002E41BF" w:rsidRPr="00573868" w:rsidRDefault="002E41BF" w:rsidP="00952EA8">
            <w:pPr>
              <w:pStyle w:val="ConsPlusNormal"/>
              <w:jc w:val="center"/>
              <w:rPr>
                <w:sz w:val="18"/>
                <w:szCs w:val="18"/>
              </w:rPr>
            </w:pPr>
            <w:r w:rsidRPr="00573868">
              <w:rPr>
                <w:sz w:val="18"/>
                <w:szCs w:val="18"/>
              </w:rPr>
              <w:t>дата</w:t>
            </w:r>
          </w:p>
        </w:tc>
        <w:tc>
          <w:tcPr>
            <w:tcW w:w="794" w:type="dxa"/>
            <w:vMerge/>
          </w:tcPr>
          <w:p w:rsidR="002E41BF" w:rsidRPr="00573868" w:rsidRDefault="002E41BF" w:rsidP="00952EA8">
            <w:pPr>
              <w:rPr>
                <w:rFonts w:cs="Times New Roman"/>
                <w:sz w:val="18"/>
                <w:szCs w:val="18"/>
              </w:rPr>
            </w:pPr>
          </w:p>
        </w:tc>
        <w:tc>
          <w:tcPr>
            <w:tcW w:w="715" w:type="dxa"/>
            <w:vMerge/>
          </w:tcPr>
          <w:p w:rsidR="002E41BF" w:rsidRPr="00573868" w:rsidRDefault="002E41BF" w:rsidP="00952EA8">
            <w:pPr>
              <w:rPr>
                <w:rFonts w:cs="Times New Roman"/>
                <w:sz w:val="18"/>
                <w:szCs w:val="18"/>
              </w:rPr>
            </w:pPr>
          </w:p>
        </w:tc>
        <w:tc>
          <w:tcPr>
            <w:tcW w:w="850" w:type="dxa"/>
            <w:vMerge/>
          </w:tcPr>
          <w:p w:rsidR="002E41BF" w:rsidRPr="00573868" w:rsidRDefault="002E41BF" w:rsidP="00952EA8">
            <w:pPr>
              <w:rPr>
                <w:rFonts w:cs="Times New Roman"/>
                <w:sz w:val="18"/>
                <w:szCs w:val="18"/>
              </w:rPr>
            </w:pPr>
          </w:p>
        </w:tc>
        <w:tc>
          <w:tcPr>
            <w:tcW w:w="624" w:type="dxa"/>
          </w:tcPr>
          <w:p w:rsidR="002E41BF" w:rsidRPr="00573868" w:rsidRDefault="002E41BF" w:rsidP="00952EA8">
            <w:pPr>
              <w:pStyle w:val="ConsPlusNormal"/>
              <w:jc w:val="center"/>
              <w:rPr>
                <w:sz w:val="18"/>
                <w:szCs w:val="18"/>
              </w:rPr>
            </w:pPr>
            <w:r w:rsidRPr="00573868">
              <w:rPr>
                <w:sz w:val="18"/>
                <w:szCs w:val="18"/>
              </w:rPr>
              <w:t>первый год</w:t>
            </w:r>
          </w:p>
        </w:tc>
        <w:tc>
          <w:tcPr>
            <w:tcW w:w="794" w:type="dxa"/>
          </w:tcPr>
          <w:p w:rsidR="002E41BF" w:rsidRPr="00573868" w:rsidRDefault="002E41BF" w:rsidP="00952EA8">
            <w:pPr>
              <w:pStyle w:val="ConsPlusNormal"/>
              <w:jc w:val="center"/>
              <w:rPr>
                <w:sz w:val="18"/>
                <w:szCs w:val="18"/>
              </w:rPr>
            </w:pPr>
            <w:r w:rsidRPr="00573868">
              <w:rPr>
                <w:sz w:val="18"/>
                <w:szCs w:val="18"/>
              </w:rPr>
              <w:t>второй год</w:t>
            </w:r>
          </w:p>
        </w:tc>
        <w:tc>
          <w:tcPr>
            <w:tcW w:w="737" w:type="dxa"/>
          </w:tcPr>
          <w:p w:rsidR="002E41BF" w:rsidRPr="00573868" w:rsidRDefault="002E41BF" w:rsidP="00952EA8">
            <w:pPr>
              <w:pStyle w:val="ConsPlusNormal"/>
              <w:jc w:val="center"/>
              <w:rPr>
                <w:sz w:val="18"/>
                <w:szCs w:val="18"/>
              </w:rPr>
            </w:pPr>
            <w:r w:rsidRPr="00573868">
              <w:rPr>
                <w:sz w:val="18"/>
                <w:szCs w:val="18"/>
              </w:rPr>
              <w:t>сумма</w:t>
            </w:r>
          </w:p>
        </w:tc>
        <w:tc>
          <w:tcPr>
            <w:tcW w:w="964" w:type="dxa"/>
          </w:tcPr>
          <w:p w:rsidR="002E41BF" w:rsidRPr="00573868" w:rsidRDefault="002E41BF" w:rsidP="00952EA8">
            <w:pPr>
              <w:pStyle w:val="ConsPlusNormal"/>
              <w:jc w:val="center"/>
              <w:rPr>
                <w:sz w:val="18"/>
                <w:szCs w:val="18"/>
              </w:rPr>
            </w:pPr>
            <w:r w:rsidRPr="00573868">
              <w:rPr>
                <w:sz w:val="18"/>
                <w:szCs w:val="18"/>
              </w:rPr>
              <w:t>процент исполнения, %</w:t>
            </w:r>
          </w:p>
        </w:tc>
        <w:tc>
          <w:tcPr>
            <w:tcW w:w="850" w:type="dxa"/>
            <w:vMerge/>
          </w:tcPr>
          <w:p w:rsidR="002E41BF" w:rsidRPr="00573868" w:rsidRDefault="002E41BF" w:rsidP="00952EA8">
            <w:pPr>
              <w:rPr>
                <w:rFonts w:cs="Times New Roman"/>
                <w:sz w:val="18"/>
                <w:szCs w:val="18"/>
              </w:rPr>
            </w:pPr>
          </w:p>
        </w:tc>
        <w:tc>
          <w:tcPr>
            <w:tcW w:w="624" w:type="dxa"/>
          </w:tcPr>
          <w:p w:rsidR="002E41BF" w:rsidRPr="00573868" w:rsidRDefault="002E41BF" w:rsidP="00952EA8">
            <w:pPr>
              <w:pStyle w:val="ConsPlusNormal"/>
              <w:jc w:val="center"/>
              <w:rPr>
                <w:sz w:val="18"/>
                <w:szCs w:val="18"/>
              </w:rPr>
            </w:pPr>
            <w:r w:rsidRPr="00573868">
              <w:rPr>
                <w:sz w:val="18"/>
                <w:szCs w:val="18"/>
              </w:rPr>
              <w:t>сумма</w:t>
            </w:r>
          </w:p>
        </w:tc>
        <w:tc>
          <w:tcPr>
            <w:tcW w:w="1247" w:type="dxa"/>
          </w:tcPr>
          <w:p w:rsidR="002E41BF" w:rsidRPr="00573868" w:rsidRDefault="002E41BF" w:rsidP="00952EA8">
            <w:pPr>
              <w:pStyle w:val="ConsPlusNormal"/>
              <w:jc w:val="center"/>
              <w:rPr>
                <w:sz w:val="18"/>
                <w:szCs w:val="18"/>
              </w:rPr>
            </w:pPr>
            <w:r w:rsidRPr="00573868">
              <w:rPr>
                <w:sz w:val="18"/>
                <w:szCs w:val="18"/>
              </w:rPr>
              <w:t>процент от доведенного объема ЛБО, %</w:t>
            </w:r>
          </w:p>
        </w:tc>
      </w:tr>
      <w:tr w:rsidR="002E41BF" w:rsidRPr="00573868" w:rsidTr="00952EA8">
        <w:tc>
          <w:tcPr>
            <w:tcW w:w="490" w:type="dxa"/>
          </w:tcPr>
          <w:p w:rsidR="002E41BF" w:rsidRPr="00573868" w:rsidRDefault="002E41BF" w:rsidP="00952EA8">
            <w:pPr>
              <w:pStyle w:val="ConsPlusNormal"/>
              <w:jc w:val="center"/>
              <w:rPr>
                <w:sz w:val="18"/>
                <w:szCs w:val="18"/>
              </w:rPr>
            </w:pPr>
            <w:r w:rsidRPr="00573868">
              <w:rPr>
                <w:sz w:val="18"/>
                <w:szCs w:val="18"/>
              </w:rPr>
              <w:t>1</w:t>
            </w:r>
          </w:p>
        </w:tc>
        <w:tc>
          <w:tcPr>
            <w:tcW w:w="634" w:type="dxa"/>
          </w:tcPr>
          <w:p w:rsidR="002E41BF" w:rsidRPr="00573868" w:rsidRDefault="002E41BF" w:rsidP="00952EA8">
            <w:pPr>
              <w:pStyle w:val="ConsPlusNormal"/>
              <w:jc w:val="center"/>
              <w:rPr>
                <w:sz w:val="18"/>
                <w:szCs w:val="18"/>
              </w:rPr>
            </w:pPr>
            <w:r w:rsidRPr="00573868">
              <w:rPr>
                <w:sz w:val="18"/>
                <w:szCs w:val="18"/>
              </w:rPr>
              <w:t>2</w:t>
            </w:r>
          </w:p>
        </w:tc>
        <w:tc>
          <w:tcPr>
            <w:tcW w:w="754" w:type="dxa"/>
          </w:tcPr>
          <w:p w:rsidR="002E41BF" w:rsidRPr="00573868" w:rsidRDefault="002E41BF" w:rsidP="00952EA8">
            <w:pPr>
              <w:pStyle w:val="ConsPlusNormal"/>
              <w:jc w:val="center"/>
              <w:rPr>
                <w:sz w:val="18"/>
                <w:szCs w:val="18"/>
              </w:rPr>
            </w:pPr>
            <w:r w:rsidRPr="00573868">
              <w:rPr>
                <w:sz w:val="18"/>
                <w:szCs w:val="18"/>
              </w:rPr>
              <w:t>3</w:t>
            </w:r>
          </w:p>
        </w:tc>
        <w:tc>
          <w:tcPr>
            <w:tcW w:w="662" w:type="dxa"/>
          </w:tcPr>
          <w:p w:rsidR="002E41BF" w:rsidRPr="00573868" w:rsidRDefault="002E41BF" w:rsidP="00952EA8">
            <w:pPr>
              <w:pStyle w:val="ConsPlusNormal"/>
              <w:jc w:val="center"/>
              <w:rPr>
                <w:sz w:val="18"/>
                <w:szCs w:val="18"/>
              </w:rPr>
            </w:pPr>
            <w:r w:rsidRPr="00573868">
              <w:rPr>
                <w:sz w:val="18"/>
                <w:szCs w:val="18"/>
              </w:rPr>
              <w:t>4</w:t>
            </w:r>
          </w:p>
        </w:tc>
        <w:tc>
          <w:tcPr>
            <w:tcW w:w="680" w:type="dxa"/>
          </w:tcPr>
          <w:p w:rsidR="002E41BF" w:rsidRPr="00573868" w:rsidRDefault="002E41BF" w:rsidP="00952EA8">
            <w:pPr>
              <w:pStyle w:val="ConsPlusNormal"/>
              <w:jc w:val="center"/>
              <w:rPr>
                <w:sz w:val="18"/>
                <w:szCs w:val="18"/>
              </w:rPr>
            </w:pPr>
            <w:bookmarkStart w:id="59" w:name="P32"/>
            <w:bookmarkEnd w:id="59"/>
            <w:r w:rsidRPr="00573868">
              <w:rPr>
                <w:sz w:val="18"/>
                <w:szCs w:val="18"/>
              </w:rPr>
              <w:t>5</w:t>
            </w:r>
          </w:p>
        </w:tc>
        <w:tc>
          <w:tcPr>
            <w:tcW w:w="710" w:type="dxa"/>
          </w:tcPr>
          <w:p w:rsidR="002E41BF" w:rsidRPr="00573868" w:rsidRDefault="002E41BF" w:rsidP="00952EA8">
            <w:pPr>
              <w:pStyle w:val="ConsPlusNormal"/>
              <w:jc w:val="center"/>
              <w:rPr>
                <w:sz w:val="18"/>
                <w:szCs w:val="18"/>
              </w:rPr>
            </w:pPr>
            <w:r w:rsidRPr="00573868">
              <w:rPr>
                <w:sz w:val="18"/>
                <w:szCs w:val="18"/>
              </w:rPr>
              <w:t>6</w:t>
            </w:r>
          </w:p>
        </w:tc>
        <w:tc>
          <w:tcPr>
            <w:tcW w:w="710" w:type="dxa"/>
          </w:tcPr>
          <w:p w:rsidR="002E41BF" w:rsidRPr="00573868" w:rsidRDefault="002E41BF" w:rsidP="00952EA8">
            <w:pPr>
              <w:pStyle w:val="ConsPlusNormal"/>
              <w:jc w:val="center"/>
              <w:rPr>
                <w:sz w:val="18"/>
                <w:szCs w:val="18"/>
              </w:rPr>
            </w:pPr>
            <w:r w:rsidRPr="00573868">
              <w:rPr>
                <w:sz w:val="18"/>
                <w:szCs w:val="18"/>
              </w:rPr>
              <w:t>7</w:t>
            </w:r>
          </w:p>
        </w:tc>
        <w:tc>
          <w:tcPr>
            <w:tcW w:w="797" w:type="dxa"/>
          </w:tcPr>
          <w:p w:rsidR="002E41BF" w:rsidRPr="00573868" w:rsidRDefault="002E41BF" w:rsidP="00952EA8">
            <w:pPr>
              <w:pStyle w:val="ConsPlusNormal"/>
              <w:jc w:val="center"/>
              <w:rPr>
                <w:sz w:val="18"/>
                <w:szCs w:val="18"/>
              </w:rPr>
            </w:pPr>
            <w:r w:rsidRPr="00573868">
              <w:rPr>
                <w:sz w:val="18"/>
                <w:szCs w:val="18"/>
              </w:rPr>
              <w:t>8</w:t>
            </w:r>
          </w:p>
        </w:tc>
        <w:tc>
          <w:tcPr>
            <w:tcW w:w="931" w:type="dxa"/>
          </w:tcPr>
          <w:p w:rsidR="002E41BF" w:rsidRPr="00573868" w:rsidRDefault="002E41BF" w:rsidP="00952EA8">
            <w:pPr>
              <w:pStyle w:val="ConsPlusNormal"/>
              <w:jc w:val="center"/>
              <w:rPr>
                <w:sz w:val="18"/>
                <w:szCs w:val="18"/>
              </w:rPr>
            </w:pPr>
            <w:r w:rsidRPr="00573868">
              <w:rPr>
                <w:sz w:val="18"/>
                <w:szCs w:val="18"/>
              </w:rPr>
              <w:t>9</w:t>
            </w:r>
          </w:p>
        </w:tc>
        <w:tc>
          <w:tcPr>
            <w:tcW w:w="794" w:type="dxa"/>
          </w:tcPr>
          <w:p w:rsidR="002E41BF" w:rsidRPr="00573868" w:rsidRDefault="002E41BF" w:rsidP="00952EA8">
            <w:pPr>
              <w:pStyle w:val="ConsPlusNormal"/>
              <w:jc w:val="center"/>
              <w:rPr>
                <w:sz w:val="18"/>
                <w:szCs w:val="18"/>
              </w:rPr>
            </w:pPr>
            <w:r w:rsidRPr="00573868">
              <w:rPr>
                <w:sz w:val="18"/>
                <w:szCs w:val="18"/>
              </w:rPr>
              <w:t>10</w:t>
            </w:r>
          </w:p>
        </w:tc>
        <w:tc>
          <w:tcPr>
            <w:tcW w:w="715" w:type="dxa"/>
          </w:tcPr>
          <w:p w:rsidR="002E41BF" w:rsidRPr="00573868" w:rsidRDefault="002E41BF" w:rsidP="00952EA8">
            <w:pPr>
              <w:pStyle w:val="ConsPlusNormal"/>
              <w:jc w:val="center"/>
              <w:rPr>
                <w:sz w:val="18"/>
                <w:szCs w:val="18"/>
              </w:rPr>
            </w:pPr>
            <w:r w:rsidRPr="00573868">
              <w:rPr>
                <w:sz w:val="18"/>
                <w:szCs w:val="18"/>
              </w:rPr>
              <w:t>11</w:t>
            </w:r>
          </w:p>
        </w:tc>
        <w:tc>
          <w:tcPr>
            <w:tcW w:w="850" w:type="dxa"/>
          </w:tcPr>
          <w:p w:rsidR="002E41BF" w:rsidRPr="00573868" w:rsidRDefault="002E41BF" w:rsidP="00952EA8">
            <w:pPr>
              <w:pStyle w:val="ConsPlusNormal"/>
              <w:jc w:val="center"/>
              <w:rPr>
                <w:sz w:val="18"/>
                <w:szCs w:val="18"/>
              </w:rPr>
            </w:pPr>
            <w:bookmarkStart w:id="60" w:name="P39"/>
            <w:bookmarkEnd w:id="60"/>
            <w:r w:rsidRPr="00573868">
              <w:rPr>
                <w:sz w:val="18"/>
                <w:szCs w:val="18"/>
              </w:rPr>
              <w:t>12</w:t>
            </w:r>
          </w:p>
        </w:tc>
        <w:tc>
          <w:tcPr>
            <w:tcW w:w="624" w:type="dxa"/>
          </w:tcPr>
          <w:p w:rsidR="002E41BF" w:rsidRPr="00573868" w:rsidRDefault="002E41BF" w:rsidP="00952EA8">
            <w:pPr>
              <w:pStyle w:val="ConsPlusNormal"/>
              <w:jc w:val="center"/>
              <w:rPr>
                <w:sz w:val="18"/>
                <w:szCs w:val="18"/>
              </w:rPr>
            </w:pPr>
            <w:r w:rsidRPr="00573868">
              <w:rPr>
                <w:sz w:val="18"/>
                <w:szCs w:val="18"/>
              </w:rPr>
              <w:t>13</w:t>
            </w:r>
          </w:p>
        </w:tc>
        <w:tc>
          <w:tcPr>
            <w:tcW w:w="794" w:type="dxa"/>
          </w:tcPr>
          <w:p w:rsidR="002E41BF" w:rsidRPr="00573868" w:rsidRDefault="002E41BF" w:rsidP="00952EA8">
            <w:pPr>
              <w:pStyle w:val="ConsPlusNormal"/>
              <w:jc w:val="center"/>
              <w:rPr>
                <w:sz w:val="18"/>
                <w:szCs w:val="18"/>
              </w:rPr>
            </w:pPr>
            <w:r w:rsidRPr="00573868">
              <w:rPr>
                <w:sz w:val="18"/>
                <w:szCs w:val="18"/>
              </w:rPr>
              <w:t>14</w:t>
            </w:r>
          </w:p>
        </w:tc>
        <w:tc>
          <w:tcPr>
            <w:tcW w:w="737" w:type="dxa"/>
          </w:tcPr>
          <w:p w:rsidR="002E41BF" w:rsidRPr="00573868" w:rsidRDefault="002E41BF" w:rsidP="00952EA8">
            <w:pPr>
              <w:pStyle w:val="ConsPlusNormal"/>
              <w:jc w:val="center"/>
              <w:rPr>
                <w:sz w:val="18"/>
                <w:szCs w:val="18"/>
              </w:rPr>
            </w:pPr>
            <w:bookmarkStart w:id="61" w:name="P42"/>
            <w:bookmarkEnd w:id="61"/>
            <w:r w:rsidRPr="00573868">
              <w:rPr>
                <w:sz w:val="18"/>
                <w:szCs w:val="18"/>
              </w:rPr>
              <w:t>15</w:t>
            </w:r>
          </w:p>
        </w:tc>
        <w:tc>
          <w:tcPr>
            <w:tcW w:w="964" w:type="dxa"/>
          </w:tcPr>
          <w:p w:rsidR="002E41BF" w:rsidRPr="00573868" w:rsidRDefault="002E41BF" w:rsidP="00952EA8">
            <w:pPr>
              <w:pStyle w:val="ConsPlusNormal"/>
              <w:jc w:val="center"/>
              <w:rPr>
                <w:sz w:val="18"/>
                <w:szCs w:val="18"/>
              </w:rPr>
            </w:pPr>
            <w:r w:rsidRPr="00573868">
              <w:rPr>
                <w:sz w:val="18"/>
                <w:szCs w:val="18"/>
              </w:rPr>
              <w:t>16</w:t>
            </w:r>
          </w:p>
        </w:tc>
        <w:tc>
          <w:tcPr>
            <w:tcW w:w="850" w:type="dxa"/>
          </w:tcPr>
          <w:p w:rsidR="002E41BF" w:rsidRPr="00573868" w:rsidRDefault="002E41BF" w:rsidP="00952EA8">
            <w:pPr>
              <w:pStyle w:val="ConsPlusNormal"/>
              <w:jc w:val="center"/>
              <w:rPr>
                <w:sz w:val="18"/>
                <w:szCs w:val="18"/>
              </w:rPr>
            </w:pPr>
            <w:r w:rsidRPr="00573868">
              <w:rPr>
                <w:sz w:val="18"/>
                <w:szCs w:val="18"/>
              </w:rPr>
              <w:t>17</w:t>
            </w:r>
          </w:p>
        </w:tc>
        <w:tc>
          <w:tcPr>
            <w:tcW w:w="624" w:type="dxa"/>
          </w:tcPr>
          <w:p w:rsidR="002E41BF" w:rsidRPr="00573868" w:rsidRDefault="002E41BF" w:rsidP="00952EA8">
            <w:pPr>
              <w:pStyle w:val="ConsPlusNormal"/>
              <w:jc w:val="center"/>
              <w:rPr>
                <w:sz w:val="18"/>
                <w:szCs w:val="18"/>
              </w:rPr>
            </w:pPr>
            <w:r w:rsidRPr="00573868">
              <w:rPr>
                <w:sz w:val="18"/>
                <w:szCs w:val="18"/>
              </w:rPr>
              <w:t>18</w:t>
            </w:r>
          </w:p>
        </w:tc>
        <w:tc>
          <w:tcPr>
            <w:tcW w:w="1247" w:type="dxa"/>
          </w:tcPr>
          <w:p w:rsidR="002E41BF" w:rsidRPr="00573868" w:rsidRDefault="002E41BF" w:rsidP="00952EA8">
            <w:pPr>
              <w:pStyle w:val="ConsPlusNormal"/>
              <w:jc w:val="center"/>
              <w:rPr>
                <w:sz w:val="18"/>
                <w:szCs w:val="18"/>
              </w:rPr>
            </w:pPr>
            <w:r w:rsidRPr="00573868">
              <w:rPr>
                <w:sz w:val="18"/>
                <w:szCs w:val="18"/>
              </w:rPr>
              <w:t>19</w:t>
            </w:r>
          </w:p>
        </w:tc>
      </w:tr>
      <w:tr w:rsidR="002E41BF" w:rsidRPr="00573868" w:rsidTr="00952EA8">
        <w:tc>
          <w:tcPr>
            <w:tcW w:w="490" w:type="dxa"/>
            <w:vMerge w:val="restart"/>
          </w:tcPr>
          <w:p w:rsidR="002E41BF" w:rsidRPr="00573868" w:rsidRDefault="002E41BF" w:rsidP="00952EA8">
            <w:pPr>
              <w:pStyle w:val="ConsPlusNormal"/>
              <w:rPr>
                <w:sz w:val="18"/>
                <w:szCs w:val="18"/>
              </w:rPr>
            </w:pPr>
          </w:p>
        </w:tc>
        <w:tc>
          <w:tcPr>
            <w:tcW w:w="634" w:type="dxa"/>
            <w:vMerge w:val="restart"/>
          </w:tcPr>
          <w:p w:rsidR="002E41BF" w:rsidRPr="00573868" w:rsidRDefault="002E41BF" w:rsidP="00952EA8">
            <w:pPr>
              <w:pStyle w:val="ConsPlusNormal"/>
              <w:rPr>
                <w:sz w:val="18"/>
                <w:szCs w:val="18"/>
              </w:rPr>
            </w:pPr>
          </w:p>
        </w:tc>
        <w:tc>
          <w:tcPr>
            <w:tcW w:w="754" w:type="dxa"/>
            <w:vMerge w:val="restart"/>
          </w:tcPr>
          <w:p w:rsidR="002E41BF" w:rsidRPr="00573868" w:rsidRDefault="002E41BF" w:rsidP="00952EA8">
            <w:pPr>
              <w:pStyle w:val="ConsPlusNormal"/>
              <w:rPr>
                <w:sz w:val="18"/>
                <w:szCs w:val="18"/>
              </w:rPr>
            </w:pPr>
          </w:p>
        </w:tc>
        <w:tc>
          <w:tcPr>
            <w:tcW w:w="662" w:type="dxa"/>
            <w:vMerge w:val="restart"/>
          </w:tcPr>
          <w:p w:rsidR="002E41BF" w:rsidRPr="00573868" w:rsidRDefault="002E41BF" w:rsidP="00952EA8">
            <w:pPr>
              <w:pStyle w:val="ConsPlusNormal"/>
              <w:rPr>
                <w:sz w:val="18"/>
                <w:szCs w:val="18"/>
              </w:rPr>
            </w:pPr>
          </w:p>
        </w:tc>
        <w:tc>
          <w:tcPr>
            <w:tcW w:w="680" w:type="dxa"/>
            <w:vMerge w:val="restart"/>
          </w:tcPr>
          <w:p w:rsidR="002E41BF" w:rsidRPr="00573868" w:rsidRDefault="002E41BF" w:rsidP="00952EA8">
            <w:pPr>
              <w:pStyle w:val="ConsPlusNormal"/>
              <w:rPr>
                <w:sz w:val="18"/>
                <w:szCs w:val="18"/>
              </w:rPr>
            </w:pPr>
          </w:p>
        </w:tc>
        <w:tc>
          <w:tcPr>
            <w:tcW w:w="710" w:type="dxa"/>
            <w:vMerge w:val="restart"/>
          </w:tcPr>
          <w:p w:rsidR="002E41BF" w:rsidRPr="00573868" w:rsidRDefault="002E41BF" w:rsidP="00952EA8">
            <w:pPr>
              <w:pStyle w:val="ConsPlusNormal"/>
              <w:rPr>
                <w:sz w:val="18"/>
                <w:szCs w:val="18"/>
              </w:rPr>
            </w:pPr>
          </w:p>
        </w:tc>
        <w:tc>
          <w:tcPr>
            <w:tcW w:w="710" w:type="dxa"/>
            <w:vMerge w:val="restart"/>
          </w:tcPr>
          <w:p w:rsidR="002E41BF" w:rsidRPr="00573868" w:rsidRDefault="002E41BF" w:rsidP="00952EA8">
            <w:pPr>
              <w:pStyle w:val="ConsPlusNormal"/>
              <w:rPr>
                <w:sz w:val="18"/>
                <w:szCs w:val="18"/>
              </w:rPr>
            </w:pPr>
          </w:p>
        </w:tc>
        <w:tc>
          <w:tcPr>
            <w:tcW w:w="797" w:type="dxa"/>
          </w:tcPr>
          <w:p w:rsidR="002E41BF" w:rsidRPr="00573868" w:rsidRDefault="002E41BF" w:rsidP="00952EA8">
            <w:pPr>
              <w:pStyle w:val="ConsPlusNormal"/>
              <w:rPr>
                <w:sz w:val="18"/>
                <w:szCs w:val="18"/>
              </w:rPr>
            </w:pPr>
          </w:p>
        </w:tc>
        <w:tc>
          <w:tcPr>
            <w:tcW w:w="931" w:type="dxa"/>
          </w:tcPr>
          <w:p w:rsidR="002E41BF" w:rsidRPr="00573868" w:rsidRDefault="002E41BF" w:rsidP="00952EA8">
            <w:pPr>
              <w:pStyle w:val="ConsPlusNormal"/>
              <w:rPr>
                <w:sz w:val="18"/>
                <w:szCs w:val="18"/>
              </w:rPr>
            </w:pPr>
          </w:p>
        </w:tc>
        <w:tc>
          <w:tcPr>
            <w:tcW w:w="794" w:type="dxa"/>
          </w:tcPr>
          <w:p w:rsidR="002E41BF" w:rsidRPr="00573868" w:rsidRDefault="002E41BF" w:rsidP="00952EA8">
            <w:pPr>
              <w:pStyle w:val="ConsPlusNormal"/>
              <w:rPr>
                <w:sz w:val="18"/>
                <w:szCs w:val="18"/>
              </w:rPr>
            </w:pPr>
          </w:p>
        </w:tc>
        <w:tc>
          <w:tcPr>
            <w:tcW w:w="715" w:type="dxa"/>
          </w:tcPr>
          <w:p w:rsidR="002E41BF" w:rsidRPr="00573868" w:rsidRDefault="002E41BF" w:rsidP="00952EA8">
            <w:pPr>
              <w:pStyle w:val="ConsPlusNormal"/>
              <w:rPr>
                <w:sz w:val="18"/>
                <w:szCs w:val="18"/>
              </w:rPr>
            </w:pPr>
          </w:p>
        </w:tc>
        <w:tc>
          <w:tcPr>
            <w:tcW w:w="850" w:type="dxa"/>
          </w:tcPr>
          <w:p w:rsidR="002E41BF" w:rsidRPr="00573868" w:rsidRDefault="002E41BF" w:rsidP="00952EA8">
            <w:pPr>
              <w:pStyle w:val="ConsPlusNormal"/>
              <w:rPr>
                <w:sz w:val="18"/>
                <w:szCs w:val="18"/>
              </w:rPr>
            </w:pPr>
          </w:p>
        </w:tc>
        <w:tc>
          <w:tcPr>
            <w:tcW w:w="624" w:type="dxa"/>
          </w:tcPr>
          <w:p w:rsidR="002E41BF" w:rsidRPr="00573868" w:rsidRDefault="002E41BF" w:rsidP="00952EA8">
            <w:pPr>
              <w:pStyle w:val="ConsPlusNormal"/>
              <w:rPr>
                <w:sz w:val="18"/>
                <w:szCs w:val="18"/>
              </w:rPr>
            </w:pPr>
          </w:p>
        </w:tc>
        <w:tc>
          <w:tcPr>
            <w:tcW w:w="794" w:type="dxa"/>
          </w:tcPr>
          <w:p w:rsidR="002E41BF" w:rsidRPr="00573868" w:rsidRDefault="002E41BF" w:rsidP="00952EA8">
            <w:pPr>
              <w:pStyle w:val="ConsPlusNormal"/>
              <w:rPr>
                <w:sz w:val="18"/>
                <w:szCs w:val="18"/>
              </w:rPr>
            </w:pPr>
          </w:p>
        </w:tc>
        <w:tc>
          <w:tcPr>
            <w:tcW w:w="737" w:type="dxa"/>
          </w:tcPr>
          <w:p w:rsidR="002E41BF" w:rsidRPr="00573868" w:rsidRDefault="002E41BF" w:rsidP="00952EA8">
            <w:pPr>
              <w:pStyle w:val="ConsPlusNormal"/>
              <w:rPr>
                <w:sz w:val="18"/>
                <w:szCs w:val="18"/>
              </w:rPr>
            </w:pPr>
          </w:p>
        </w:tc>
        <w:tc>
          <w:tcPr>
            <w:tcW w:w="964" w:type="dxa"/>
          </w:tcPr>
          <w:p w:rsidR="002E41BF" w:rsidRPr="00573868" w:rsidRDefault="002E41BF" w:rsidP="00952EA8">
            <w:pPr>
              <w:pStyle w:val="ConsPlusNormal"/>
              <w:rPr>
                <w:sz w:val="18"/>
                <w:szCs w:val="18"/>
              </w:rPr>
            </w:pPr>
          </w:p>
        </w:tc>
        <w:tc>
          <w:tcPr>
            <w:tcW w:w="850" w:type="dxa"/>
          </w:tcPr>
          <w:p w:rsidR="002E41BF" w:rsidRPr="00573868" w:rsidRDefault="002E41BF" w:rsidP="00952EA8">
            <w:pPr>
              <w:pStyle w:val="ConsPlusNormal"/>
              <w:rPr>
                <w:sz w:val="18"/>
                <w:szCs w:val="18"/>
              </w:rPr>
            </w:pPr>
          </w:p>
        </w:tc>
        <w:tc>
          <w:tcPr>
            <w:tcW w:w="624" w:type="dxa"/>
          </w:tcPr>
          <w:p w:rsidR="002E41BF" w:rsidRPr="00573868" w:rsidRDefault="002E41BF" w:rsidP="00952EA8">
            <w:pPr>
              <w:pStyle w:val="ConsPlusNormal"/>
              <w:rPr>
                <w:sz w:val="18"/>
                <w:szCs w:val="18"/>
              </w:rPr>
            </w:pPr>
          </w:p>
        </w:tc>
        <w:tc>
          <w:tcPr>
            <w:tcW w:w="1247" w:type="dxa"/>
          </w:tcPr>
          <w:p w:rsidR="002E41BF" w:rsidRPr="00573868" w:rsidRDefault="002E41BF" w:rsidP="00952EA8">
            <w:pPr>
              <w:pStyle w:val="ConsPlusNormal"/>
              <w:rPr>
                <w:sz w:val="18"/>
                <w:szCs w:val="18"/>
              </w:rPr>
            </w:pPr>
          </w:p>
        </w:tc>
      </w:tr>
      <w:tr w:rsidR="002E41BF" w:rsidRPr="00573868" w:rsidTr="00952EA8">
        <w:tc>
          <w:tcPr>
            <w:tcW w:w="490" w:type="dxa"/>
            <w:vMerge/>
          </w:tcPr>
          <w:p w:rsidR="002E41BF" w:rsidRPr="00573868" w:rsidRDefault="002E41BF" w:rsidP="00952EA8">
            <w:pPr>
              <w:rPr>
                <w:rFonts w:cs="Times New Roman"/>
                <w:sz w:val="18"/>
                <w:szCs w:val="18"/>
              </w:rPr>
            </w:pPr>
          </w:p>
        </w:tc>
        <w:tc>
          <w:tcPr>
            <w:tcW w:w="634" w:type="dxa"/>
            <w:vMerge/>
          </w:tcPr>
          <w:p w:rsidR="002E41BF" w:rsidRPr="00573868" w:rsidRDefault="002E41BF" w:rsidP="00952EA8">
            <w:pPr>
              <w:rPr>
                <w:rFonts w:cs="Times New Roman"/>
                <w:sz w:val="18"/>
                <w:szCs w:val="18"/>
              </w:rPr>
            </w:pPr>
          </w:p>
        </w:tc>
        <w:tc>
          <w:tcPr>
            <w:tcW w:w="754" w:type="dxa"/>
            <w:vMerge/>
          </w:tcPr>
          <w:p w:rsidR="002E41BF" w:rsidRPr="00573868" w:rsidRDefault="002E41BF" w:rsidP="00952EA8">
            <w:pPr>
              <w:rPr>
                <w:rFonts w:cs="Times New Roman"/>
                <w:sz w:val="18"/>
                <w:szCs w:val="18"/>
              </w:rPr>
            </w:pPr>
          </w:p>
        </w:tc>
        <w:tc>
          <w:tcPr>
            <w:tcW w:w="662" w:type="dxa"/>
            <w:vMerge/>
          </w:tcPr>
          <w:p w:rsidR="002E41BF" w:rsidRPr="00573868" w:rsidRDefault="002E41BF" w:rsidP="00952EA8">
            <w:pPr>
              <w:rPr>
                <w:rFonts w:cs="Times New Roman"/>
                <w:sz w:val="18"/>
                <w:szCs w:val="18"/>
              </w:rPr>
            </w:pPr>
          </w:p>
        </w:tc>
        <w:tc>
          <w:tcPr>
            <w:tcW w:w="680" w:type="dxa"/>
            <w:vMerge/>
          </w:tcPr>
          <w:p w:rsidR="002E41BF" w:rsidRPr="00573868" w:rsidRDefault="002E41BF" w:rsidP="00952EA8">
            <w:pPr>
              <w:rPr>
                <w:rFonts w:cs="Times New Roman"/>
                <w:sz w:val="18"/>
                <w:szCs w:val="18"/>
              </w:rPr>
            </w:pPr>
          </w:p>
        </w:tc>
        <w:tc>
          <w:tcPr>
            <w:tcW w:w="710" w:type="dxa"/>
            <w:vMerge/>
          </w:tcPr>
          <w:p w:rsidR="002E41BF" w:rsidRPr="00573868" w:rsidRDefault="002E41BF" w:rsidP="00952EA8">
            <w:pPr>
              <w:rPr>
                <w:rFonts w:cs="Times New Roman"/>
                <w:sz w:val="18"/>
                <w:szCs w:val="18"/>
              </w:rPr>
            </w:pPr>
          </w:p>
        </w:tc>
        <w:tc>
          <w:tcPr>
            <w:tcW w:w="710" w:type="dxa"/>
            <w:vMerge/>
          </w:tcPr>
          <w:p w:rsidR="002E41BF" w:rsidRPr="00573868" w:rsidRDefault="002E41BF" w:rsidP="00952EA8">
            <w:pPr>
              <w:rPr>
                <w:rFonts w:cs="Times New Roman"/>
                <w:sz w:val="18"/>
                <w:szCs w:val="18"/>
              </w:rPr>
            </w:pPr>
          </w:p>
        </w:tc>
        <w:tc>
          <w:tcPr>
            <w:tcW w:w="797" w:type="dxa"/>
          </w:tcPr>
          <w:p w:rsidR="002E41BF" w:rsidRPr="00573868" w:rsidRDefault="002E41BF" w:rsidP="00952EA8">
            <w:pPr>
              <w:pStyle w:val="ConsPlusNormal"/>
              <w:rPr>
                <w:sz w:val="18"/>
                <w:szCs w:val="18"/>
              </w:rPr>
            </w:pPr>
          </w:p>
        </w:tc>
        <w:tc>
          <w:tcPr>
            <w:tcW w:w="931" w:type="dxa"/>
          </w:tcPr>
          <w:p w:rsidR="002E41BF" w:rsidRPr="00573868" w:rsidRDefault="002E41BF" w:rsidP="00952EA8">
            <w:pPr>
              <w:pStyle w:val="ConsPlusNormal"/>
              <w:rPr>
                <w:sz w:val="18"/>
                <w:szCs w:val="18"/>
              </w:rPr>
            </w:pPr>
          </w:p>
        </w:tc>
        <w:tc>
          <w:tcPr>
            <w:tcW w:w="794" w:type="dxa"/>
          </w:tcPr>
          <w:p w:rsidR="002E41BF" w:rsidRPr="00573868" w:rsidRDefault="002E41BF" w:rsidP="00952EA8">
            <w:pPr>
              <w:pStyle w:val="ConsPlusNormal"/>
              <w:rPr>
                <w:sz w:val="18"/>
                <w:szCs w:val="18"/>
              </w:rPr>
            </w:pPr>
          </w:p>
        </w:tc>
        <w:tc>
          <w:tcPr>
            <w:tcW w:w="715" w:type="dxa"/>
          </w:tcPr>
          <w:p w:rsidR="002E41BF" w:rsidRPr="00573868" w:rsidRDefault="002E41BF" w:rsidP="00952EA8">
            <w:pPr>
              <w:pStyle w:val="ConsPlusNormal"/>
              <w:rPr>
                <w:sz w:val="18"/>
                <w:szCs w:val="18"/>
              </w:rPr>
            </w:pPr>
          </w:p>
        </w:tc>
        <w:tc>
          <w:tcPr>
            <w:tcW w:w="850" w:type="dxa"/>
          </w:tcPr>
          <w:p w:rsidR="002E41BF" w:rsidRPr="00573868" w:rsidRDefault="002E41BF" w:rsidP="00952EA8">
            <w:pPr>
              <w:pStyle w:val="ConsPlusNormal"/>
              <w:rPr>
                <w:sz w:val="18"/>
                <w:szCs w:val="18"/>
              </w:rPr>
            </w:pPr>
          </w:p>
        </w:tc>
        <w:tc>
          <w:tcPr>
            <w:tcW w:w="624" w:type="dxa"/>
          </w:tcPr>
          <w:p w:rsidR="002E41BF" w:rsidRPr="00573868" w:rsidRDefault="002E41BF" w:rsidP="00952EA8">
            <w:pPr>
              <w:pStyle w:val="ConsPlusNormal"/>
              <w:rPr>
                <w:sz w:val="18"/>
                <w:szCs w:val="18"/>
              </w:rPr>
            </w:pPr>
          </w:p>
        </w:tc>
        <w:tc>
          <w:tcPr>
            <w:tcW w:w="794" w:type="dxa"/>
          </w:tcPr>
          <w:p w:rsidR="002E41BF" w:rsidRPr="00573868" w:rsidRDefault="002E41BF" w:rsidP="00952EA8">
            <w:pPr>
              <w:pStyle w:val="ConsPlusNormal"/>
              <w:rPr>
                <w:sz w:val="18"/>
                <w:szCs w:val="18"/>
              </w:rPr>
            </w:pPr>
          </w:p>
        </w:tc>
        <w:tc>
          <w:tcPr>
            <w:tcW w:w="737" w:type="dxa"/>
          </w:tcPr>
          <w:p w:rsidR="002E41BF" w:rsidRPr="00573868" w:rsidRDefault="002E41BF" w:rsidP="00952EA8">
            <w:pPr>
              <w:pStyle w:val="ConsPlusNormal"/>
              <w:rPr>
                <w:sz w:val="18"/>
                <w:szCs w:val="18"/>
              </w:rPr>
            </w:pPr>
          </w:p>
        </w:tc>
        <w:tc>
          <w:tcPr>
            <w:tcW w:w="964" w:type="dxa"/>
          </w:tcPr>
          <w:p w:rsidR="002E41BF" w:rsidRPr="00573868" w:rsidRDefault="002E41BF" w:rsidP="00952EA8">
            <w:pPr>
              <w:pStyle w:val="ConsPlusNormal"/>
              <w:rPr>
                <w:sz w:val="18"/>
                <w:szCs w:val="18"/>
              </w:rPr>
            </w:pPr>
          </w:p>
        </w:tc>
        <w:tc>
          <w:tcPr>
            <w:tcW w:w="850" w:type="dxa"/>
          </w:tcPr>
          <w:p w:rsidR="002E41BF" w:rsidRPr="00573868" w:rsidRDefault="002E41BF" w:rsidP="00952EA8">
            <w:pPr>
              <w:pStyle w:val="ConsPlusNormal"/>
              <w:rPr>
                <w:sz w:val="18"/>
                <w:szCs w:val="18"/>
              </w:rPr>
            </w:pPr>
          </w:p>
        </w:tc>
        <w:tc>
          <w:tcPr>
            <w:tcW w:w="624" w:type="dxa"/>
          </w:tcPr>
          <w:p w:rsidR="002E41BF" w:rsidRPr="00573868" w:rsidRDefault="002E41BF" w:rsidP="00952EA8">
            <w:pPr>
              <w:pStyle w:val="ConsPlusNormal"/>
              <w:rPr>
                <w:sz w:val="18"/>
                <w:szCs w:val="18"/>
              </w:rPr>
            </w:pPr>
          </w:p>
        </w:tc>
        <w:tc>
          <w:tcPr>
            <w:tcW w:w="1247" w:type="dxa"/>
          </w:tcPr>
          <w:p w:rsidR="002E41BF" w:rsidRPr="00573868" w:rsidRDefault="002E41BF" w:rsidP="00952EA8">
            <w:pPr>
              <w:pStyle w:val="ConsPlusNormal"/>
              <w:rPr>
                <w:sz w:val="18"/>
                <w:szCs w:val="18"/>
              </w:rPr>
            </w:pPr>
          </w:p>
        </w:tc>
      </w:tr>
      <w:tr w:rsidR="002E41BF" w:rsidRPr="00573868" w:rsidTr="00952EA8">
        <w:tc>
          <w:tcPr>
            <w:tcW w:w="490" w:type="dxa"/>
            <w:vMerge/>
          </w:tcPr>
          <w:p w:rsidR="002E41BF" w:rsidRPr="00573868" w:rsidRDefault="002E41BF" w:rsidP="00952EA8">
            <w:pPr>
              <w:rPr>
                <w:rFonts w:cs="Times New Roman"/>
                <w:sz w:val="18"/>
                <w:szCs w:val="18"/>
              </w:rPr>
            </w:pPr>
          </w:p>
        </w:tc>
        <w:tc>
          <w:tcPr>
            <w:tcW w:w="634" w:type="dxa"/>
            <w:vMerge/>
          </w:tcPr>
          <w:p w:rsidR="002E41BF" w:rsidRPr="00573868" w:rsidRDefault="002E41BF" w:rsidP="00952EA8">
            <w:pPr>
              <w:rPr>
                <w:rFonts w:cs="Times New Roman"/>
                <w:sz w:val="18"/>
                <w:szCs w:val="18"/>
              </w:rPr>
            </w:pPr>
          </w:p>
        </w:tc>
        <w:tc>
          <w:tcPr>
            <w:tcW w:w="754" w:type="dxa"/>
            <w:vMerge/>
          </w:tcPr>
          <w:p w:rsidR="002E41BF" w:rsidRPr="00573868" w:rsidRDefault="002E41BF" w:rsidP="00952EA8">
            <w:pPr>
              <w:rPr>
                <w:rFonts w:cs="Times New Roman"/>
                <w:sz w:val="18"/>
                <w:szCs w:val="18"/>
              </w:rPr>
            </w:pPr>
          </w:p>
        </w:tc>
        <w:tc>
          <w:tcPr>
            <w:tcW w:w="662" w:type="dxa"/>
            <w:vMerge/>
          </w:tcPr>
          <w:p w:rsidR="002E41BF" w:rsidRPr="00573868" w:rsidRDefault="002E41BF" w:rsidP="00952EA8">
            <w:pPr>
              <w:rPr>
                <w:rFonts w:cs="Times New Roman"/>
                <w:sz w:val="18"/>
                <w:szCs w:val="18"/>
              </w:rPr>
            </w:pPr>
          </w:p>
        </w:tc>
        <w:tc>
          <w:tcPr>
            <w:tcW w:w="680" w:type="dxa"/>
            <w:vMerge/>
          </w:tcPr>
          <w:p w:rsidR="002E41BF" w:rsidRPr="00573868" w:rsidRDefault="002E41BF" w:rsidP="00952EA8">
            <w:pPr>
              <w:rPr>
                <w:rFonts w:cs="Times New Roman"/>
                <w:sz w:val="18"/>
                <w:szCs w:val="18"/>
              </w:rPr>
            </w:pPr>
          </w:p>
        </w:tc>
        <w:tc>
          <w:tcPr>
            <w:tcW w:w="710" w:type="dxa"/>
            <w:vMerge/>
          </w:tcPr>
          <w:p w:rsidR="002E41BF" w:rsidRPr="00573868" w:rsidRDefault="002E41BF" w:rsidP="00952EA8">
            <w:pPr>
              <w:rPr>
                <w:rFonts w:cs="Times New Roman"/>
                <w:sz w:val="18"/>
                <w:szCs w:val="18"/>
              </w:rPr>
            </w:pPr>
          </w:p>
        </w:tc>
        <w:tc>
          <w:tcPr>
            <w:tcW w:w="710" w:type="dxa"/>
            <w:vMerge/>
          </w:tcPr>
          <w:p w:rsidR="002E41BF" w:rsidRPr="00573868" w:rsidRDefault="002E41BF" w:rsidP="00952EA8">
            <w:pPr>
              <w:rPr>
                <w:rFonts w:cs="Times New Roman"/>
                <w:sz w:val="18"/>
                <w:szCs w:val="18"/>
              </w:rPr>
            </w:pPr>
          </w:p>
        </w:tc>
        <w:tc>
          <w:tcPr>
            <w:tcW w:w="797" w:type="dxa"/>
          </w:tcPr>
          <w:p w:rsidR="002E41BF" w:rsidRPr="00573868" w:rsidRDefault="002E41BF" w:rsidP="00952EA8">
            <w:pPr>
              <w:pStyle w:val="ConsPlusNormal"/>
              <w:rPr>
                <w:sz w:val="18"/>
                <w:szCs w:val="18"/>
              </w:rPr>
            </w:pPr>
          </w:p>
        </w:tc>
        <w:tc>
          <w:tcPr>
            <w:tcW w:w="931" w:type="dxa"/>
          </w:tcPr>
          <w:p w:rsidR="002E41BF" w:rsidRPr="00573868" w:rsidRDefault="002E41BF" w:rsidP="00952EA8">
            <w:pPr>
              <w:pStyle w:val="ConsPlusNormal"/>
              <w:rPr>
                <w:sz w:val="18"/>
                <w:szCs w:val="18"/>
              </w:rPr>
            </w:pPr>
          </w:p>
        </w:tc>
        <w:tc>
          <w:tcPr>
            <w:tcW w:w="794" w:type="dxa"/>
          </w:tcPr>
          <w:p w:rsidR="002E41BF" w:rsidRPr="00573868" w:rsidRDefault="002E41BF" w:rsidP="00952EA8">
            <w:pPr>
              <w:pStyle w:val="ConsPlusNormal"/>
              <w:rPr>
                <w:sz w:val="18"/>
                <w:szCs w:val="18"/>
              </w:rPr>
            </w:pPr>
          </w:p>
        </w:tc>
        <w:tc>
          <w:tcPr>
            <w:tcW w:w="715" w:type="dxa"/>
          </w:tcPr>
          <w:p w:rsidR="002E41BF" w:rsidRPr="00573868" w:rsidRDefault="002E41BF" w:rsidP="00952EA8">
            <w:pPr>
              <w:pStyle w:val="ConsPlusNormal"/>
              <w:rPr>
                <w:sz w:val="18"/>
                <w:szCs w:val="18"/>
              </w:rPr>
            </w:pPr>
          </w:p>
        </w:tc>
        <w:tc>
          <w:tcPr>
            <w:tcW w:w="850" w:type="dxa"/>
          </w:tcPr>
          <w:p w:rsidR="002E41BF" w:rsidRPr="00573868" w:rsidRDefault="002E41BF" w:rsidP="00952EA8">
            <w:pPr>
              <w:pStyle w:val="ConsPlusNormal"/>
              <w:rPr>
                <w:sz w:val="18"/>
                <w:szCs w:val="18"/>
              </w:rPr>
            </w:pPr>
          </w:p>
        </w:tc>
        <w:tc>
          <w:tcPr>
            <w:tcW w:w="624" w:type="dxa"/>
          </w:tcPr>
          <w:p w:rsidR="002E41BF" w:rsidRPr="00573868" w:rsidRDefault="002E41BF" w:rsidP="00952EA8">
            <w:pPr>
              <w:pStyle w:val="ConsPlusNormal"/>
              <w:rPr>
                <w:sz w:val="18"/>
                <w:szCs w:val="18"/>
              </w:rPr>
            </w:pPr>
          </w:p>
        </w:tc>
        <w:tc>
          <w:tcPr>
            <w:tcW w:w="794" w:type="dxa"/>
          </w:tcPr>
          <w:p w:rsidR="002E41BF" w:rsidRPr="00573868" w:rsidRDefault="002E41BF" w:rsidP="00952EA8">
            <w:pPr>
              <w:pStyle w:val="ConsPlusNormal"/>
              <w:rPr>
                <w:sz w:val="18"/>
                <w:szCs w:val="18"/>
              </w:rPr>
            </w:pPr>
          </w:p>
        </w:tc>
        <w:tc>
          <w:tcPr>
            <w:tcW w:w="737" w:type="dxa"/>
          </w:tcPr>
          <w:p w:rsidR="002E41BF" w:rsidRPr="00573868" w:rsidRDefault="002E41BF" w:rsidP="00952EA8">
            <w:pPr>
              <w:pStyle w:val="ConsPlusNormal"/>
              <w:rPr>
                <w:sz w:val="18"/>
                <w:szCs w:val="18"/>
              </w:rPr>
            </w:pPr>
          </w:p>
        </w:tc>
        <w:tc>
          <w:tcPr>
            <w:tcW w:w="964" w:type="dxa"/>
          </w:tcPr>
          <w:p w:rsidR="002E41BF" w:rsidRPr="00573868" w:rsidRDefault="002E41BF" w:rsidP="00952EA8">
            <w:pPr>
              <w:pStyle w:val="ConsPlusNormal"/>
              <w:rPr>
                <w:sz w:val="18"/>
                <w:szCs w:val="18"/>
              </w:rPr>
            </w:pPr>
          </w:p>
        </w:tc>
        <w:tc>
          <w:tcPr>
            <w:tcW w:w="850" w:type="dxa"/>
          </w:tcPr>
          <w:p w:rsidR="002E41BF" w:rsidRPr="00573868" w:rsidRDefault="002E41BF" w:rsidP="00952EA8">
            <w:pPr>
              <w:pStyle w:val="ConsPlusNormal"/>
              <w:rPr>
                <w:sz w:val="18"/>
                <w:szCs w:val="18"/>
              </w:rPr>
            </w:pPr>
          </w:p>
        </w:tc>
        <w:tc>
          <w:tcPr>
            <w:tcW w:w="624" w:type="dxa"/>
          </w:tcPr>
          <w:p w:rsidR="002E41BF" w:rsidRPr="00573868" w:rsidRDefault="002E41BF" w:rsidP="00952EA8">
            <w:pPr>
              <w:pStyle w:val="ConsPlusNormal"/>
              <w:rPr>
                <w:sz w:val="18"/>
                <w:szCs w:val="18"/>
              </w:rPr>
            </w:pPr>
          </w:p>
        </w:tc>
        <w:tc>
          <w:tcPr>
            <w:tcW w:w="1247" w:type="dxa"/>
          </w:tcPr>
          <w:p w:rsidR="002E41BF" w:rsidRPr="00573868" w:rsidRDefault="002E41BF" w:rsidP="00952EA8">
            <w:pPr>
              <w:pStyle w:val="ConsPlusNormal"/>
              <w:rPr>
                <w:sz w:val="18"/>
                <w:szCs w:val="18"/>
              </w:rPr>
            </w:pPr>
          </w:p>
        </w:tc>
      </w:tr>
      <w:tr w:rsidR="002E41BF" w:rsidRPr="00573868" w:rsidTr="00952EA8">
        <w:tc>
          <w:tcPr>
            <w:tcW w:w="490" w:type="dxa"/>
            <w:vMerge/>
          </w:tcPr>
          <w:p w:rsidR="002E41BF" w:rsidRPr="00573868" w:rsidRDefault="002E41BF" w:rsidP="00952EA8">
            <w:pPr>
              <w:rPr>
                <w:rFonts w:cs="Times New Roman"/>
                <w:sz w:val="18"/>
                <w:szCs w:val="18"/>
              </w:rPr>
            </w:pPr>
          </w:p>
        </w:tc>
        <w:tc>
          <w:tcPr>
            <w:tcW w:w="634" w:type="dxa"/>
            <w:vMerge/>
          </w:tcPr>
          <w:p w:rsidR="002E41BF" w:rsidRPr="00573868" w:rsidRDefault="002E41BF" w:rsidP="00952EA8">
            <w:pPr>
              <w:rPr>
                <w:rFonts w:cs="Times New Roman"/>
                <w:sz w:val="18"/>
                <w:szCs w:val="18"/>
              </w:rPr>
            </w:pPr>
          </w:p>
        </w:tc>
        <w:tc>
          <w:tcPr>
            <w:tcW w:w="754" w:type="dxa"/>
            <w:vMerge/>
          </w:tcPr>
          <w:p w:rsidR="002E41BF" w:rsidRPr="00573868" w:rsidRDefault="002E41BF" w:rsidP="00952EA8">
            <w:pPr>
              <w:rPr>
                <w:rFonts w:cs="Times New Roman"/>
                <w:sz w:val="18"/>
                <w:szCs w:val="18"/>
              </w:rPr>
            </w:pPr>
          </w:p>
        </w:tc>
        <w:tc>
          <w:tcPr>
            <w:tcW w:w="662" w:type="dxa"/>
            <w:vMerge/>
          </w:tcPr>
          <w:p w:rsidR="002E41BF" w:rsidRPr="00573868" w:rsidRDefault="002E41BF" w:rsidP="00952EA8">
            <w:pPr>
              <w:rPr>
                <w:rFonts w:cs="Times New Roman"/>
                <w:sz w:val="18"/>
                <w:szCs w:val="18"/>
              </w:rPr>
            </w:pPr>
          </w:p>
        </w:tc>
        <w:tc>
          <w:tcPr>
            <w:tcW w:w="680" w:type="dxa"/>
            <w:vMerge/>
          </w:tcPr>
          <w:p w:rsidR="002E41BF" w:rsidRPr="00573868" w:rsidRDefault="002E41BF" w:rsidP="00952EA8">
            <w:pPr>
              <w:rPr>
                <w:rFonts w:cs="Times New Roman"/>
                <w:sz w:val="18"/>
                <w:szCs w:val="18"/>
              </w:rPr>
            </w:pPr>
          </w:p>
        </w:tc>
        <w:tc>
          <w:tcPr>
            <w:tcW w:w="710" w:type="dxa"/>
            <w:vMerge/>
          </w:tcPr>
          <w:p w:rsidR="002E41BF" w:rsidRPr="00573868" w:rsidRDefault="002E41BF" w:rsidP="00952EA8">
            <w:pPr>
              <w:rPr>
                <w:rFonts w:cs="Times New Roman"/>
                <w:sz w:val="18"/>
                <w:szCs w:val="18"/>
              </w:rPr>
            </w:pPr>
          </w:p>
        </w:tc>
        <w:tc>
          <w:tcPr>
            <w:tcW w:w="710" w:type="dxa"/>
            <w:vMerge/>
          </w:tcPr>
          <w:p w:rsidR="002E41BF" w:rsidRPr="00573868" w:rsidRDefault="002E41BF" w:rsidP="00952EA8">
            <w:pPr>
              <w:rPr>
                <w:rFonts w:cs="Times New Roman"/>
                <w:sz w:val="18"/>
                <w:szCs w:val="18"/>
              </w:rPr>
            </w:pPr>
          </w:p>
        </w:tc>
        <w:tc>
          <w:tcPr>
            <w:tcW w:w="797" w:type="dxa"/>
          </w:tcPr>
          <w:p w:rsidR="002E41BF" w:rsidRPr="00573868" w:rsidRDefault="002E41BF" w:rsidP="00952EA8">
            <w:pPr>
              <w:pStyle w:val="ConsPlusNormal"/>
              <w:rPr>
                <w:sz w:val="18"/>
                <w:szCs w:val="18"/>
              </w:rPr>
            </w:pPr>
          </w:p>
        </w:tc>
        <w:tc>
          <w:tcPr>
            <w:tcW w:w="931" w:type="dxa"/>
          </w:tcPr>
          <w:p w:rsidR="002E41BF" w:rsidRPr="00573868" w:rsidRDefault="002E41BF" w:rsidP="00952EA8">
            <w:pPr>
              <w:pStyle w:val="ConsPlusNormal"/>
              <w:rPr>
                <w:sz w:val="18"/>
                <w:szCs w:val="18"/>
              </w:rPr>
            </w:pPr>
          </w:p>
        </w:tc>
        <w:tc>
          <w:tcPr>
            <w:tcW w:w="794" w:type="dxa"/>
          </w:tcPr>
          <w:p w:rsidR="002E41BF" w:rsidRPr="00573868" w:rsidRDefault="002E41BF" w:rsidP="00952EA8">
            <w:pPr>
              <w:pStyle w:val="ConsPlusNormal"/>
              <w:rPr>
                <w:sz w:val="18"/>
                <w:szCs w:val="18"/>
              </w:rPr>
            </w:pPr>
          </w:p>
        </w:tc>
        <w:tc>
          <w:tcPr>
            <w:tcW w:w="715" w:type="dxa"/>
          </w:tcPr>
          <w:p w:rsidR="002E41BF" w:rsidRPr="00573868" w:rsidRDefault="002E41BF" w:rsidP="00952EA8">
            <w:pPr>
              <w:pStyle w:val="ConsPlusNormal"/>
              <w:rPr>
                <w:sz w:val="18"/>
                <w:szCs w:val="18"/>
              </w:rPr>
            </w:pPr>
          </w:p>
        </w:tc>
        <w:tc>
          <w:tcPr>
            <w:tcW w:w="850" w:type="dxa"/>
          </w:tcPr>
          <w:p w:rsidR="002E41BF" w:rsidRPr="00573868" w:rsidRDefault="002E41BF" w:rsidP="00952EA8">
            <w:pPr>
              <w:pStyle w:val="ConsPlusNormal"/>
              <w:rPr>
                <w:sz w:val="18"/>
                <w:szCs w:val="18"/>
              </w:rPr>
            </w:pPr>
          </w:p>
        </w:tc>
        <w:tc>
          <w:tcPr>
            <w:tcW w:w="624" w:type="dxa"/>
          </w:tcPr>
          <w:p w:rsidR="002E41BF" w:rsidRPr="00573868" w:rsidRDefault="002E41BF" w:rsidP="00952EA8">
            <w:pPr>
              <w:pStyle w:val="ConsPlusNormal"/>
              <w:rPr>
                <w:sz w:val="18"/>
                <w:szCs w:val="18"/>
              </w:rPr>
            </w:pPr>
          </w:p>
        </w:tc>
        <w:tc>
          <w:tcPr>
            <w:tcW w:w="794" w:type="dxa"/>
          </w:tcPr>
          <w:p w:rsidR="002E41BF" w:rsidRPr="00573868" w:rsidRDefault="002E41BF" w:rsidP="00952EA8">
            <w:pPr>
              <w:pStyle w:val="ConsPlusNormal"/>
              <w:rPr>
                <w:sz w:val="18"/>
                <w:szCs w:val="18"/>
              </w:rPr>
            </w:pPr>
          </w:p>
        </w:tc>
        <w:tc>
          <w:tcPr>
            <w:tcW w:w="737" w:type="dxa"/>
          </w:tcPr>
          <w:p w:rsidR="002E41BF" w:rsidRPr="00573868" w:rsidRDefault="002E41BF" w:rsidP="00952EA8">
            <w:pPr>
              <w:pStyle w:val="ConsPlusNormal"/>
              <w:rPr>
                <w:sz w:val="18"/>
                <w:szCs w:val="18"/>
              </w:rPr>
            </w:pPr>
          </w:p>
        </w:tc>
        <w:tc>
          <w:tcPr>
            <w:tcW w:w="964" w:type="dxa"/>
          </w:tcPr>
          <w:p w:rsidR="002E41BF" w:rsidRPr="00573868" w:rsidRDefault="002E41BF" w:rsidP="00952EA8">
            <w:pPr>
              <w:pStyle w:val="ConsPlusNormal"/>
              <w:rPr>
                <w:sz w:val="18"/>
                <w:szCs w:val="18"/>
              </w:rPr>
            </w:pPr>
          </w:p>
        </w:tc>
        <w:tc>
          <w:tcPr>
            <w:tcW w:w="850" w:type="dxa"/>
          </w:tcPr>
          <w:p w:rsidR="002E41BF" w:rsidRPr="00573868" w:rsidRDefault="002E41BF" w:rsidP="00952EA8">
            <w:pPr>
              <w:pStyle w:val="ConsPlusNormal"/>
              <w:rPr>
                <w:sz w:val="18"/>
                <w:szCs w:val="18"/>
              </w:rPr>
            </w:pPr>
          </w:p>
        </w:tc>
        <w:tc>
          <w:tcPr>
            <w:tcW w:w="624" w:type="dxa"/>
          </w:tcPr>
          <w:p w:rsidR="002E41BF" w:rsidRPr="00573868" w:rsidRDefault="002E41BF" w:rsidP="00952EA8">
            <w:pPr>
              <w:pStyle w:val="ConsPlusNormal"/>
              <w:rPr>
                <w:sz w:val="18"/>
                <w:szCs w:val="18"/>
              </w:rPr>
            </w:pPr>
          </w:p>
        </w:tc>
        <w:tc>
          <w:tcPr>
            <w:tcW w:w="1247" w:type="dxa"/>
          </w:tcPr>
          <w:p w:rsidR="002E41BF" w:rsidRPr="00573868" w:rsidRDefault="002E41BF" w:rsidP="00952EA8">
            <w:pPr>
              <w:pStyle w:val="ConsPlusNormal"/>
              <w:rPr>
                <w:sz w:val="18"/>
                <w:szCs w:val="18"/>
              </w:rPr>
            </w:pPr>
          </w:p>
        </w:tc>
      </w:tr>
      <w:tr w:rsidR="002E41BF" w:rsidRPr="00573868" w:rsidTr="00952EA8">
        <w:tc>
          <w:tcPr>
            <w:tcW w:w="2540" w:type="dxa"/>
            <w:gridSpan w:val="4"/>
          </w:tcPr>
          <w:p w:rsidR="002E41BF" w:rsidRPr="00573868" w:rsidRDefault="002E41BF" w:rsidP="00952EA8">
            <w:pPr>
              <w:pStyle w:val="ConsPlusNormal"/>
              <w:jc w:val="right"/>
              <w:rPr>
                <w:sz w:val="18"/>
                <w:szCs w:val="18"/>
              </w:rPr>
            </w:pPr>
            <w:r w:rsidRPr="00573868">
              <w:rPr>
                <w:sz w:val="18"/>
                <w:szCs w:val="18"/>
              </w:rPr>
              <w:t>Итого по коду бюджетной классификации</w:t>
            </w:r>
          </w:p>
        </w:tc>
        <w:tc>
          <w:tcPr>
            <w:tcW w:w="680" w:type="dxa"/>
            <w:vAlign w:val="center"/>
          </w:tcPr>
          <w:p w:rsidR="002E41BF" w:rsidRPr="00573868" w:rsidRDefault="002E41BF" w:rsidP="00952EA8">
            <w:pPr>
              <w:pStyle w:val="ConsPlusNormal"/>
              <w:jc w:val="center"/>
              <w:rPr>
                <w:sz w:val="18"/>
                <w:szCs w:val="18"/>
              </w:rPr>
            </w:pPr>
          </w:p>
        </w:tc>
        <w:tc>
          <w:tcPr>
            <w:tcW w:w="710" w:type="dxa"/>
            <w:vAlign w:val="center"/>
          </w:tcPr>
          <w:p w:rsidR="002E41BF" w:rsidRPr="00573868" w:rsidRDefault="002E41BF" w:rsidP="00952EA8">
            <w:pPr>
              <w:pStyle w:val="ConsPlusNormal"/>
              <w:jc w:val="center"/>
              <w:rPr>
                <w:sz w:val="18"/>
                <w:szCs w:val="18"/>
              </w:rPr>
            </w:pPr>
          </w:p>
        </w:tc>
        <w:tc>
          <w:tcPr>
            <w:tcW w:w="710" w:type="dxa"/>
            <w:vAlign w:val="center"/>
          </w:tcPr>
          <w:p w:rsidR="002E41BF" w:rsidRPr="00573868" w:rsidRDefault="002E41BF" w:rsidP="00952EA8">
            <w:pPr>
              <w:pStyle w:val="ConsPlusNormal"/>
              <w:jc w:val="center"/>
              <w:rPr>
                <w:sz w:val="18"/>
                <w:szCs w:val="18"/>
              </w:rPr>
            </w:pPr>
          </w:p>
        </w:tc>
        <w:tc>
          <w:tcPr>
            <w:tcW w:w="797" w:type="dxa"/>
            <w:vAlign w:val="center"/>
          </w:tcPr>
          <w:p w:rsidR="002E41BF" w:rsidRPr="00573868" w:rsidRDefault="002E41BF" w:rsidP="00952EA8">
            <w:pPr>
              <w:pStyle w:val="ConsPlusNormal"/>
              <w:jc w:val="center"/>
              <w:rPr>
                <w:sz w:val="18"/>
                <w:szCs w:val="18"/>
              </w:rPr>
            </w:pPr>
            <w:r w:rsidRPr="00573868">
              <w:rPr>
                <w:sz w:val="18"/>
                <w:szCs w:val="18"/>
              </w:rPr>
              <w:t>x</w:t>
            </w:r>
          </w:p>
        </w:tc>
        <w:tc>
          <w:tcPr>
            <w:tcW w:w="931" w:type="dxa"/>
            <w:vAlign w:val="center"/>
          </w:tcPr>
          <w:p w:rsidR="002E41BF" w:rsidRPr="00573868" w:rsidRDefault="002E41BF" w:rsidP="00952EA8">
            <w:pPr>
              <w:pStyle w:val="ConsPlusNormal"/>
              <w:jc w:val="center"/>
              <w:rPr>
                <w:sz w:val="18"/>
                <w:szCs w:val="18"/>
              </w:rPr>
            </w:pPr>
            <w:r w:rsidRPr="00573868">
              <w:rPr>
                <w:sz w:val="18"/>
                <w:szCs w:val="18"/>
              </w:rPr>
              <w:t>x</w:t>
            </w:r>
          </w:p>
        </w:tc>
        <w:tc>
          <w:tcPr>
            <w:tcW w:w="794" w:type="dxa"/>
            <w:vAlign w:val="center"/>
          </w:tcPr>
          <w:p w:rsidR="002E41BF" w:rsidRPr="00573868" w:rsidRDefault="002E41BF" w:rsidP="00952EA8">
            <w:pPr>
              <w:pStyle w:val="ConsPlusNormal"/>
              <w:jc w:val="center"/>
              <w:rPr>
                <w:sz w:val="18"/>
                <w:szCs w:val="18"/>
              </w:rPr>
            </w:pPr>
            <w:r w:rsidRPr="00573868">
              <w:rPr>
                <w:sz w:val="18"/>
                <w:szCs w:val="18"/>
              </w:rPr>
              <w:t>x</w:t>
            </w:r>
          </w:p>
        </w:tc>
        <w:tc>
          <w:tcPr>
            <w:tcW w:w="715" w:type="dxa"/>
            <w:vAlign w:val="center"/>
          </w:tcPr>
          <w:p w:rsidR="002E41BF" w:rsidRPr="00573868" w:rsidRDefault="002E41BF" w:rsidP="00952EA8">
            <w:pPr>
              <w:pStyle w:val="ConsPlusNormal"/>
              <w:jc w:val="center"/>
              <w:rPr>
                <w:sz w:val="18"/>
                <w:szCs w:val="18"/>
              </w:rPr>
            </w:pPr>
            <w:r w:rsidRPr="00573868">
              <w:rPr>
                <w:sz w:val="18"/>
                <w:szCs w:val="18"/>
              </w:rPr>
              <w:t>x</w:t>
            </w:r>
          </w:p>
        </w:tc>
        <w:tc>
          <w:tcPr>
            <w:tcW w:w="850" w:type="dxa"/>
            <w:vAlign w:val="center"/>
          </w:tcPr>
          <w:p w:rsidR="002E41BF" w:rsidRPr="00573868" w:rsidRDefault="002E41BF" w:rsidP="00952EA8">
            <w:pPr>
              <w:pStyle w:val="ConsPlusNormal"/>
              <w:jc w:val="center"/>
              <w:rPr>
                <w:sz w:val="18"/>
                <w:szCs w:val="18"/>
              </w:rPr>
            </w:pPr>
          </w:p>
        </w:tc>
        <w:tc>
          <w:tcPr>
            <w:tcW w:w="624" w:type="dxa"/>
            <w:vAlign w:val="center"/>
          </w:tcPr>
          <w:p w:rsidR="002E41BF" w:rsidRPr="00573868" w:rsidRDefault="002E41BF" w:rsidP="00952EA8">
            <w:pPr>
              <w:pStyle w:val="ConsPlusNormal"/>
              <w:jc w:val="center"/>
              <w:rPr>
                <w:sz w:val="18"/>
                <w:szCs w:val="18"/>
              </w:rPr>
            </w:pPr>
          </w:p>
        </w:tc>
        <w:tc>
          <w:tcPr>
            <w:tcW w:w="794" w:type="dxa"/>
            <w:vAlign w:val="center"/>
          </w:tcPr>
          <w:p w:rsidR="002E41BF" w:rsidRPr="00573868" w:rsidRDefault="002E41BF" w:rsidP="00952EA8">
            <w:pPr>
              <w:pStyle w:val="ConsPlusNormal"/>
              <w:jc w:val="center"/>
              <w:rPr>
                <w:sz w:val="18"/>
                <w:szCs w:val="18"/>
              </w:rPr>
            </w:pPr>
          </w:p>
        </w:tc>
        <w:tc>
          <w:tcPr>
            <w:tcW w:w="737" w:type="dxa"/>
            <w:vAlign w:val="center"/>
          </w:tcPr>
          <w:p w:rsidR="002E41BF" w:rsidRPr="00573868" w:rsidRDefault="002E41BF" w:rsidP="00952EA8">
            <w:pPr>
              <w:pStyle w:val="ConsPlusNormal"/>
              <w:jc w:val="center"/>
              <w:rPr>
                <w:sz w:val="18"/>
                <w:szCs w:val="18"/>
              </w:rPr>
            </w:pPr>
          </w:p>
        </w:tc>
        <w:tc>
          <w:tcPr>
            <w:tcW w:w="964" w:type="dxa"/>
            <w:vAlign w:val="center"/>
          </w:tcPr>
          <w:p w:rsidR="002E41BF" w:rsidRPr="00573868" w:rsidRDefault="002E41BF" w:rsidP="00952EA8">
            <w:pPr>
              <w:pStyle w:val="ConsPlusNormal"/>
              <w:jc w:val="center"/>
              <w:rPr>
                <w:sz w:val="18"/>
                <w:szCs w:val="18"/>
              </w:rPr>
            </w:pPr>
          </w:p>
        </w:tc>
        <w:tc>
          <w:tcPr>
            <w:tcW w:w="850" w:type="dxa"/>
            <w:vAlign w:val="center"/>
          </w:tcPr>
          <w:p w:rsidR="002E41BF" w:rsidRPr="00573868" w:rsidRDefault="002E41BF" w:rsidP="00952EA8">
            <w:pPr>
              <w:pStyle w:val="ConsPlusNormal"/>
              <w:jc w:val="center"/>
              <w:rPr>
                <w:sz w:val="18"/>
                <w:szCs w:val="18"/>
              </w:rPr>
            </w:pPr>
          </w:p>
        </w:tc>
        <w:tc>
          <w:tcPr>
            <w:tcW w:w="624" w:type="dxa"/>
            <w:vAlign w:val="center"/>
          </w:tcPr>
          <w:p w:rsidR="002E41BF" w:rsidRPr="00573868" w:rsidRDefault="002E41BF" w:rsidP="00952EA8">
            <w:pPr>
              <w:pStyle w:val="ConsPlusNormal"/>
              <w:jc w:val="center"/>
              <w:rPr>
                <w:sz w:val="18"/>
                <w:szCs w:val="18"/>
              </w:rPr>
            </w:pPr>
          </w:p>
        </w:tc>
        <w:tc>
          <w:tcPr>
            <w:tcW w:w="1247" w:type="dxa"/>
            <w:vAlign w:val="center"/>
          </w:tcPr>
          <w:p w:rsidR="002E41BF" w:rsidRPr="00573868" w:rsidRDefault="002E41BF" w:rsidP="00952EA8">
            <w:pPr>
              <w:pStyle w:val="ConsPlusNormal"/>
              <w:jc w:val="center"/>
              <w:rPr>
                <w:sz w:val="18"/>
                <w:szCs w:val="18"/>
              </w:rPr>
            </w:pPr>
          </w:p>
        </w:tc>
      </w:tr>
      <w:tr w:rsidR="002E41BF" w:rsidRPr="00573868" w:rsidTr="00952EA8">
        <w:tc>
          <w:tcPr>
            <w:tcW w:w="2540" w:type="dxa"/>
            <w:gridSpan w:val="4"/>
          </w:tcPr>
          <w:p w:rsidR="002E41BF" w:rsidRPr="00573868" w:rsidRDefault="002E41BF" w:rsidP="00952EA8">
            <w:pPr>
              <w:pStyle w:val="ConsPlusNormal"/>
              <w:jc w:val="right"/>
              <w:rPr>
                <w:sz w:val="18"/>
                <w:szCs w:val="18"/>
              </w:rPr>
            </w:pPr>
            <w:r w:rsidRPr="00573868">
              <w:rPr>
                <w:sz w:val="18"/>
                <w:szCs w:val="18"/>
              </w:rPr>
              <w:t>Всего</w:t>
            </w:r>
          </w:p>
        </w:tc>
        <w:tc>
          <w:tcPr>
            <w:tcW w:w="680" w:type="dxa"/>
            <w:vAlign w:val="center"/>
          </w:tcPr>
          <w:p w:rsidR="002E41BF" w:rsidRPr="00573868" w:rsidRDefault="002E41BF" w:rsidP="00952EA8">
            <w:pPr>
              <w:pStyle w:val="ConsPlusNormal"/>
              <w:jc w:val="center"/>
              <w:rPr>
                <w:sz w:val="18"/>
                <w:szCs w:val="18"/>
              </w:rPr>
            </w:pPr>
          </w:p>
        </w:tc>
        <w:tc>
          <w:tcPr>
            <w:tcW w:w="710" w:type="dxa"/>
            <w:vAlign w:val="center"/>
          </w:tcPr>
          <w:p w:rsidR="002E41BF" w:rsidRPr="00573868" w:rsidRDefault="002E41BF" w:rsidP="00952EA8">
            <w:pPr>
              <w:pStyle w:val="ConsPlusNormal"/>
              <w:jc w:val="center"/>
              <w:rPr>
                <w:sz w:val="18"/>
                <w:szCs w:val="18"/>
              </w:rPr>
            </w:pPr>
          </w:p>
        </w:tc>
        <w:tc>
          <w:tcPr>
            <w:tcW w:w="710" w:type="dxa"/>
            <w:vAlign w:val="center"/>
          </w:tcPr>
          <w:p w:rsidR="002E41BF" w:rsidRPr="00573868" w:rsidRDefault="002E41BF" w:rsidP="00952EA8">
            <w:pPr>
              <w:pStyle w:val="ConsPlusNormal"/>
              <w:jc w:val="center"/>
              <w:rPr>
                <w:sz w:val="18"/>
                <w:szCs w:val="18"/>
              </w:rPr>
            </w:pPr>
          </w:p>
        </w:tc>
        <w:tc>
          <w:tcPr>
            <w:tcW w:w="797" w:type="dxa"/>
            <w:vAlign w:val="center"/>
          </w:tcPr>
          <w:p w:rsidR="002E41BF" w:rsidRPr="00573868" w:rsidRDefault="002E41BF" w:rsidP="00952EA8">
            <w:pPr>
              <w:pStyle w:val="ConsPlusNormal"/>
              <w:jc w:val="center"/>
              <w:rPr>
                <w:sz w:val="18"/>
                <w:szCs w:val="18"/>
              </w:rPr>
            </w:pPr>
            <w:r w:rsidRPr="00573868">
              <w:rPr>
                <w:sz w:val="18"/>
                <w:szCs w:val="18"/>
              </w:rPr>
              <w:t>x</w:t>
            </w:r>
          </w:p>
        </w:tc>
        <w:tc>
          <w:tcPr>
            <w:tcW w:w="931" w:type="dxa"/>
            <w:vAlign w:val="center"/>
          </w:tcPr>
          <w:p w:rsidR="002E41BF" w:rsidRPr="00573868" w:rsidRDefault="002E41BF" w:rsidP="00952EA8">
            <w:pPr>
              <w:pStyle w:val="ConsPlusNormal"/>
              <w:jc w:val="center"/>
              <w:rPr>
                <w:sz w:val="18"/>
                <w:szCs w:val="18"/>
              </w:rPr>
            </w:pPr>
            <w:r w:rsidRPr="00573868">
              <w:rPr>
                <w:sz w:val="18"/>
                <w:szCs w:val="18"/>
              </w:rPr>
              <w:t>x</w:t>
            </w:r>
          </w:p>
        </w:tc>
        <w:tc>
          <w:tcPr>
            <w:tcW w:w="794" w:type="dxa"/>
            <w:vAlign w:val="center"/>
          </w:tcPr>
          <w:p w:rsidR="002E41BF" w:rsidRPr="00573868" w:rsidRDefault="002E41BF" w:rsidP="00952EA8">
            <w:pPr>
              <w:pStyle w:val="ConsPlusNormal"/>
              <w:jc w:val="center"/>
              <w:rPr>
                <w:sz w:val="18"/>
                <w:szCs w:val="18"/>
              </w:rPr>
            </w:pPr>
            <w:r w:rsidRPr="00573868">
              <w:rPr>
                <w:sz w:val="18"/>
                <w:szCs w:val="18"/>
              </w:rPr>
              <w:t>x</w:t>
            </w:r>
          </w:p>
        </w:tc>
        <w:tc>
          <w:tcPr>
            <w:tcW w:w="715" w:type="dxa"/>
            <w:vAlign w:val="center"/>
          </w:tcPr>
          <w:p w:rsidR="002E41BF" w:rsidRPr="00573868" w:rsidRDefault="002E41BF" w:rsidP="00952EA8">
            <w:pPr>
              <w:pStyle w:val="ConsPlusNormal"/>
              <w:jc w:val="center"/>
              <w:rPr>
                <w:sz w:val="18"/>
                <w:szCs w:val="18"/>
              </w:rPr>
            </w:pPr>
            <w:r w:rsidRPr="00573868">
              <w:rPr>
                <w:sz w:val="18"/>
                <w:szCs w:val="18"/>
              </w:rPr>
              <w:t>x</w:t>
            </w:r>
          </w:p>
        </w:tc>
        <w:tc>
          <w:tcPr>
            <w:tcW w:w="850" w:type="dxa"/>
            <w:vAlign w:val="center"/>
          </w:tcPr>
          <w:p w:rsidR="002E41BF" w:rsidRPr="00573868" w:rsidRDefault="002E41BF" w:rsidP="00952EA8">
            <w:pPr>
              <w:pStyle w:val="ConsPlusNormal"/>
              <w:jc w:val="center"/>
              <w:rPr>
                <w:sz w:val="18"/>
                <w:szCs w:val="18"/>
              </w:rPr>
            </w:pPr>
          </w:p>
        </w:tc>
        <w:tc>
          <w:tcPr>
            <w:tcW w:w="624" w:type="dxa"/>
            <w:vAlign w:val="center"/>
          </w:tcPr>
          <w:p w:rsidR="002E41BF" w:rsidRPr="00573868" w:rsidRDefault="002E41BF" w:rsidP="00952EA8">
            <w:pPr>
              <w:pStyle w:val="ConsPlusNormal"/>
              <w:jc w:val="center"/>
              <w:rPr>
                <w:sz w:val="18"/>
                <w:szCs w:val="18"/>
              </w:rPr>
            </w:pPr>
          </w:p>
        </w:tc>
        <w:tc>
          <w:tcPr>
            <w:tcW w:w="794" w:type="dxa"/>
            <w:vAlign w:val="center"/>
          </w:tcPr>
          <w:p w:rsidR="002E41BF" w:rsidRPr="00573868" w:rsidRDefault="002E41BF" w:rsidP="00952EA8">
            <w:pPr>
              <w:pStyle w:val="ConsPlusNormal"/>
              <w:jc w:val="center"/>
              <w:rPr>
                <w:sz w:val="18"/>
                <w:szCs w:val="18"/>
              </w:rPr>
            </w:pPr>
          </w:p>
        </w:tc>
        <w:tc>
          <w:tcPr>
            <w:tcW w:w="737" w:type="dxa"/>
            <w:vAlign w:val="center"/>
          </w:tcPr>
          <w:p w:rsidR="002E41BF" w:rsidRPr="00573868" w:rsidRDefault="002E41BF" w:rsidP="00952EA8">
            <w:pPr>
              <w:pStyle w:val="ConsPlusNormal"/>
              <w:jc w:val="center"/>
              <w:rPr>
                <w:sz w:val="18"/>
                <w:szCs w:val="18"/>
              </w:rPr>
            </w:pPr>
          </w:p>
        </w:tc>
        <w:tc>
          <w:tcPr>
            <w:tcW w:w="964" w:type="dxa"/>
            <w:vAlign w:val="center"/>
          </w:tcPr>
          <w:p w:rsidR="002E41BF" w:rsidRPr="00573868" w:rsidRDefault="002E41BF" w:rsidP="00952EA8">
            <w:pPr>
              <w:pStyle w:val="ConsPlusNormal"/>
              <w:jc w:val="center"/>
              <w:rPr>
                <w:sz w:val="18"/>
                <w:szCs w:val="18"/>
              </w:rPr>
            </w:pPr>
          </w:p>
        </w:tc>
        <w:tc>
          <w:tcPr>
            <w:tcW w:w="850" w:type="dxa"/>
            <w:vAlign w:val="center"/>
          </w:tcPr>
          <w:p w:rsidR="002E41BF" w:rsidRPr="00573868" w:rsidRDefault="002E41BF" w:rsidP="00952EA8">
            <w:pPr>
              <w:pStyle w:val="ConsPlusNormal"/>
              <w:jc w:val="center"/>
              <w:rPr>
                <w:sz w:val="18"/>
                <w:szCs w:val="18"/>
              </w:rPr>
            </w:pPr>
          </w:p>
        </w:tc>
        <w:tc>
          <w:tcPr>
            <w:tcW w:w="624" w:type="dxa"/>
            <w:vAlign w:val="center"/>
          </w:tcPr>
          <w:p w:rsidR="002E41BF" w:rsidRPr="00573868" w:rsidRDefault="002E41BF" w:rsidP="00952EA8">
            <w:pPr>
              <w:pStyle w:val="ConsPlusNormal"/>
              <w:jc w:val="center"/>
              <w:rPr>
                <w:sz w:val="18"/>
                <w:szCs w:val="18"/>
              </w:rPr>
            </w:pPr>
          </w:p>
        </w:tc>
        <w:tc>
          <w:tcPr>
            <w:tcW w:w="1247" w:type="dxa"/>
            <w:vAlign w:val="center"/>
          </w:tcPr>
          <w:p w:rsidR="002E41BF" w:rsidRPr="00573868" w:rsidRDefault="002E41BF" w:rsidP="00952EA8">
            <w:pPr>
              <w:pStyle w:val="ConsPlusNormal"/>
              <w:jc w:val="center"/>
              <w:rPr>
                <w:sz w:val="18"/>
                <w:szCs w:val="18"/>
              </w:rPr>
            </w:pPr>
          </w:p>
        </w:tc>
      </w:tr>
    </w:tbl>
    <w:p w:rsidR="002E41BF"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Ответственный</w:t>
      </w: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исполнитель   _______________</w:t>
      </w:r>
      <w:proofErr w:type="gramStart"/>
      <w:r w:rsidRPr="00421B70">
        <w:rPr>
          <w:rFonts w:eastAsia="Times New Roman" w:cs="Times New Roman"/>
          <w:sz w:val="20"/>
          <w:szCs w:val="20"/>
          <w:lang w:eastAsia="ru-RU"/>
        </w:rPr>
        <w:t>_  _</w:t>
      </w:r>
      <w:proofErr w:type="gramEnd"/>
      <w:r w:rsidRPr="00421B70">
        <w:rPr>
          <w:rFonts w:eastAsia="Times New Roman" w:cs="Times New Roman"/>
          <w:sz w:val="20"/>
          <w:szCs w:val="20"/>
          <w:lang w:eastAsia="ru-RU"/>
        </w:rPr>
        <w:t>________  _____________________  _________</w:t>
      </w: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 xml:space="preserve">                                   (</w:t>
      </w:r>
      <w:proofErr w:type="gramStart"/>
      <w:r w:rsidRPr="00421B70">
        <w:rPr>
          <w:rFonts w:eastAsia="Times New Roman" w:cs="Times New Roman"/>
          <w:sz w:val="20"/>
          <w:szCs w:val="20"/>
          <w:lang w:eastAsia="ru-RU"/>
        </w:rPr>
        <w:t xml:space="preserve">должность)   </w:t>
      </w:r>
      <w:proofErr w:type="gramEnd"/>
      <w:r w:rsidRPr="00421B70">
        <w:rPr>
          <w:rFonts w:eastAsia="Times New Roman" w:cs="Times New Roman"/>
          <w:sz w:val="20"/>
          <w:szCs w:val="20"/>
          <w:lang w:eastAsia="ru-RU"/>
        </w:rPr>
        <w:t xml:space="preserve"> (подпись)  (расшифровка подписи)  (телефон)</w:t>
      </w:r>
    </w:p>
    <w:p w:rsidR="002E41BF" w:rsidRPr="00421B70" w:rsidRDefault="002E41BF" w:rsidP="002E41BF">
      <w:pPr>
        <w:widowControl w:val="0"/>
        <w:autoSpaceDE w:val="0"/>
        <w:autoSpaceDN w:val="0"/>
        <w:ind w:firstLine="0"/>
        <w:rPr>
          <w:rFonts w:eastAsia="Times New Roman" w:cs="Times New Roman"/>
          <w:sz w:val="20"/>
          <w:szCs w:val="20"/>
          <w:lang w:eastAsia="ru-RU"/>
        </w:rPr>
      </w:pP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«__» ________ 20__ г.</w:t>
      </w:r>
    </w:p>
    <w:p w:rsidR="002E41BF" w:rsidRPr="00421B70" w:rsidRDefault="002E41BF" w:rsidP="002E41BF">
      <w:pPr>
        <w:widowControl w:val="0"/>
        <w:autoSpaceDE w:val="0"/>
        <w:autoSpaceDN w:val="0"/>
        <w:ind w:firstLine="0"/>
        <w:rPr>
          <w:rFonts w:eastAsia="Times New Roman" w:cs="Times New Roman"/>
          <w:sz w:val="20"/>
          <w:szCs w:val="20"/>
          <w:lang w:eastAsia="ru-RU"/>
        </w:rPr>
      </w:pPr>
    </w:p>
    <w:p w:rsidR="002E41BF" w:rsidRPr="00421B70" w:rsidRDefault="002E41BF" w:rsidP="002E41BF">
      <w:pPr>
        <w:widowControl w:val="0"/>
        <w:autoSpaceDE w:val="0"/>
        <w:autoSpaceDN w:val="0"/>
        <w:ind w:firstLine="0"/>
        <w:jc w:val="right"/>
        <w:rPr>
          <w:rFonts w:eastAsia="Times New Roman" w:cs="Times New Roman"/>
          <w:sz w:val="20"/>
          <w:szCs w:val="20"/>
          <w:lang w:eastAsia="ru-RU"/>
        </w:rPr>
      </w:pPr>
      <w:r w:rsidRPr="00421B70">
        <w:rPr>
          <w:rFonts w:eastAsia="Times New Roman" w:cs="Times New Roman"/>
          <w:sz w:val="20"/>
          <w:szCs w:val="20"/>
          <w:lang w:eastAsia="ru-RU"/>
        </w:rPr>
        <w:t xml:space="preserve">                                                         Номер страницы ___</w:t>
      </w:r>
    </w:p>
    <w:p w:rsidR="002E41BF" w:rsidRPr="00421B70" w:rsidRDefault="002E41BF" w:rsidP="002E41BF">
      <w:pPr>
        <w:widowControl w:val="0"/>
        <w:autoSpaceDE w:val="0"/>
        <w:autoSpaceDN w:val="0"/>
        <w:ind w:firstLine="0"/>
        <w:jc w:val="right"/>
        <w:rPr>
          <w:rFonts w:eastAsia="Times New Roman" w:cs="Times New Roman"/>
          <w:sz w:val="20"/>
          <w:szCs w:val="20"/>
          <w:lang w:eastAsia="ru-RU"/>
        </w:rPr>
      </w:pPr>
      <w:r w:rsidRPr="00421B70">
        <w:rPr>
          <w:rFonts w:eastAsia="Times New Roman" w:cs="Times New Roman"/>
          <w:sz w:val="20"/>
          <w:szCs w:val="20"/>
          <w:lang w:eastAsia="ru-RU"/>
        </w:rPr>
        <w:t xml:space="preserve">                                                          Всего страниц ___</w:t>
      </w:r>
    </w:p>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rPr>
          <w:rFonts w:eastAsia="Times New Roman" w:cs="Times New Roman"/>
          <w:sz w:val="22"/>
          <w:szCs w:val="20"/>
          <w:lang w:eastAsia="ru-RU"/>
        </w:rPr>
        <w:sectPr w:rsidR="002E41BF" w:rsidRPr="00421B70" w:rsidSect="00C44940">
          <w:pgSz w:w="16838" w:h="11905" w:orient="landscape"/>
          <w:pgMar w:top="1418" w:right="1134" w:bottom="851" w:left="1134" w:header="0" w:footer="0" w:gutter="0"/>
          <w:cols w:space="720"/>
        </w:sectPr>
      </w:pPr>
    </w:p>
    <w:p w:rsidR="002E41BF" w:rsidRPr="00421B70" w:rsidRDefault="002E41BF" w:rsidP="002E41BF">
      <w:pPr>
        <w:widowControl w:val="0"/>
        <w:autoSpaceDE w:val="0"/>
        <w:autoSpaceDN w:val="0"/>
        <w:ind w:firstLine="0"/>
        <w:jc w:val="right"/>
        <w:outlineLvl w:val="1"/>
        <w:rPr>
          <w:rFonts w:eastAsia="Times New Roman" w:cs="Times New Roman"/>
          <w:sz w:val="22"/>
          <w:szCs w:val="20"/>
          <w:lang w:eastAsia="ru-RU"/>
        </w:rPr>
      </w:pPr>
      <w:r w:rsidRPr="00421B70">
        <w:rPr>
          <w:rFonts w:eastAsia="Times New Roman" w:cs="Times New Roman"/>
          <w:sz w:val="22"/>
          <w:szCs w:val="20"/>
          <w:lang w:eastAsia="ru-RU"/>
        </w:rPr>
        <w:lastRenderedPageBreak/>
        <w:t>Приложение № 8</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к Порядку учета бюджетных и денежных</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обязательств получателей средств республиканского бюджета</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Республики Дагестан, утвержденного приказом</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Министерства Финансов Республики Дагестан</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4"/>
          <w:szCs w:val="24"/>
          <w:lang w:eastAsia="ru-RU"/>
        </w:rPr>
        <w:t xml:space="preserve">от 12 октября 2018 года 2018 г. № </w:t>
      </w:r>
      <w:proofErr w:type="gramStart"/>
      <w:r w:rsidRPr="00421B70">
        <w:rPr>
          <w:rFonts w:eastAsia="Times New Roman" w:cs="Times New Roman"/>
          <w:sz w:val="24"/>
          <w:szCs w:val="24"/>
          <w:lang w:eastAsia="ru-RU"/>
        </w:rPr>
        <w:t>171§</w:t>
      </w:r>
      <w:proofErr w:type="gramEnd"/>
      <w:r w:rsidRPr="00421B70">
        <w:rPr>
          <w:rFonts w:eastAsia="Times New Roman" w:cs="Times New Roman"/>
          <w:sz w:val="24"/>
          <w:szCs w:val="24"/>
          <w:lang w:eastAsia="ru-RU"/>
        </w:rPr>
        <w:t>3</w:t>
      </w:r>
    </w:p>
    <w:p w:rsidR="002E41BF" w:rsidRPr="00421B70" w:rsidRDefault="002E41BF" w:rsidP="002E41BF">
      <w:pPr>
        <w:spacing w:after="1" w:line="259" w:lineRule="auto"/>
        <w:ind w:firstLine="0"/>
        <w:jc w:val="left"/>
        <w:rPr>
          <w:rFonts w:cs="Times New Roman"/>
          <w:sz w:val="22"/>
        </w:rPr>
      </w:pPr>
    </w:p>
    <w:p w:rsidR="002E41BF" w:rsidRPr="00421B70" w:rsidRDefault="002E41BF" w:rsidP="002E41BF">
      <w:pPr>
        <w:widowControl w:val="0"/>
        <w:autoSpaceDE w:val="0"/>
        <w:autoSpaceDN w:val="0"/>
        <w:ind w:firstLine="0"/>
        <w:jc w:val="center"/>
        <w:rPr>
          <w:rFonts w:eastAsia="Times New Roman" w:cs="Times New Roman"/>
          <w:sz w:val="22"/>
          <w:szCs w:val="20"/>
          <w:lang w:eastAsia="ru-RU"/>
        </w:rPr>
      </w:pP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bookmarkStart w:id="62" w:name="P1999"/>
      <w:bookmarkEnd w:id="62"/>
      <w:r w:rsidRPr="00421B70">
        <w:rPr>
          <w:rFonts w:eastAsia="Times New Roman" w:cs="Times New Roman"/>
          <w:sz w:val="20"/>
          <w:szCs w:val="20"/>
          <w:lang w:eastAsia="ru-RU"/>
        </w:rPr>
        <w:t>ИНФОРМАЦИЯ</w:t>
      </w: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t>о принятых на учет_______________________ обязательствах</w:t>
      </w: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t>(бюджетных, денежных)</w:t>
      </w: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2"/>
          <w:szCs w:val="20"/>
          <w:lang w:eastAsia="ru-RU"/>
        </w:rPr>
        <w:t>на 1 __________ 20__ г.</w:t>
      </w:r>
    </w:p>
    <w:p w:rsidR="002E41BF" w:rsidRPr="00421B70" w:rsidRDefault="002E41BF" w:rsidP="002E41BF">
      <w:pPr>
        <w:widowControl w:val="0"/>
        <w:autoSpaceDE w:val="0"/>
        <w:autoSpaceDN w:val="0"/>
        <w:ind w:firstLine="0"/>
        <w:rPr>
          <w:rFonts w:eastAsia="Times New Roman" w:cs="Times New Roman"/>
          <w:sz w:val="22"/>
          <w:szCs w:val="20"/>
          <w:lang w:eastAsia="ru-RU"/>
        </w:rPr>
      </w:pPr>
    </w:p>
    <w:tbl>
      <w:tblPr>
        <w:tblW w:w="5000"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4124"/>
        <w:gridCol w:w="3164"/>
        <w:gridCol w:w="2887"/>
        <w:gridCol w:w="2887"/>
        <w:gridCol w:w="1503"/>
      </w:tblGrid>
      <w:tr w:rsidR="002E41BF" w:rsidRPr="00421B70" w:rsidTr="00952EA8">
        <w:tc>
          <w:tcPr>
            <w:tcW w:w="1416"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086" w:type="pct"/>
            <w:tcBorders>
              <w:top w:val="nil"/>
              <w:left w:val="nil"/>
              <w:bottom w:val="nil"/>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991"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991"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517"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Коды</w:t>
            </w:r>
          </w:p>
        </w:tc>
      </w:tr>
      <w:tr w:rsidR="002E41BF" w:rsidRPr="00421B70" w:rsidTr="00952EA8">
        <w:tc>
          <w:tcPr>
            <w:tcW w:w="1416"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086" w:type="pct"/>
            <w:tcBorders>
              <w:top w:val="nil"/>
              <w:left w:val="nil"/>
              <w:bottom w:val="nil"/>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991"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991"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Форма по ОКУД</w:t>
            </w:r>
          </w:p>
        </w:tc>
        <w:tc>
          <w:tcPr>
            <w:tcW w:w="517"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0506601</w:t>
            </w:r>
          </w:p>
        </w:tc>
      </w:tr>
      <w:tr w:rsidR="002E41BF" w:rsidRPr="00421B70" w:rsidTr="00952EA8">
        <w:tc>
          <w:tcPr>
            <w:tcW w:w="1416"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086" w:type="pct"/>
            <w:tcBorders>
              <w:top w:val="nil"/>
              <w:left w:val="nil"/>
              <w:bottom w:val="nil"/>
              <w:right w:val="nil"/>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c>
          <w:tcPr>
            <w:tcW w:w="991"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991"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Дата</w:t>
            </w:r>
          </w:p>
        </w:tc>
        <w:tc>
          <w:tcPr>
            <w:tcW w:w="517"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1416"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Федеральное казначейство, орган Федерального казначейства</w:t>
            </w:r>
          </w:p>
        </w:tc>
        <w:tc>
          <w:tcPr>
            <w:tcW w:w="1086" w:type="pct"/>
            <w:tcBorders>
              <w:top w:val="nil"/>
              <w:left w:val="nil"/>
              <w:bottom w:val="single" w:sz="4" w:space="0" w:color="auto"/>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991"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991" w:type="pct"/>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КОФК</w:t>
            </w:r>
          </w:p>
        </w:tc>
        <w:tc>
          <w:tcPr>
            <w:tcW w:w="517"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1416"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Вид отчета</w:t>
            </w:r>
          </w:p>
        </w:tc>
        <w:tc>
          <w:tcPr>
            <w:tcW w:w="1086" w:type="pct"/>
            <w:tcBorders>
              <w:top w:val="single" w:sz="4" w:space="0" w:color="auto"/>
              <w:left w:val="nil"/>
              <w:bottom w:val="single" w:sz="4" w:space="0" w:color="auto"/>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991"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991"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517" w:type="pct"/>
            <w:vMerge w:val="restar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1416"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086" w:type="pct"/>
            <w:tcBorders>
              <w:top w:val="single" w:sz="4" w:space="0" w:color="auto"/>
              <w:left w:val="nil"/>
              <w:bottom w:val="nil"/>
              <w:right w:val="nil"/>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(простой, сводный)</w:t>
            </w:r>
          </w:p>
        </w:tc>
        <w:tc>
          <w:tcPr>
            <w:tcW w:w="991"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991"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517" w:type="pct"/>
            <w:vMerge/>
            <w:tcBorders>
              <w:top w:val="single" w:sz="4" w:space="0" w:color="auto"/>
              <w:left w:val="single" w:sz="4" w:space="0" w:color="auto"/>
              <w:bottom w:val="single" w:sz="4" w:space="0" w:color="auto"/>
              <w:right w:val="single" w:sz="4" w:space="0" w:color="auto"/>
            </w:tcBorders>
          </w:tcPr>
          <w:p w:rsidR="002E41BF" w:rsidRPr="00421B70" w:rsidRDefault="002E41BF" w:rsidP="00952EA8">
            <w:pPr>
              <w:spacing w:after="160" w:line="259" w:lineRule="auto"/>
              <w:ind w:firstLine="0"/>
              <w:jc w:val="left"/>
              <w:rPr>
                <w:rFonts w:cs="Times New Roman"/>
                <w:sz w:val="22"/>
              </w:rPr>
            </w:pPr>
          </w:p>
        </w:tc>
      </w:tr>
      <w:tr w:rsidR="002E41BF" w:rsidRPr="00421B70" w:rsidTr="00952EA8">
        <w:tc>
          <w:tcPr>
            <w:tcW w:w="1416" w:type="pct"/>
            <w:vMerge w:val="restar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bookmarkStart w:id="63" w:name="P2026"/>
            <w:bookmarkEnd w:id="63"/>
            <w:r w:rsidRPr="00421B70">
              <w:rPr>
                <w:rFonts w:eastAsia="Times New Roman" w:cs="Times New Roman"/>
                <w:sz w:val="22"/>
                <w:szCs w:val="20"/>
                <w:lang w:eastAsia="ru-RU"/>
              </w:rPr>
              <w:t>Главный распорядитель (распорядитель) бюджетных средств</w:t>
            </w:r>
          </w:p>
        </w:tc>
        <w:tc>
          <w:tcPr>
            <w:tcW w:w="1086" w:type="pct"/>
            <w:vMerge w:val="restart"/>
            <w:tcBorders>
              <w:top w:val="nil"/>
              <w:left w:val="nil"/>
              <w:bottom w:val="single" w:sz="4" w:space="0" w:color="auto"/>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991"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991"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Глава по БК</w:t>
            </w:r>
          </w:p>
        </w:tc>
        <w:tc>
          <w:tcPr>
            <w:tcW w:w="517"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1416" w:type="pct"/>
            <w:vMerge/>
            <w:tcBorders>
              <w:top w:val="nil"/>
              <w:left w:val="nil"/>
              <w:bottom w:val="nil"/>
              <w:right w:val="nil"/>
            </w:tcBorders>
          </w:tcPr>
          <w:p w:rsidR="002E41BF" w:rsidRPr="00421B70" w:rsidRDefault="002E41BF" w:rsidP="00952EA8">
            <w:pPr>
              <w:spacing w:after="160" w:line="259" w:lineRule="auto"/>
              <w:ind w:firstLine="0"/>
              <w:jc w:val="left"/>
              <w:rPr>
                <w:rFonts w:cs="Times New Roman"/>
                <w:sz w:val="22"/>
              </w:rPr>
            </w:pPr>
          </w:p>
        </w:tc>
        <w:tc>
          <w:tcPr>
            <w:tcW w:w="1086" w:type="pct"/>
            <w:vMerge/>
            <w:tcBorders>
              <w:top w:val="nil"/>
              <w:left w:val="nil"/>
              <w:bottom w:val="single" w:sz="4" w:space="0" w:color="auto"/>
              <w:right w:val="nil"/>
            </w:tcBorders>
          </w:tcPr>
          <w:p w:rsidR="002E41BF" w:rsidRPr="00421B70" w:rsidRDefault="002E41BF" w:rsidP="00952EA8">
            <w:pPr>
              <w:spacing w:after="160" w:line="259" w:lineRule="auto"/>
              <w:ind w:firstLine="0"/>
              <w:jc w:val="left"/>
              <w:rPr>
                <w:rFonts w:cs="Times New Roman"/>
                <w:sz w:val="22"/>
              </w:rPr>
            </w:pPr>
          </w:p>
        </w:tc>
        <w:tc>
          <w:tcPr>
            <w:tcW w:w="991"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991"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Сводному реестру</w:t>
            </w:r>
          </w:p>
        </w:tc>
        <w:tc>
          <w:tcPr>
            <w:tcW w:w="517"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1416"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Наименование бюджета</w:t>
            </w:r>
          </w:p>
        </w:tc>
        <w:tc>
          <w:tcPr>
            <w:tcW w:w="1086" w:type="pct"/>
            <w:tcBorders>
              <w:top w:val="single" w:sz="4" w:space="0" w:color="auto"/>
              <w:left w:val="nil"/>
              <w:bottom w:val="single" w:sz="4" w:space="0" w:color="auto"/>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991"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991"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ОКТМО</w:t>
            </w:r>
          </w:p>
        </w:tc>
        <w:tc>
          <w:tcPr>
            <w:tcW w:w="517"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1416"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Финансовый орган</w:t>
            </w:r>
          </w:p>
        </w:tc>
        <w:tc>
          <w:tcPr>
            <w:tcW w:w="1086" w:type="pct"/>
            <w:tcBorders>
              <w:top w:val="single" w:sz="4" w:space="0" w:color="auto"/>
              <w:left w:val="nil"/>
              <w:bottom w:val="single" w:sz="4" w:space="0" w:color="auto"/>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991"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991"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ОКПО</w:t>
            </w:r>
          </w:p>
        </w:tc>
        <w:tc>
          <w:tcPr>
            <w:tcW w:w="517"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1416"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Периодичность: месячная</w:t>
            </w:r>
          </w:p>
        </w:tc>
        <w:tc>
          <w:tcPr>
            <w:tcW w:w="1086" w:type="pct"/>
            <w:tcBorders>
              <w:top w:val="single" w:sz="4" w:space="0" w:color="auto"/>
              <w:left w:val="nil"/>
              <w:bottom w:val="nil"/>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991"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991" w:type="pct"/>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517"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2502" w:type="pct"/>
            <w:gridSpan w:val="2"/>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Единица измерения: руб. (с точностью до второго десятичного знака)</w:t>
            </w:r>
          </w:p>
        </w:tc>
        <w:tc>
          <w:tcPr>
            <w:tcW w:w="991"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991" w:type="pct"/>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ОКЕИ</w:t>
            </w:r>
          </w:p>
        </w:tc>
        <w:tc>
          <w:tcPr>
            <w:tcW w:w="517" w:type="pct"/>
            <w:tcBorders>
              <w:top w:val="single" w:sz="4" w:space="0" w:color="auto"/>
              <w:left w:val="single" w:sz="4" w:space="0" w:color="auto"/>
              <w:bottom w:val="single" w:sz="4" w:space="0" w:color="auto"/>
              <w:right w:val="single" w:sz="4" w:space="0" w:color="auto"/>
            </w:tcBorders>
            <w:vAlign w:val="bottom"/>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383</w:t>
            </w:r>
          </w:p>
        </w:tc>
      </w:tr>
    </w:tbl>
    <w:p w:rsidR="002E41BF" w:rsidRDefault="002E41BF" w:rsidP="002E41BF">
      <w:pPr>
        <w:widowControl w:val="0"/>
        <w:autoSpaceDE w:val="0"/>
        <w:autoSpaceDN w:val="0"/>
        <w:ind w:firstLine="0"/>
        <w:rPr>
          <w:rFonts w:eastAsia="Times New Roman" w:cs="Times New Roman"/>
          <w:sz w:val="22"/>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3"/>
        <w:gridCol w:w="791"/>
        <w:gridCol w:w="602"/>
        <w:gridCol w:w="663"/>
        <w:gridCol w:w="580"/>
        <w:gridCol w:w="1174"/>
        <w:gridCol w:w="1092"/>
        <w:gridCol w:w="524"/>
        <w:gridCol w:w="607"/>
        <w:gridCol w:w="405"/>
        <w:gridCol w:w="525"/>
        <w:gridCol w:w="349"/>
        <w:gridCol w:w="441"/>
        <w:gridCol w:w="436"/>
        <w:gridCol w:w="501"/>
        <w:gridCol w:w="652"/>
        <w:gridCol w:w="590"/>
        <w:gridCol w:w="536"/>
        <w:gridCol w:w="590"/>
        <w:gridCol w:w="456"/>
        <w:gridCol w:w="564"/>
        <w:gridCol w:w="534"/>
        <w:gridCol w:w="526"/>
        <w:gridCol w:w="949"/>
      </w:tblGrid>
      <w:tr w:rsidR="002E41BF" w:rsidRPr="00DD1BE3" w:rsidTr="00952EA8">
        <w:tc>
          <w:tcPr>
            <w:tcW w:w="908" w:type="pct"/>
            <w:gridSpan w:val="4"/>
          </w:tcPr>
          <w:p w:rsidR="002E41BF" w:rsidRPr="00DD1BE3" w:rsidRDefault="002E41BF" w:rsidP="00952EA8">
            <w:pPr>
              <w:pStyle w:val="ConsPlusNormal"/>
              <w:jc w:val="center"/>
              <w:rPr>
                <w:sz w:val="18"/>
                <w:szCs w:val="18"/>
              </w:rPr>
            </w:pPr>
            <w:r w:rsidRPr="00DD1BE3">
              <w:rPr>
                <w:sz w:val="18"/>
                <w:szCs w:val="18"/>
              </w:rPr>
              <w:lastRenderedPageBreak/>
              <w:t>Код по БК</w:t>
            </w:r>
          </w:p>
        </w:tc>
        <w:tc>
          <w:tcPr>
            <w:tcW w:w="193" w:type="pct"/>
            <w:vMerge w:val="restart"/>
          </w:tcPr>
          <w:p w:rsidR="002E41BF" w:rsidRPr="00DD1BE3" w:rsidRDefault="002E41BF" w:rsidP="00952EA8">
            <w:pPr>
              <w:pStyle w:val="ConsPlusNormal"/>
              <w:jc w:val="center"/>
              <w:rPr>
                <w:sz w:val="18"/>
                <w:szCs w:val="18"/>
              </w:rPr>
            </w:pPr>
            <w:r w:rsidRPr="00DD1BE3">
              <w:rPr>
                <w:sz w:val="18"/>
                <w:szCs w:val="18"/>
              </w:rPr>
              <w:t xml:space="preserve">Код валюты по </w:t>
            </w:r>
            <w:r w:rsidRPr="00281B72">
              <w:rPr>
                <w:sz w:val="18"/>
                <w:szCs w:val="18"/>
              </w:rPr>
              <w:t>ОКВ</w:t>
            </w:r>
          </w:p>
        </w:tc>
        <w:tc>
          <w:tcPr>
            <w:tcW w:w="334" w:type="pct"/>
            <w:vMerge w:val="restart"/>
          </w:tcPr>
          <w:p w:rsidR="002E41BF" w:rsidRPr="00DD1BE3" w:rsidRDefault="002E41BF" w:rsidP="00952EA8">
            <w:pPr>
              <w:pStyle w:val="ConsPlusNormal"/>
              <w:jc w:val="center"/>
              <w:rPr>
                <w:sz w:val="18"/>
                <w:szCs w:val="18"/>
              </w:rPr>
            </w:pPr>
            <w:r w:rsidRPr="00DD1BE3">
              <w:rPr>
                <w:sz w:val="18"/>
                <w:szCs w:val="18"/>
              </w:rPr>
              <w:t>Код объекта по ФАИП (код мероприятия по информатизации)</w:t>
            </w:r>
          </w:p>
        </w:tc>
        <w:tc>
          <w:tcPr>
            <w:tcW w:w="334" w:type="pct"/>
            <w:vMerge w:val="restart"/>
          </w:tcPr>
          <w:p w:rsidR="002E41BF" w:rsidRPr="00DD1BE3" w:rsidRDefault="002E41BF" w:rsidP="00952EA8">
            <w:pPr>
              <w:pStyle w:val="ConsPlusNormal"/>
              <w:jc w:val="center"/>
              <w:rPr>
                <w:sz w:val="18"/>
                <w:szCs w:val="18"/>
              </w:rPr>
            </w:pPr>
            <w:r w:rsidRPr="00DD1BE3">
              <w:rPr>
                <w:sz w:val="18"/>
                <w:szCs w:val="18"/>
              </w:rPr>
              <w:t>Сумма неисполненного обязательства прошлых лет</w:t>
            </w:r>
          </w:p>
        </w:tc>
        <w:tc>
          <w:tcPr>
            <w:tcW w:w="2342" w:type="pct"/>
            <w:gridSpan w:val="13"/>
          </w:tcPr>
          <w:p w:rsidR="002E41BF" w:rsidRPr="00DD1BE3" w:rsidRDefault="002E41BF" w:rsidP="00952EA8">
            <w:pPr>
              <w:pStyle w:val="ConsPlusNormal"/>
              <w:jc w:val="center"/>
              <w:rPr>
                <w:sz w:val="18"/>
                <w:szCs w:val="18"/>
              </w:rPr>
            </w:pPr>
            <w:r w:rsidRPr="00DD1BE3">
              <w:rPr>
                <w:sz w:val="18"/>
                <w:szCs w:val="18"/>
              </w:rPr>
              <w:t>Сумма на 20__ текущий финансовый год с помесячной разбивкой</w:t>
            </w:r>
          </w:p>
        </w:tc>
        <w:tc>
          <w:tcPr>
            <w:tcW w:w="441" w:type="pct"/>
            <w:gridSpan w:val="2"/>
          </w:tcPr>
          <w:p w:rsidR="002E41BF" w:rsidRPr="00DD1BE3" w:rsidRDefault="002E41BF" w:rsidP="00952EA8">
            <w:pPr>
              <w:pStyle w:val="ConsPlusNormal"/>
              <w:jc w:val="center"/>
              <w:rPr>
                <w:sz w:val="18"/>
                <w:szCs w:val="18"/>
              </w:rPr>
            </w:pPr>
            <w:r w:rsidRPr="00DD1BE3">
              <w:rPr>
                <w:sz w:val="18"/>
                <w:szCs w:val="18"/>
              </w:rPr>
              <w:t>Сумма на плановый период</w:t>
            </w:r>
          </w:p>
        </w:tc>
        <w:tc>
          <w:tcPr>
            <w:tcW w:w="449" w:type="pct"/>
            <w:gridSpan w:val="2"/>
          </w:tcPr>
          <w:p w:rsidR="002E41BF" w:rsidRPr="00DD1BE3" w:rsidRDefault="002E41BF" w:rsidP="00952EA8">
            <w:pPr>
              <w:pStyle w:val="ConsPlusNormal"/>
              <w:jc w:val="center"/>
              <w:rPr>
                <w:sz w:val="18"/>
                <w:szCs w:val="18"/>
              </w:rPr>
            </w:pPr>
            <w:r w:rsidRPr="00DD1BE3">
              <w:rPr>
                <w:sz w:val="18"/>
                <w:szCs w:val="18"/>
              </w:rPr>
              <w:t>Сумма на период после текущего финансового года</w:t>
            </w:r>
          </w:p>
        </w:tc>
      </w:tr>
      <w:tr w:rsidR="002E41BF" w:rsidRPr="00DD1BE3" w:rsidTr="00952EA8">
        <w:tc>
          <w:tcPr>
            <w:tcW w:w="151" w:type="pct"/>
          </w:tcPr>
          <w:p w:rsidR="002E41BF" w:rsidRPr="00DD1BE3" w:rsidRDefault="002E41BF" w:rsidP="00952EA8">
            <w:pPr>
              <w:pStyle w:val="ConsPlusNormal"/>
              <w:jc w:val="center"/>
              <w:rPr>
                <w:sz w:val="18"/>
                <w:szCs w:val="18"/>
              </w:rPr>
            </w:pPr>
            <w:r w:rsidRPr="00DD1BE3">
              <w:rPr>
                <w:sz w:val="18"/>
                <w:szCs w:val="18"/>
              </w:rPr>
              <w:t>главы</w:t>
            </w:r>
          </w:p>
        </w:tc>
        <w:tc>
          <w:tcPr>
            <w:tcW w:w="244" w:type="pct"/>
          </w:tcPr>
          <w:p w:rsidR="002E41BF" w:rsidRPr="00DD1BE3" w:rsidRDefault="002E41BF" w:rsidP="00952EA8">
            <w:pPr>
              <w:pStyle w:val="ConsPlusNormal"/>
              <w:jc w:val="center"/>
              <w:rPr>
                <w:sz w:val="18"/>
                <w:szCs w:val="18"/>
              </w:rPr>
            </w:pPr>
            <w:r w:rsidRPr="00DD1BE3">
              <w:rPr>
                <w:sz w:val="18"/>
                <w:szCs w:val="18"/>
              </w:rPr>
              <w:t>раздела, подраздела</w:t>
            </w:r>
          </w:p>
        </w:tc>
        <w:tc>
          <w:tcPr>
            <w:tcW w:w="310" w:type="pct"/>
          </w:tcPr>
          <w:p w:rsidR="002E41BF" w:rsidRPr="00DD1BE3" w:rsidRDefault="002E41BF" w:rsidP="00952EA8">
            <w:pPr>
              <w:pStyle w:val="ConsPlusNormal"/>
              <w:jc w:val="center"/>
              <w:rPr>
                <w:sz w:val="18"/>
                <w:szCs w:val="18"/>
              </w:rPr>
            </w:pPr>
            <w:r w:rsidRPr="00DD1BE3">
              <w:rPr>
                <w:sz w:val="18"/>
                <w:szCs w:val="18"/>
              </w:rPr>
              <w:t>целевой статьи</w:t>
            </w:r>
          </w:p>
        </w:tc>
        <w:tc>
          <w:tcPr>
            <w:tcW w:w="203" w:type="pct"/>
          </w:tcPr>
          <w:p w:rsidR="002E41BF" w:rsidRPr="00DD1BE3" w:rsidRDefault="002E41BF" w:rsidP="00952EA8">
            <w:pPr>
              <w:pStyle w:val="ConsPlusNormal"/>
              <w:jc w:val="center"/>
              <w:rPr>
                <w:sz w:val="18"/>
                <w:szCs w:val="18"/>
              </w:rPr>
            </w:pPr>
            <w:r w:rsidRPr="00DD1BE3">
              <w:rPr>
                <w:sz w:val="18"/>
                <w:szCs w:val="18"/>
              </w:rPr>
              <w:t>вида расходов</w:t>
            </w:r>
          </w:p>
        </w:tc>
        <w:tc>
          <w:tcPr>
            <w:tcW w:w="193" w:type="pct"/>
            <w:vMerge/>
          </w:tcPr>
          <w:p w:rsidR="002E41BF" w:rsidRPr="00DD1BE3" w:rsidRDefault="002E41BF" w:rsidP="00952EA8">
            <w:pPr>
              <w:rPr>
                <w:rFonts w:cs="Times New Roman"/>
                <w:sz w:val="18"/>
                <w:szCs w:val="18"/>
              </w:rPr>
            </w:pPr>
          </w:p>
        </w:tc>
        <w:tc>
          <w:tcPr>
            <w:tcW w:w="334" w:type="pct"/>
            <w:vMerge/>
          </w:tcPr>
          <w:p w:rsidR="002E41BF" w:rsidRPr="00DD1BE3" w:rsidRDefault="002E41BF" w:rsidP="00952EA8">
            <w:pPr>
              <w:rPr>
                <w:rFonts w:cs="Times New Roman"/>
                <w:sz w:val="18"/>
                <w:szCs w:val="18"/>
              </w:rPr>
            </w:pPr>
          </w:p>
        </w:tc>
        <w:tc>
          <w:tcPr>
            <w:tcW w:w="334" w:type="pct"/>
            <w:vMerge/>
          </w:tcPr>
          <w:p w:rsidR="002E41BF" w:rsidRPr="00DD1BE3" w:rsidRDefault="002E41BF" w:rsidP="00952EA8">
            <w:pPr>
              <w:rPr>
                <w:rFonts w:cs="Times New Roman"/>
                <w:sz w:val="18"/>
                <w:szCs w:val="18"/>
              </w:rPr>
            </w:pPr>
          </w:p>
        </w:tc>
        <w:tc>
          <w:tcPr>
            <w:tcW w:w="221" w:type="pct"/>
          </w:tcPr>
          <w:p w:rsidR="002E41BF" w:rsidRPr="00DD1BE3" w:rsidRDefault="002E41BF" w:rsidP="00952EA8">
            <w:pPr>
              <w:pStyle w:val="ConsPlusNormal"/>
              <w:jc w:val="center"/>
              <w:rPr>
                <w:sz w:val="18"/>
                <w:szCs w:val="18"/>
              </w:rPr>
            </w:pPr>
            <w:r w:rsidRPr="00DD1BE3">
              <w:rPr>
                <w:sz w:val="18"/>
                <w:szCs w:val="18"/>
              </w:rPr>
              <w:t>январь</w:t>
            </w:r>
          </w:p>
        </w:tc>
        <w:tc>
          <w:tcPr>
            <w:tcW w:w="174" w:type="pct"/>
          </w:tcPr>
          <w:p w:rsidR="002E41BF" w:rsidRPr="00DD1BE3" w:rsidRDefault="002E41BF" w:rsidP="00952EA8">
            <w:pPr>
              <w:pStyle w:val="ConsPlusNormal"/>
              <w:jc w:val="center"/>
              <w:rPr>
                <w:sz w:val="18"/>
                <w:szCs w:val="18"/>
              </w:rPr>
            </w:pPr>
            <w:r w:rsidRPr="00DD1BE3">
              <w:rPr>
                <w:sz w:val="18"/>
                <w:szCs w:val="18"/>
              </w:rPr>
              <w:t>февраль</w:t>
            </w:r>
          </w:p>
        </w:tc>
        <w:tc>
          <w:tcPr>
            <w:tcW w:w="174" w:type="pct"/>
          </w:tcPr>
          <w:p w:rsidR="002E41BF" w:rsidRPr="00DD1BE3" w:rsidRDefault="002E41BF" w:rsidP="00952EA8">
            <w:pPr>
              <w:pStyle w:val="ConsPlusNormal"/>
              <w:jc w:val="center"/>
              <w:rPr>
                <w:sz w:val="18"/>
                <w:szCs w:val="18"/>
              </w:rPr>
            </w:pPr>
            <w:r w:rsidRPr="00DD1BE3">
              <w:rPr>
                <w:sz w:val="18"/>
                <w:szCs w:val="18"/>
              </w:rPr>
              <w:t>март</w:t>
            </w:r>
          </w:p>
        </w:tc>
        <w:tc>
          <w:tcPr>
            <w:tcW w:w="153" w:type="pct"/>
          </w:tcPr>
          <w:p w:rsidR="002E41BF" w:rsidRPr="00DD1BE3" w:rsidRDefault="002E41BF" w:rsidP="00952EA8">
            <w:pPr>
              <w:pStyle w:val="ConsPlusNormal"/>
              <w:jc w:val="center"/>
              <w:rPr>
                <w:sz w:val="18"/>
                <w:szCs w:val="18"/>
              </w:rPr>
            </w:pPr>
            <w:r w:rsidRPr="00DD1BE3">
              <w:rPr>
                <w:sz w:val="18"/>
                <w:szCs w:val="18"/>
              </w:rPr>
              <w:t>апрель</w:t>
            </w:r>
          </w:p>
        </w:tc>
        <w:tc>
          <w:tcPr>
            <w:tcW w:w="170" w:type="pct"/>
          </w:tcPr>
          <w:p w:rsidR="002E41BF" w:rsidRPr="00DD1BE3" w:rsidRDefault="002E41BF" w:rsidP="00952EA8">
            <w:pPr>
              <w:pStyle w:val="ConsPlusNormal"/>
              <w:jc w:val="center"/>
              <w:rPr>
                <w:sz w:val="18"/>
                <w:szCs w:val="18"/>
              </w:rPr>
            </w:pPr>
            <w:r w:rsidRPr="00DD1BE3">
              <w:rPr>
                <w:sz w:val="18"/>
                <w:szCs w:val="18"/>
              </w:rPr>
              <w:t>май</w:t>
            </w:r>
          </w:p>
        </w:tc>
        <w:tc>
          <w:tcPr>
            <w:tcW w:w="175" w:type="pct"/>
          </w:tcPr>
          <w:p w:rsidR="002E41BF" w:rsidRPr="00DD1BE3" w:rsidRDefault="002E41BF" w:rsidP="00952EA8">
            <w:pPr>
              <w:pStyle w:val="ConsPlusNormal"/>
              <w:jc w:val="center"/>
              <w:rPr>
                <w:sz w:val="18"/>
                <w:szCs w:val="18"/>
              </w:rPr>
            </w:pPr>
            <w:r w:rsidRPr="00DD1BE3">
              <w:rPr>
                <w:sz w:val="18"/>
                <w:szCs w:val="18"/>
              </w:rPr>
              <w:t>июнь</w:t>
            </w:r>
          </w:p>
        </w:tc>
        <w:tc>
          <w:tcPr>
            <w:tcW w:w="174" w:type="pct"/>
          </w:tcPr>
          <w:p w:rsidR="002E41BF" w:rsidRPr="00DD1BE3" w:rsidRDefault="002E41BF" w:rsidP="00952EA8">
            <w:pPr>
              <w:pStyle w:val="ConsPlusNormal"/>
              <w:jc w:val="center"/>
              <w:rPr>
                <w:sz w:val="18"/>
                <w:szCs w:val="18"/>
              </w:rPr>
            </w:pPr>
            <w:r w:rsidRPr="00DD1BE3">
              <w:rPr>
                <w:sz w:val="18"/>
                <w:szCs w:val="18"/>
              </w:rPr>
              <w:t>июль</w:t>
            </w:r>
          </w:p>
        </w:tc>
        <w:tc>
          <w:tcPr>
            <w:tcW w:w="174" w:type="pct"/>
          </w:tcPr>
          <w:p w:rsidR="002E41BF" w:rsidRPr="00DD1BE3" w:rsidRDefault="002E41BF" w:rsidP="00952EA8">
            <w:pPr>
              <w:pStyle w:val="ConsPlusNormal"/>
              <w:jc w:val="center"/>
              <w:rPr>
                <w:sz w:val="18"/>
                <w:szCs w:val="18"/>
              </w:rPr>
            </w:pPr>
            <w:r w:rsidRPr="00DD1BE3">
              <w:rPr>
                <w:sz w:val="18"/>
                <w:szCs w:val="18"/>
              </w:rPr>
              <w:t>август</w:t>
            </w:r>
          </w:p>
        </w:tc>
        <w:tc>
          <w:tcPr>
            <w:tcW w:w="191" w:type="pct"/>
          </w:tcPr>
          <w:p w:rsidR="002E41BF" w:rsidRPr="00DD1BE3" w:rsidRDefault="002E41BF" w:rsidP="00952EA8">
            <w:pPr>
              <w:pStyle w:val="ConsPlusNormal"/>
              <w:jc w:val="center"/>
              <w:rPr>
                <w:sz w:val="18"/>
                <w:szCs w:val="18"/>
              </w:rPr>
            </w:pPr>
            <w:r w:rsidRPr="00DD1BE3">
              <w:rPr>
                <w:sz w:val="18"/>
                <w:szCs w:val="18"/>
              </w:rPr>
              <w:t>сентябрь</w:t>
            </w:r>
          </w:p>
        </w:tc>
        <w:tc>
          <w:tcPr>
            <w:tcW w:w="175" w:type="pct"/>
          </w:tcPr>
          <w:p w:rsidR="002E41BF" w:rsidRPr="00DD1BE3" w:rsidRDefault="002E41BF" w:rsidP="00952EA8">
            <w:pPr>
              <w:pStyle w:val="ConsPlusNormal"/>
              <w:jc w:val="center"/>
              <w:rPr>
                <w:sz w:val="18"/>
                <w:szCs w:val="18"/>
              </w:rPr>
            </w:pPr>
            <w:r w:rsidRPr="00DD1BE3">
              <w:rPr>
                <w:sz w:val="18"/>
                <w:szCs w:val="18"/>
              </w:rPr>
              <w:t>октябрь</w:t>
            </w:r>
          </w:p>
        </w:tc>
        <w:tc>
          <w:tcPr>
            <w:tcW w:w="180" w:type="pct"/>
          </w:tcPr>
          <w:p w:rsidR="002E41BF" w:rsidRPr="00DD1BE3" w:rsidRDefault="002E41BF" w:rsidP="00952EA8">
            <w:pPr>
              <w:pStyle w:val="ConsPlusNormal"/>
              <w:jc w:val="center"/>
              <w:rPr>
                <w:sz w:val="18"/>
                <w:szCs w:val="18"/>
              </w:rPr>
            </w:pPr>
            <w:r w:rsidRPr="00DD1BE3">
              <w:rPr>
                <w:sz w:val="18"/>
                <w:szCs w:val="18"/>
              </w:rPr>
              <w:t>ноябрь</w:t>
            </w:r>
          </w:p>
        </w:tc>
        <w:tc>
          <w:tcPr>
            <w:tcW w:w="171" w:type="pct"/>
          </w:tcPr>
          <w:p w:rsidR="002E41BF" w:rsidRPr="00DD1BE3" w:rsidRDefault="002E41BF" w:rsidP="00952EA8">
            <w:pPr>
              <w:pStyle w:val="ConsPlusNormal"/>
              <w:jc w:val="center"/>
              <w:rPr>
                <w:sz w:val="18"/>
                <w:szCs w:val="18"/>
              </w:rPr>
            </w:pPr>
            <w:r w:rsidRPr="00DD1BE3">
              <w:rPr>
                <w:sz w:val="18"/>
                <w:szCs w:val="18"/>
              </w:rPr>
              <w:t>декабрь</w:t>
            </w:r>
          </w:p>
        </w:tc>
        <w:tc>
          <w:tcPr>
            <w:tcW w:w="208" w:type="pct"/>
          </w:tcPr>
          <w:p w:rsidR="002E41BF" w:rsidRPr="00DD1BE3" w:rsidRDefault="002E41BF" w:rsidP="00952EA8">
            <w:pPr>
              <w:pStyle w:val="ConsPlusNormal"/>
              <w:jc w:val="center"/>
              <w:rPr>
                <w:sz w:val="18"/>
                <w:szCs w:val="18"/>
              </w:rPr>
            </w:pPr>
            <w:r w:rsidRPr="00DD1BE3">
              <w:rPr>
                <w:sz w:val="18"/>
                <w:szCs w:val="18"/>
              </w:rPr>
              <w:t>итого на год</w:t>
            </w:r>
          </w:p>
        </w:tc>
        <w:tc>
          <w:tcPr>
            <w:tcW w:w="220" w:type="pct"/>
          </w:tcPr>
          <w:p w:rsidR="002E41BF" w:rsidRPr="00DD1BE3" w:rsidRDefault="002E41BF" w:rsidP="00952EA8">
            <w:pPr>
              <w:pStyle w:val="ConsPlusNormal"/>
              <w:jc w:val="center"/>
              <w:rPr>
                <w:sz w:val="18"/>
                <w:szCs w:val="18"/>
              </w:rPr>
            </w:pPr>
            <w:r w:rsidRPr="00DD1BE3">
              <w:rPr>
                <w:sz w:val="18"/>
                <w:szCs w:val="18"/>
              </w:rPr>
              <w:t>первый год</w:t>
            </w:r>
          </w:p>
        </w:tc>
        <w:tc>
          <w:tcPr>
            <w:tcW w:w="221" w:type="pct"/>
          </w:tcPr>
          <w:p w:rsidR="002E41BF" w:rsidRPr="00DD1BE3" w:rsidRDefault="002E41BF" w:rsidP="00952EA8">
            <w:pPr>
              <w:pStyle w:val="ConsPlusNormal"/>
              <w:jc w:val="center"/>
              <w:rPr>
                <w:sz w:val="18"/>
                <w:szCs w:val="18"/>
              </w:rPr>
            </w:pPr>
            <w:r w:rsidRPr="00DD1BE3">
              <w:rPr>
                <w:sz w:val="18"/>
                <w:szCs w:val="18"/>
              </w:rPr>
              <w:t>второй год</w:t>
            </w:r>
          </w:p>
        </w:tc>
        <w:tc>
          <w:tcPr>
            <w:tcW w:w="230" w:type="pct"/>
          </w:tcPr>
          <w:p w:rsidR="002E41BF" w:rsidRPr="00DD1BE3" w:rsidRDefault="002E41BF" w:rsidP="00952EA8">
            <w:pPr>
              <w:pStyle w:val="ConsPlusNormal"/>
              <w:jc w:val="center"/>
              <w:rPr>
                <w:sz w:val="18"/>
                <w:szCs w:val="18"/>
              </w:rPr>
            </w:pPr>
            <w:r w:rsidRPr="00DD1BE3">
              <w:rPr>
                <w:sz w:val="18"/>
                <w:szCs w:val="18"/>
              </w:rPr>
              <w:t>третий год</w:t>
            </w:r>
          </w:p>
        </w:tc>
        <w:tc>
          <w:tcPr>
            <w:tcW w:w="220" w:type="pct"/>
          </w:tcPr>
          <w:p w:rsidR="002E41BF" w:rsidRPr="00DD1BE3" w:rsidRDefault="002E41BF" w:rsidP="00952EA8">
            <w:pPr>
              <w:pStyle w:val="ConsPlusNormal"/>
              <w:jc w:val="center"/>
              <w:rPr>
                <w:sz w:val="18"/>
                <w:szCs w:val="18"/>
              </w:rPr>
            </w:pPr>
            <w:r w:rsidRPr="00DD1BE3">
              <w:rPr>
                <w:sz w:val="18"/>
                <w:szCs w:val="18"/>
              </w:rPr>
              <w:t>последующие годы</w:t>
            </w:r>
          </w:p>
        </w:tc>
      </w:tr>
      <w:tr w:rsidR="002E41BF" w:rsidRPr="00DD1BE3" w:rsidTr="00952EA8">
        <w:tc>
          <w:tcPr>
            <w:tcW w:w="151" w:type="pct"/>
          </w:tcPr>
          <w:p w:rsidR="002E41BF" w:rsidRPr="00DD1BE3" w:rsidRDefault="002E41BF" w:rsidP="00952EA8">
            <w:pPr>
              <w:pStyle w:val="ConsPlusNormal"/>
              <w:jc w:val="center"/>
              <w:rPr>
                <w:sz w:val="18"/>
                <w:szCs w:val="18"/>
              </w:rPr>
            </w:pPr>
            <w:r w:rsidRPr="00DD1BE3">
              <w:rPr>
                <w:sz w:val="18"/>
                <w:szCs w:val="18"/>
              </w:rPr>
              <w:t>1</w:t>
            </w:r>
          </w:p>
        </w:tc>
        <w:tc>
          <w:tcPr>
            <w:tcW w:w="244" w:type="pct"/>
          </w:tcPr>
          <w:p w:rsidR="002E41BF" w:rsidRPr="00DD1BE3" w:rsidRDefault="002E41BF" w:rsidP="00952EA8">
            <w:pPr>
              <w:pStyle w:val="ConsPlusNormal"/>
              <w:jc w:val="center"/>
              <w:rPr>
                <w:sz w:val="18"/>
                <w:szCs w:val="18"/>
              </w:rPr>
            </w:pPr>
            <w:r w:rsidRPr="00DD1BE3">
              <w:rPr>
                <w:sz w:val="18"/>
                <w:szCs w:val="18"/>
              </w:rPr>
              <w:t>2</w:t>
            </w:r>
          </w:p>
        </w:tc>
        <w:tc>
          <w:tcPr>
            <w:tcW w:w="310" w:type="pct"/>
          </w:tcPr>
          <w:p w:rsidR="002E41BF" w:rsidRPr="00DD1BE3" w:rsidRDefault="002E41BF" w:rsidP="00952EA8">
            <w:pPr>
              <w:pStyle w:val="ConsPlusNormal"/>
              <w:jc w:val="center"/>
              <w:rPr>
                <w:sz w:val="18"/>
                <w:szCs w:val="18"/>
              </w:rPr>
            </w:pPr>
            <w:r w:rsidRPr="00DD1BE3">
              <w:rPr>
                <w:sz w:val="18"/>
                <w:szCs w:val="18"/>
              </w:rPr>
              <w:t>3</w:t>
            </w:r>
          </w:p>
        </w:tc>
        <w:tc>
          <w:tcPr>
            <w:tcW w:w="203" w:type="pct"/>
          </w:tcPr>
          <w:p w:rsidR="002E41BF" w:rsidRPr="00DD1BE3" w:rsidRDefault="002E41BF" w:rsidP="00952EA8">
            <w:pPr>
              <w:pStyle w:val="ConsPlusNormal"/>
              <w:jc w:val="center"/>
              <w:rPr>
                <w:sz w:val="18"/>
                <w:szCs w:val="18"/>
              </w:rPr>
            </w:pPr>
            <w:r w:rsidRPr="00DD1BE3">
              <w:rPr>
                <w:sz w:val="18"/>
                <w:szCs w:val="18"/>
              </w:rPr>
              <w:t>4</w:t>
            </w:r>
          </w:p>
        </w:tc>
        <w:tc>
          <w:tcPr>
            <w:tcW w:w="193" w:type="pct"/>
          </w:tcPr>
          <w:p w:rsidR="002E41BF" w:rsidRPr="00DD1BE3" w:rsidRDefault="002E41BF" w:rsidP="00952EA8">
            <w:pPr>
              <w:pStyle w:val="ConsPlusNormal"/>
              <w:jc w:val="center"/>
              <w:rPr>
                <w:sz w:val="18"/>
                <w:szCs w:val="18"/>
              </w:rPr>
            </w:pPr>
            <w:r w:rsidRPr="00DD1BE3">
              <w:rPr>
                <w:sz w:val="18"/>
                <w:szCs w:val="18"/>
              </w:rPr>
              <w:t>5</w:t>
            </w:r>
          </w:p>
        </w:tc>
        <w:tc>
          <w:tcPr>
            <w:tcW w:w="334" w:type="pct"/>
          </w:tcPr>
          <w:p w:rsidR="002E41BF" w:rsidRPr="00DD1BE3" w:rsidRDefault="002E41BF" w:rsidP="00952EA8">
            <w:pPr>
              <w:pStyle w:val="ConsPlusNormal"/>
              <w:jc w:val="center"/>
              <w:rPr>
                <w:sz w:val="18"/>
                <w:szCs w:val="18"/>
              </w:rPr>
            </w:pPr>
            <w:r w:rsidRPr="00DD1BE3">
              <w:rPr>
                <w:sz w:val="18"/>
                <w:szCs w:val="18"/>
              </w:rPr>
              <w:t>6</w:t>
            </w:r>
          </w:p>
        </w:tc>
        <w:tc>
          <w:tcPr>
            <w:tcW w:w="334" w:type="pct"/>
          </w:tcPr>
          <w:p w:rsidR="002E41BF" w:rsidRPr="00DD1BE3" w:rsidRDefault="002E41BF" w:rsidP="00952EA8">
            <w:pPr>
              <w:pStyle w:val="ConsPlusNormal"/>
              <w:jc w:val="center"/>
              <w:rPr>
                <w:sz w:val="18"/>
                <w:szCs w:val="18"/>
              </w:rPr>
            </w:pPr>
            <w:r w:rsidRPr="00DD1BE3">
              <w:rPr>
                <w:sz w:val="18"/>
                <w:szCs w:val="18"/>
              </w:rPr>
              <w:t>7</w:t>
            </w:r>
          </w:p>
        </w:tc>
        <w:tc>
          <w:tcPr>
            <w:tcW w:w="221" w:type="pct"/>
          </w:tcPr>
          <w:p w:rsidR="002E41BF" w:rsidRPr="00DD1BE3" w:rsidRDefault="002E41BF" w:rsidP="00952EA8">
            <w:pPr>
              <w:pStyle w:val="ConsPlusNormal"/>
              <w:jc w:val="center"/>
              <w:rPr>
                <w:sz w:val="18"/>
                <w:szCs w:val="18"/>
              </w:rPr>
            </w:pPr>
            <w:r w:rsidRPr="00DD1BE3">
              <w:rPr>
                <w:sz w:val="18"/>
                <w:szCs w:val="18"/>
              </w:rPr>
              <w:t>8</w:t>
            </w:r>
          </w:p>
        </w:tc>
        <w:tc>
          <w:tcPr>
            <w:tcW w:w="174" w:type="pct"/>
          </w:tcPr>
          <w:p w:rsidR="002E41BF" w:rsidRPr="00DD1BE3" w:rsidRDefault="002E41BF" w:rsidP="00952EA8">
            <w:pPr>
              <w:pStyle w:val="ConsPlusNormal"/>
              <w:jc w:val="center"/>
              <w:rPr>
                <w:sz w:val="18"/>
                <w:szCs w:val="18"/>
              </w:rPr>
            </w:pPr>
            <w:r w:rsidRPr="00DD1BE3">
              <w:rPr>
                <w:sz w:val="18"/>
                <w:szCs w:val="18"/>
              </w:rPr>
              <w:t>9</w:t>
            </w:r>
          </w:p>
        </w:tc>
        <w:tc>
          <w:tcPr>
            <w:tcW w:w="174" w:type="pct"/>
          </w:tcPr>
          <w:p w:rsidR="002E41BF" w:rsidRPr="00DD1BE3" w:rsidRDefault="002E41BF" w:rsidP="00952EA8">
            <w:pPr>
              <w:pStyle w:val="ConsPlusNormal"/>
              <w:jc w:val="center"/>
              <w:rPr>
                <w:sz w:val="18"/>
                <w:szCs w:val="18"/>
              </w:rPr>
            </w:pPr>
            <w:r w:rsidRPr="00DD1BE3">
              <w:rPr>
                <w:sz w:val="18"/>
                <w:szCs w:val="18"/>
              </w:rPr>
              <w:t>10</w:t>
            </w:r>
          </w:p>
        </w:tc>
        <w:tc>
          <w:tcPr>
            <w:tcW w:w="153" w:type="pct"/>
          </w:tcPr>
          <w:p w:rsidR="002E41BF" w:rsidRPr="00DD1BE3" w:rsidRDefault="002E41BF" w:rsidP="00952EA8">
            <w:pPr>
              <w:pStyle w:val="ConsPlusNormal"/>
              <w:jc w:val="center"/>
              <w:rPr>
                <w:sz w:val="18"/>
                <w:szCs w:val="18"/>
              </w:rPr>
            </w:pPr>
            <w:r w:rsidRPr="00DD1BE3">
              <w:rPr>
                <w:sz w:val="18"/>
                <w:szCs w:val="18"/>
              </w:rPr>
              <w:t>11</w:t>
            </w:r>
          </w:p>
        </w:tc>
        <w:tc>
          <w:tcPr>
            <w:tcW w:w="170" w:type="pct"/>
          </w:tcPr>
          <w:p w:rsidR="002E41BF" w:rsidRPr="00DD1BE3" w:rsidRDefault="002E41BF" w:rsidP="00952EA8">
            <w:pPr>
              <w:pStyle w:val="ConsPlusNormal"/>
              <w:jc w:val="center"/>
              <w:rPr>
                <w:sz w:val="18"/>
                <w:szCs w:val="18"/>
              </w:rPr>
            </w:pPr>
            <w:r w:rsidRPr="00DD1BE3">
              <w:rPr>
                <w:sz w:val="18"/>
                <w:szCs w:val="18"/>
              </w:rPr>
              <w:t>12</w:t>
            </w:r>
          </w:p>
        </w:tc>
        <w:tc>
          <w:tcPr>
            <w:tcW w:w="175" w:type="pct"/>
          </w:tcPr>
          <w:p w:rsidR="002E41BF" w:rsidRPr="00DD1BE3" w:rsidRDefault="002E41BF" w:rsidP="00952EA8">
            <w:pPr>
              <w:pStyle w:val="ConsPlusNormal"/>
              <w:jc w:val="center"/>
              <w:rPr>
                <w:sz w:val="18"/>
                <w:szCs w:val="18"/>
              </w:rPr>
            </w:pPr>
            <w:r w:rsidRPr="00DD1BE3">
              <w:rPr>
                <w:sz w:val="18"/>
                <w:szCs w:val="18"/>
              </w:rPr>
              <w:t>13</w:t>
            </w:r>
          </w:p>
        </w:tc>
        <w:tc>
          <w:tcPr>
            <w:tcW w:w="174" w:type="pct"/>
          </w:tcPr>
          <w:p w:rsidR="002E41BF" w:rsidRPr="00DD1BE3" w:rsidRDefault="002E41BF" w:rsidP="00952EA8">
            <w:pPr>
              <w:pStyle w:val="ConsPlusNormal"/>
              <w:jc w:val="center"/>
              <w:rPr>
                <w:sz w:val="18"/>
                <w:szCs w:val="18"/>
              </w:rPr>
            </w:pPr>
            <w:r w:rsidRPr="00DD1BE3">
              <w:rPr>
                <w:sz w:val="18"/>
                <w:szCs w:val="18"/>
              </w:rPr>
              <w:t>14</w:t>
            </w:r>
          </w:p>
        </w:tc>
        <w:tc>
          <w:tcPr>
            <w:tcW w:w="174" w:type="pct"/>
          </w:tcPr>
          <w:p w:rsidR="002E41BF" w:rsidRPr="00DD1BE3" w:rsidRDefault="002E41BF" w:rsidP="00952EA8">
            <w:pPr>
              <w:pStyle w:val="ConsPlusNormal"/>
              <w:jc w:val="center"/>
              <w:rPr>
                <w:sz w:val="18"/>
                <w:szCs w:val="18"/>
              </w:rPr>
            </w:pPr>
            <w:r w:rsidRPr="00DD1BE3">
              <w:rPr>
                <w:sz w:val="18"/>
                <w:szCs w:val="18"/>
              </w:rPr>
              <w:t>15</w:t>
            </w:r>
          </w:p>
        </w:tc>
        <w:tc>
          <w:tcPr>
            <w:tcW w:w="191" w:type="pct"/>
          </w:tcPr>
          <w:p w:rsidR="002E41BF" w:rsidRPr="00DD1BE3" w:rsidRDefault="002E41BF" w:rsidP="00952EA8">
            <w:pPr>
              <w:pStyle w:val="ConsPlusNormal"/>
              <w:jc w:val="center"/>
              <w:rPr>
                <w:sz w:val="18"/>
                <w:szCs w:val="18"/>
              </w:rPr>
            </w:pPr>
            <w:r w:rsidRPr="00DD1BE3">
              <w:rPr>
                <w:sz w:val="18"/>
                <w:szCs w:val="18"/>
              </w:rPr>
              <w:t>16</w:t>
            </w:r>
          </w:p>
        </w:tc>
        <w:tc>
          <w:tcPr>
            <w:tcW w:w="175" w:type="pct"/>
          </w:tcPr>
          <w:p w:rsidR="002E41BF" w:rsidRPr="00DD1BE3" w:rsidRDefault="002E41BF" w:rsidP="00952EA8">
            <w:pPr>
              <w:pStyle w:val="ConsPlusNormal"/>
              <w:jc w:val="center"/>
              <w:rPr>
                <w:sz w:val="18"/>
                <w:szCs w:val="18"/>
              </w:rPr>
            </w:pPr>
            <w:r w:rsidRPr="00DD1BE3">
              <w:rPr>
                <w:sz w:val="18"/>
                <w:szCs w:val="18"/>
              </w:rPr>
              <w:t>17</w:t>
            </w:r>
          </w:p>
        </w:tc>
        <w:tc>
          <w:tcPr>
            <w:tcW w:w="180" w:type="pct"/>
          </w:tcPr>
          <w:p w:rsidR="002E41BF" w:rsidRPr="00DD1BE3" w:rsidRDefault="002E41BF" w:rsidP="00952EA8">
            <w:pPr>
              <w:pStyle w:val="ConsPlusNormal"/>
              <w:jc w:val="center"/>
              <w:rPr>
                <w:sz w:val="18"/>
                <w:szCs w:val="18"/>
              </w:rPr>
            </w:pPr>
            <w:r w:rsidRPr="00DD1BE3">
              <w:rPr>
                <w:sz w:val="18"/>
                <w:szCs w:val="18"/>
              </w:rPr>
              <w:t>18</w:t>
            </w:r>
          </w:p>
        </w:tc>
        <w:tc>
          <w:tcPr>
            <w:tcW w:w="171" w:type="pct"/>
          </w:tcPr>
          <w:p w:rsidR="002E41BF" w:rsidRPr="00DD1BE3" w:rsidRDefault="002E41BF" w:rsidP="00952EA8">
            <w:pPr>
              <w:pStyle w:val="ConsPlusNormal"/>
              <w:jc w:val="center"/>
              <w:rPr>
                <w:sz w:val="18"/>
                <w:szCs w:val="18"/>
              </w:rPr>
            </w:pPr>
            <w:r w:rsidRPr="00DD1BE3">
              <w:rPr>
                <w:sz w:val="18"/>
                <w:szCs w:val="18"/>
              </w:rPr>
              <w:t>19</w:t>
            </w:r>
          </w:p>
        </w:tc>
        <w:tc>
          <w:tcPr>
            <w:tcW w:w="208" w:type="pct"/>
          </w:tcPr>
          <w:p w:rsidR="002E41BF" w:rsidRPr="00DD1BE3" w:rsidRDefault="002E41BF" w:rsidP="00952EA8">
            <w:pPr>
              <w:pStyle w:val="ConsPlusNormal"/>
              <w:jc w:val="center"/>
              <w:rPr>
                <w:sz w:val="18"/>
                <w:szCs w:val="18"/>
              </w:rPr>
            </w:pPr>
            <w:r w:rsidRPr="00DD1BE3">
              <w:rPr>
                <w:sz w:val="18"/>
                <w:szCs w:val="18"/>
              </w:rPr>
              <w:t>20</w:t>
            </w:r>
          </w:p>
        </w:tc>
        <w:tc>
          <w:tcPr>
            <w:tcW w:w="220" w:type="pct"/>
          </w:tcPr>
          <w:p w:rsidR="002E41BF" w:rsidRPr="00DD1BE3" w:rsidRDefault="002E41BF" w:rsidP="00952EA8">
            <w:pPr>
              <w:pStyle w:val="ConsPlusNormal"/>
              <w:jc w:val="center"/>
              <w:rPr>
                <w:sz w:val="18"/>
                <w:szCs w:val="18"/>
              </w:rPr>
            </w:pPr>
            <w:r w:rsidRPr="00DD1BE3">
              <w:rPr>
                <w:sz w:val="18"/>
                <w:szCs w:val="18"/>
              </w:rPr>
              <w:t>21</w:t>
            </w:r>
          </w:p>
        </w:tc>
        <w:tc>
          <w:tcPr>
            <w:tcW w:w="221" w:type="pct"/>
          </w:tcPr>
          <w:p w:rsidR="002E41BF" w:rsidRPr="00DD1BE3" w:rsidRDefault="002E41BF" w:rsidP="00952EA8">
            <w:pPr>
              <w:pStyle w:val="ConsPlusNormal"/>
              <w:jc w:val="center"/>
              <w:rPr>
                <w:sz w:val="18"/>
                <w:szCs w:val="18"/>
              </w:rPr>
            </w:pPr>
            <w:r w:rsidRPr="00DD1BE3">
              <w:rPr>
                <w:sz w:val="18"/>
                <w:szCs w:val="18"/>
              </w:rPr>
              <w:t>22</w:t>
            </w:r>
          </w:p>
        </w:tc>
        <w:tc>
          <w:tcPr>
            <w:tcW w:w="230" w:type="pct"/>
          </w:tcPr>
          <w:p w:rsidR="002E41BF" w:rsidRPr="00DD1BE3" w:rsidRDefault="002E41BF" w:rsidP="00952EA8">
            <w:pPr>
              <w:pStyle w:val="ConsPlusNormal"/>
              <w:jc w:val="center"/>
              <w:rPr>
                <w:sz w:val="18"/>
                <w:szCs w:val="18"/>
              </w:rPr>
            </w:pPr>
            <w:r w:rsidRPr="00DD1BE3">
              <w:rPr>
                <w:sz w:val="18"/>
                <w:szCs w:val="18"/>
              </w:rPr>
              <w:t>23</w:t>
            </w:r>
          </w:p>
        </w:tc>
        <w:tc>
          <w:tcPr>
            <w:tcW w:w="220" w:type="pct"/>
          </w:tcPr>
          <w:p w:rsidR="002E41BF" w:rsidRPr="00DD1BE3" w:rsidRDefault="002E41BF" w:rsidP="00952EA8">
            <w:pPr>
              <w:pStyle w:val="ConsPlusNormal"/>
              <w:jc w:val="center"/>
              <w:rPr>
                <w:sz w:val="18"/>
                <w:szCs w:val="18"/>
              </w:rPr>
            </w:pPr>
            <w:r w:rsidRPr="00DD1BE3">
              <w:rPr>
                <w:sz w:val="18"/>
                <w:szCs w:val="18"/>
              </w:rPr>
              <w:t>24</w:t>
            </w:r>
          </w:p>
        </w:tc>
      </w:tr>
      <w:tr w:rsidR="002E41BF" w:rsidRPr="00DD1BE3" w:rsidTr="00952EA8">
        <w:tc>
          <w:tcPr>
            <w:tcW w:w="5000" w:type="pct"/>
            <w:gridSpan w:val="24"/>
          </w:tcPr>
          <w:p w:rsidR="002E41BF" w:rsidRPr="00DD1BE3" w:rsidRDefault="002E41BF" w:rsidP="00952EA8">
            <w:pPr>
              <w:pStyle w:val="ConsPlusNormal"/>
              <w:rPr>
                <w:sz w:val="18"/>
                <w:szCs w:val="18"/>
              </w:rPr>
            </w:pPr>
            <w:r w:rsidRPr="00DD1BE3">
              <w:rPr>
                <w:sz w:val="18"/>
                <w:szCs w:val="18"/>
              </w:rPr>
              <w:t>Наименование участника бюджетного процесса _________________________________ Код по Сводному реестру ________________________________</w:t>
            </w:r>
          </w:p>
        </w:tc>
      </w:tr>
      <w:tr w:rsidR="002E41BF" w:rsidRPr="00DD1BE3" w:rsidTr="00952EA8">
        <w:tc>
          <w:tcPr>
            <w:tcW w:w="151" w:type="pct"/>
          </w:tcPr>
          <w:p w:rsidR="002E41BF" w:rsidRPr="00DD1BE3" w:rsidRDefault="002E41BF" w:rsidP="00952EA8">
            <w:pPr>
              <w:pStyle w:val="ConsPlusNormal"/>
              <w:rPr>
                <w:sz w:val="18"/>
                <w:szCs w:val="18"/>
              </w:rPr>
            </w:pPr>
          </w:p>
        </w:tc>
        <w:tc>
          <w:tcPr>
            <w:tcW w:w="244" w:type="pct"/>
          </w:tcPr>
          <w:p w:rsidR="002E41BF" w:rsidRPr="00DD1BE3" w:rsidRDefault="002E41BF" w:rsidP="00952EA8">
            <w:pPr>
              <w:pStyle w:val="ConsPlusNormal"/>
              <w:rPr>
                <w:sz w:val="18"/>
                <w:szCs w:val="18"/>
              </w:rPr>
            </w:pPr>
          </w:p>
        </w:tc>
        <w:tc>
          <w:tcPr>
            <w:tcW w:w="310" w:type="pct"/>
          </w:tcPr>
          <w:p w:rsidR="002E41BF" w:rsidRPr="00DD1BE3" w:rsidRDefault="002E41BF" w:rsidP="00952EA8">
            <w:pPr>
              <w:pStyle w:val="ConsPlusNormal"/>
              <w:rPr>
                <w:sz w:val="18"/>
                <w:szCs w:val="18"/>
              </w:rPr>
            </w:pPr>
          </w:p>
        </w:tc>
        <w:tc>
          <w:tcPr>
            <w:tcW w:w="203" w:type="pct"/>
          </w:tcPr>
          <w:p w:rsidR="002E41BF" w:rsidRPr="00DD1BE3" w:rsidRDefault="002E41BF" w:rsidP="00952EA8">
            <w:pPr>
              <w:pStyle w:val="ConsPlusNormal"/>
              <w:rPr>
                <w:sz w:val="18"/>
                <w:szCs w:val="18"/>
              </w:rPr>
            </w:pPr>
          </w:p>
        </w:tc>
        <w:tc>
          <w:tcPr>
            <w:tcW w:w="193" w:type="pct"/>
          </w:tcPr>
          <w:p w:rsidR="002E41BF" w:rsidRPr="00DD1BE3" w:rsidRDefault="002E41BF" w:rsidP="00952EA8">
            <w:pPr>
              <w:pStyle w:val="ConsPlusNormal"/>
              <w:rPr>
                <w:sz w:val="18"/>
                <w:szCs w:val="18"/>
              </w:rPr>
            </w:pPr>
          </w:p>
        </w:tc>
        <w:tc>
          <w:tcPr>
            <w:tcW w:w="334" w:type="pct"/>
          </w:tcPr>
          <w:p w:rsidR="002E41BF" w:rsidRPr="00DD1BE3" w:rsidRDefault="002E41BF" w:rsidP="00952EA8">
            <w:pPr>
              <w:pStyle w:val="ConsPlusNormal"/>
              <w:jc w:val="both"/>
              <w:rPr>
                <w:sz w:val="18"/>
                <w:szCs w:val="18"/>
              </w:rPr>
            </w:pPr>
          </w:p>
        </w:tc>
        <w:tc>
          <w:tcPr>
            <w:tcW w:w="334" w:type="pct"/>
          </w:tcPr>
          <w:p w:rsidR="002E41BF" w:rsidRPr="00DD1BE3" w:rsidRDefault="002E41BF" w:rsidP="00952EA8">
            <w:pPr>
              <w:pStyle w:val="ConsPlusNormal"/>
              <w:rPr>
                <w:sz w:val="18"/>
                <w:szCs w:val="18"/>
              </w:rPr>
            </w:pPr>
          </w:p>
        </w:tc>
        <w:tc>
          <w:tcPr>
            <w:tcW w:w="221" w:type="pct"/>
          </w:tcPr>
          <w:p w:rsidR="002E41BF" w:rsidRPr="00DD1BE3" w:rsidRDefault="002E41BF" w:rsidP="00952EA8">
            <w:pPr>
              <w:pStyle w:val="ConsPlusNormal"/>
              <w:rPr>
                <w:sz w:val="18"/>
                <w:szCs w:val="18"/>
              </w:rPr>
            </w:pPr>
          </w:p>
        </w:tc>
        <w:tc>
          <w:tcPr>
            <w:tcW w:w="174" w:type="pct"/>
          </w:tcPr>
          <w:p w:rsidR="002E41BF" w:rsidRPr="00DD1BE3" w:rsidRDefault="002E41BF" w:rsidP="00952EA8">
            <w:pPr>
              <w:pStyle w:val="ConsPlusNormal"/>
              <w:rPr>
                <w:sz w:val="18"/>
                <w:szCs w:val="18"/>
              </w:rPr>
            </w:pPr>
          </w:p>
        </w:tc>
        <w:tc>
          <w:tcPr>
            <w:tcW w:w="174" w:type="pct"/>
          </w:tcPr>
          <w:p w:rsidR="002E41BF" w:rsidRPr="00DD1BE3" w:rsidRDefault="002E41BF" w:rsidP="00952EA8">
            <w:pPr>
              <w:pStyle w:val="ConsPlusNormal"/>
              <w:rPr>
                <w:sz w:val="18"/>
                <w:szCs w:val="18"/>
              </w:rPr>
            </w:pPr>
          </w:p>
        </w:tc>
        <w:tc>
          <w:tcPr>
            <w:tcW w:w="153" w:type="pct"/>
          </w:tcPr>
          <w:p w:rsidR="002E41BF" w:rsidRPr="00DD1BE3" w:rsidRDefault="002E41BF" w:rsidP="00952EA8">
            <w:pPr>
              <w:pStyle w:val="ConsPlusNormal"/>
              <w:rPr>
                <w:sz w:val="18"/>
                <w:szCs w:val="18"/>
              </w:rPr>
            </w:pPr>
          </w:p>
        </w:tc>
        <w:tc>
          <w:tcPr>
            <w:tcW w:w="170" w:type="pct"/>
          </w:tcPr>
          <w:p w:rsidR="002E41BF" w:rsidRPr="00DD1BE3" w:rsidRDefault="002E41BF" w:rsidP="00952EA8">
            <w:pPr>
              <w:pStyle w:val="ConsPlusNormal"/>
              <w:rPr>
                <w:sz w:val="18"/>
                <w:szCs w:val="18"/>
              </w:rPr>
            </w:pPr>
          </w:p>
        </w:tc>
        <w:tc>
          <w:tcPr>
            <w:tcW w:w="175" w:type="pct"/>
          </w:tcPr>
          <w:p w:rsidR="002E41BF" w:rsidRPr="00DD1BE3" w:rsidRDefault="002E41BF" w:rsidP="00952EA8">
            <w:pPr>
              <w:pStyle w:val="ConsPlusNormal"/>
              <w:rPr>
                <w:sz w:val="18"/>
                <w:szCs w:val="18"/>
              </w:rPr>
            </w:pPr>
          </w:p>
        </w:tc>
        <w:tc>
          <w:tcPr>
            <w:tcW w:w="174" w:type="pct"/>
          </w:tcPr>
          <w:p w:rsidR="002E41BF" w:rsidRPr="00DD1BE3" w:rsidRDefault="002E41BF" w:rsidP="00952EA8">
            <w:pPr>
              <w:pStyle w:val="ConsPlusNormal"/>
              <w:rPr>
                <w:sz w:val="18"/>
                <w:szCs w:val="18"/>
              </w:rPr>
            </w:pPr>
          </w:p>
        </w:tc>
        <w:tc>
          <w:tcPr>
            <w:tcW w:w="174" w:type="pct"/>
          </w:tcPr>
          <w:p w:rsidR="002E41BF" w:rsidRPr="00DD1BE3" w:rsidRDefault="002E41BF" w:rsidP="00952EA8">
            <w:pPr>
              <w:pStyle w:val="ConsPlusNormal"/>
              <w:rPr>
                <w:sz w:val="18"/>
                <w:szCs w:val="18"/>
              </w:rPr>
            </w:pPr>
          </w:p>
        </w:tc>
        <w:tc>
          <w:tcPr>
            <w:tcW w:w="191" w:type="pct"/>
          </w:tcPr>
          <w:p w:rsidR="002E41BF" w:rsidRPr="00DD1BE3" w:rsidRDefault="002E41BF" w:rsidP="00952EA8">
            <w:pPr>
              <w:pStyle w:val="ConsPlusNormal"/>
              <w:rPr>
                <w:sz w:val="18"/>
                <w:szCs w:val="18"/>
              </w:rPr>
            </w:pPr>
          </w:p>
        </w:tc>
        <w:tc>
          <w:tcPr>
            <w:tcW w:w="175" w:type="pct"/>
          </w:tcPr>
          <w:p w:rsidR="002E41BF" w:rsidRPr="00DD1BE3" w:rsidRDefault="002E41BF" w:rsidP="00952EA8">
            <w:pPr>
              <w:pStyle w:val="ConsPlusNormal"/>
              <w:rPr>
                <w:sz w:val="18"/>
                <w:szCs w:val="18"/>
              </w:rPr>
            </w:pPr>
          </w:p>
        </w:tc>
        <w:tc>
          <w:tcPr>
            <w:tcW w:w="180" w:type="pct"/>
          </w:tcPr>
          <w:p w:rsidR="002E41BF" w:rsidRPr="00DD1BE3" w:rsidRDefault="002E41BF" w:rsidP="00952EA8">
            <w:pPr>
              <w:pStyle w:val="ConsPlusNormal"/>
              <w:rPr>
                <w:sz w:val="18"/>
                <w:szCs w:val="18"/>
              </w:rPr>
            </w:pPr>
          </w:p>
        </w:tc>
        <w:tc>
          <w:tcPr>
            <w:tcW w:w="171" w:type="pct"/>
          </w:tcPr>
          <w:p w:rsidR="002E41BF" w:rsidRPr="00DD1BE3" w:rsidRDefault="002E41BF" w:rsidP="00952EA8">
            <w:pPr>
              <w:pStyle w:val="ConsPlusNormal"/>
              <w:rPr>
                <w:sz w:val="18"/>
                <w:szCs w:val="18"/>
              </w:rPr>
            </w:pPr>
          </w:p>
        </w:tc>
        <w:tc>
          <w:tcPr>
            <w:tcW w:w="208" w:type="pct"/>
          </w:tcPr>
          <w:p w:rsidR="002E41BF" w:rsidRPr="00DD1BE3" w:rsidRDefault="002E41BF" w:rsidP="00952EA8">
            <w:pPr>
              <w:pStyle w:val="ConsPlusNormal"/>
              <w:rPr>
                <w:sz w:val="18"/>
                <w:szCs w:val="18"/>
              </w:rPr>
            </w:pPr>
          </w:p>
        </w:tc>
        <w:tc>
          <w:tcPr>
            <w:tcW w:w="220" w:type="pct"/>
          </w:tcPr>
          <w:p w:rsidR="002E41BF" w:rsidRPr="00DD1BE3" w:rsidRDefault="002E41BF" w:rsidP="00952EA8">
            <w:pPr>
              <w:pStyle w:val="ConsPlusNormal"/>
              <w:rPr>
                <w:sz w:val="18"/>
                <w:szCs w:val="18"/>
              </w:rPr>
            </w:pPr>
          </w:p>
        </w:tc>
        <w:tc>
          <w:tcPr>
            <w:tcW w:w="221" w:type="pct"/>
          </w:tcPr>
          <w:p w:rsidR="002E41BF" w:rsidRPr="00DD1BE3" w:rsidRDefault="002E41BF" w:rsidP="00952EA8">
            <w:pPr>
              <w:pStyle w:val="ConsPlusNormal"/>
              <w:rPr>
                <w:sz w:val="18"/>
                <w:szCs w:val="18"/>
              </w:rPr>
            </w:pPr>
          </w:p>
        </w:tc>
        <w:tc>
          <w:tcPr>
            <w:tcW w:w="230" w:type="pct"/>
          </w:tcPr>
          <w:p w:rsidR="002E41BF" w:rsidRPr="00DD1BE3" w:rsidRDefault="002E41BF" w:rsidP="00952EA8">
            <w:pPr>
              <w:pStyle w:val="ConsPlusNormal"/>
              <w:rPr>
                <w:sz w:val="18"/>
                <w:szCs w:val="18"/>
              </w:rPr>
            </w:pPr>
          </w:p>
        </w:tc>
        <w:tc>
          <w:tcPr>
            <w:tcW w:w="220" w:type="pct"/>
          </w:tcPr>
          <w:p w:rsidR="002E41BF" w:rsidRPr="00DD1BE3" w:rsidRDefault="002E41BF" w:rsidP="00952EA8">
            <w:pPr>
              <w:pStyle w:val="ConsPlusNormal"/>
              <w:rPr>
                <w:sz w:val="18"/>
                <w:szCs w:val="18"/>
              </w:rPr>
            </w:pPr>
          </w:p>
        </w:tc>
      </w:tr>
      <w:tr w:rsidR="002E41BF" w:rsidRPr="00DD1BE3" w:rsidTr="00952EA8">
        <w:tc>
          <w:tcPr>
            <w:tcW w:w="151" w:type="pct"/>
          </w:tcPr>
          <w:p w:rsidR="002E41BF" w:rsidRPr="00DD1BE3" w:rsidRDefault="002E41BF" w:rsidP="00952EA8">
            <w:pPr>
              <w:pStyle w:val="ConsPlusNormal"/>
              <w:rPr>
                <w:sz w:val="18"/>
                <w:szCs w:val="18"/>
              </w:rPr>
            </w:pPr>
          </w:p>
        </w:tc>
        <w:tc>
          <w:tcPr>
            <w:tcW w:w="244" w:type="pct"/>
          </w:tcPr>
          <w:p w:rsidR="002E41BF" w:rsidRPr="00DD1BE3" w:rsidRDefault="002E41BF" w:rsidP="00952EA8">
            <w:pPr>
              <w:pStyle w:val="ConsPlusNormal"/>
              <w:rPr>
                <w:sz w:val="18"/>
                <w:szCs w:val="18"/>
              </w:rPr>
            </w:pPr>
          </w:p>
        </w:tc>
        <w:tc>
          <w:tcPr>
            <w:tcW w:w="310" w:type="pct"/>
          </w:tcPr>
          <w:p w:rsidR="002E41BF" w:rsidRPr="00DD1BE3" w:rsidRDefault="002E41BF" w:rsidP="00952EA8">
            <w:pPr>
              <w:pStyle w:val="ConsPlusNormal"/>
              <w:rPr>
                <w:sz w:val="18"/>
                <w:szCs w:val="18"/>
              </w:rPr>
            </w:pPr>
          </w:p>
        </w:tc>
        <w:tc>
          <w:tcPr>
            <w:tcW w:w="203" w:type="pct"/>
          </w:tcPr>
          <w:p w:rsidR="002E41BF" w:rsidRPr="00DD1BE3" w:rsidRDefault="002E41BF" w:rsidP="00952EA8">
            <w:pPr>
              <w:pStyle w:val="ConsPlusNormal"/>
              <w:rPr>
                <w:sz w:val="18"/>
                <w:szCs w:val="18"/>
              </w:rPr>
            </w:pPr>
          </w:p>
        </w:tc>
        <w:tc>
          <w:tcPr>
            <w:tcW w:w="193" w:type="pct"/>
          </w:tcPr>
          <w:p w:rsidR="002E41BF" w:rsidRPr="00DD1BE3" w:rsidRDefault="002E41BF" w:rsidP="00952EA8">
            <w:pPr>
              <w:pStyle w:val="ConsPlusNormal"/>
              <w:rPr>
                <w:sz w:val="18"/>
                <w:szCs w:val="18"/>
              </w:rPr>
            </w:pPr>
          </w:p>
        </w:tc>
        <w:tc>
          <w:tcPr>
            <w:tcW w:w="334" w:type="pct"/>
          </w:tcPr>
          <w:p w:rsidR="002E41BF" w:rsidRPr="00DD1BE3" w:rsidRDefault="002E41BF" w:rsidP="00952EA8">
            <w:pPr>
              <w:pStyle w:val="ConsPlusNormal"/>
              <w:jc w:val="both"/>
              <w:rPr>
                <w:sz w:val="18"/>
                <w:szCs w:val="18"/>
              </w:rPr>
            </w:pPr>
          </w:p>
        </w:tc>
        <w:tc>
          <w:tcPr>
            <w:tcW w:w="334" w:type="pct"/>
          </w:tcPr>
          <w:p w:rsidR="002E41BF" w:rsidRPr="00DD1BE3" w:rsidRDefault="002E41BF" w:rsidP="00952EA8">
            <w:pPr>
              <w:pStyle w:val="ConsPlusNormal"/>
              <w:rPr>
                <w:sz w:val="18"/>
                <w:szCs w:val="18"/>
              </w:rPr>
            </w:pPr>
          </w:p>
        </w:tc>
        <w:tc>
          <w:tcPr>
            <w:tcW w:w="221" w:type="pct"/>
          </w:tcPr>
          <w:p w:rsidR="002E41BF" w:rsidRPr="00DD1BE3" w:rsidRDefault="002E41BF" w:rsidP="00952EA8">
            <w:pPr>
              <w:pStyle w:val="ConsPlusNormal"/>
              <w:rPr>
                <w:sz w:val="18"/>
                <w:szCs w:val="18"/>
              </w:rPr>
            </w:pPr>
          </w:p>
        </w:tc>
        <w:tc>
          <w:tcPr>
            <w:tcW w:w="174" w:type="pct"/>
          </w:tcPr>
          <w:p w:rsidR="002E41BF" w:rsidRPr="00DD1BE3" w:rsidRDefault="002E41BF" w:rsidP="00952EA8">
            <w:pPr>
              <w:pStyle w:val="ConsPlusNormal"/>
              <w:rPr>
                <w:sz w:val="18"/>
                <w:szCs w:val="18"/>
              </w:rPr>
            </w:pPr>
          </w:p>
        </w:tc>
        <w:tc>
          <w:tcPr>
            <w:tcW w:w="174" w:type="pct"/>
          </w:tcPr>
          <w:p w:rsidR="002E41BF" w:rsidRPr="00DD1BE3" w:rsidRDefault="002E41BF" w:rsidP="00952EA8">
            <w:pPr>
              <w:pStyle w:val="ConsPlusNormal"/>
              <w:rPr>
                <w:sz w:val="18"/>
                <w:szCs w:val="18"/>
              </w:rPr>
            </w:pPr>
          </w:p>
        </w:tc>
        <w:tc>
          <w:tcPr>
            <w:tcW w:w="153" w:type="pct"/>
          </w:tcPr>
          <w:p w:rsidR="002E41BF" w:rsidRPr="00DD1BE3" w:rsidRDefault="002E41BF" w:rsidP="00952EA8">
            <w:pPr>
              <w:pStyle w:val="ConsPlusNormal"/>
              <w:rPr>
                <w:sz w:val="18"/>
                <w:szCs w:val="18"/>
              </w:rPr>
            </w:pPr>
          </w:p>
        </w:tc>
        <w:tc>
          <w:tcPr>
            <w:tcW w:w="170" w:type="pct"/>
          </w:tcPr>
          <w:p w:rsidR="002E41BF" w:rsidRPr="00DD1BE3" w:rsidRDefault="002E41BF" w:rsidP="00952EA8">
            <w:pPr>
              <w:pStyle w:val="ConsPlusNormal"/>
              <w:rPr>
                <w:sz w:val="18"/>
                <w:szCs w:val="18"/>
              </w:rPr>
            </w:pPr>
          </w:p>
        </w:tc>
        <w:tc>
          <w:tcPr>
            <w:tcW w:w="175" w:type="pct"/>
          </w:tcPr>
          <w:p w:rsidR="002E41BF" w:rsidRPr="00DD1BE3" w:rsidRDefault="002E41BF" w:rsidP="00952EA8">
            <w:pPr>
              <w:pStyle w:val="ConsPlusNormal"/>
              <w:rPr>
                <w:sz w:val="18"/>
                <w:szCs w:val="18"/>
              </w:rPr>
            </w:pPr>
          </w:p>
        </w:tc>
        <w:tc>
          <w:tcPr>
            <w:tcW w:w="174" w:type="pct"/>
          </w:tcPr>
          <w:p w:rsidR="002E41BF" w:rsidRPr="00DD1BE3" w:rsidRDefault="002E41BF" w:rsidP="00952EA8">
            <w:pPr>
              <w:pStyle w:val="ConsPlusNormal"/>
              <w:rPr>
                <w:sz w:val="18"/>
                <w:szCs w:val="18"/>
              </w:rPr>
            </w:pPr>
          </w:p>
        </w:tc>
        <w:tc>
          <w:tcPr>
            <w:tcW w:w="174" w:type="pct"/>
          </w:tcPr>
          <w:p w:rsidR="002E41BF" w:rsidRPr="00DD1BE3" w:rsidRDefault="002E41BF" w:rsidP="00952EA8">
            <w:pPr>
              <w:pStyle w:val="ConsPlusNormal"/>
              <w:rPr>
                <w:sz w:val="18"/>
                <w:szCs w:val="18"/>
              </w:rPr>
            </w:pPr>
          </w:p>
        </w:tc>
        <w:tc>
          <w:tcPr>
            <w:tcW w:w="191" w:type="pct"/>
          </w:tcPr>
          <w:p w:rsidR="002E41BF" w:rsidRPr="00DD1BE3" w:rsidRDefault="002E41BF" w:rsidP="00952EA8">
            <w:pPr>
              <w:pStyle w:val="ConsPlusNormal"/>
              <w:rPr>
                <w:sz w:val="18"/>
                <w:szCs w:val="18"/>
              </w:rPr>
            </w:pPr>
          </w:p>
        </w:tc>
        <w:tc>
          <w:tcPr>
            <w:tcW w:w="175" w:type="pct"/>
          </w:tcPr>
          <w:p w:rsidR="002E41BF" w:rsidRPr="00DD1BE3" w:rsidRDefault="002E41BF" w:rsidP="00952EA8">
            <w:pPr>
              <w:pStyle w:val="ConsPlusNormal"/>
              <w:rPr>
                <w:sz w:val="18"/>
                <w:szCs w:val="18"/>
              </w:rPr>
            </w:pPr>
          </w:p>
        </w:tc>
        <w:tc>
          <w:tcPr>
            <w:tcW w:w="180" w:type="pct"/>
          </w:tcPr>
          <w:p w:rsidR="002E41BF" w:rsidRPr="00DD1BE3" w:rsidRDefault="002E41BF" w:rsidP="00952EA8">
            <w:pPr>
              <w:pStyle w:val="ConsPlusNormal"/>
              <w:rPr>
                <w:sz w:val="18"/>
                <w:szCs w:val="18"/>
              </w:rPr>
            </w:pPr>
          </w:p>
        </w:tc>
        <w:tc>
          <w:tcPr>
            <w:tcW w:w="171" w:type="pct"/>
          </w:tcPr>
          <w:p w:rsidR="002E41BF" w:rsidRPr="00DD1BE3" w:rsidRDefault="002E41BF" w:rsidP="00952EA8">
            <w:pPr>
              <w:pStyle w:val="ConsPlusNormal"/>
              <w:rPr>
                <w:sz w:val="18"/>
                <w:szCs w:val="18"/>
              </w:rPr>
            </w:pPr>
          </w:p>
        </w:tc>
        <w:tc>
          <w:tcPr>
            <w:tcW w:w="208" w:type="pct"/>
          </w:tcPr>
          <w:p w:rsidR="002E41BF" w:rsidRPr="00DD1BE3" w:rsidRDefault="002E41BF" w:rsidP="00952EA8">
            <w:pPr>
              <w:pStyle w:val="ConsPlusNormal"/>
              <w:rPr>
                <w:sz w:val="18"/>
                <w:szCs w:val="18"/>
              </w:rPr>
            </w:pPr>
          </w:p>
        </w:tc>
        <w:tc>
          <w:tcPr>
            <w:tcW w:w="220" w:type="pct"/>
          </w:tcPr>
          <w:p w:rsidR="002E41BF" w:rsidRPr="00DD1BE3" w:rsidRDefault="002E41BF" w:rsidP="00952EA8">
            <w:pPr>
              <w:pStyle w:val="ConsPlusNormal"/>
              <w:rPr>
                <w:sz w:val="18"/>
                <w:szCs w:val="18"/>
              </w:rPr>
            </w:pPr>
          </w:p>
        </w:tc>
        <w:tc>
          <w:tcPr>
            <w:tcW w:w="221" w:type="pct"/>
          </w:tcPr>
          <w:p w:rsidR="002E41BF" w:rsidRPr="00DD1BE3" w:rsidRDefault="002E41BF" w:rsidP="00952EA8">
            <w:pPr>
              <w:pStyle w:val="ConsPlusNormal"/>
              <w:rPr>
                <w:sz w:val="18"/>
                <w:szCs w:val="18"/>
              </w:rPr>
            </w:pPr>
          </w:p>
        </w:tc>
        <w:tc>
          <w:tcPr>
            <w:tcW w:w="230" w:type="pct"/>
          </w:tcPr>
          <w:p w:rsidR="002E41BF" w:rsidRPr="00DD1BE3" w:rsidRDefault="002E41BF" w:rsidP="00952EA8">
            <w:pPr>
              <w:pStyle w:val="ConsPlusNormal"/>
              <w:rPr>
                <w:sz w:val="18"/>
                <w:szCs w:val="18"/>
              </w:rPr>
            </w:pPr>
          </w:p>
        </w:tc>
        <w:tc>
          <w:tcPr>
            <w:tcW w:w="220" w:type="pct"/>
          </w:tcPr>
          <w:p w:rsidR="002E41BF" w:rsidRPr="00DD1BE3" w:rsidRDefault="002E41BF" w:rsidP="00952EA8">
            <w:pPr>
              <w:pStyle w:val="ConsPlusNormal"/>
              <w:rPr>
                <w:sz w:val="18"/>
                <w:szCs w:val="18"/>
              </w:rPr>
            </w:pPr>
          </w:p>
        </w:tc>
      </w:tr>
      <w:tr w:rsidR="002E41BF" w:rsidRPr="00DD1BE3" w:rsidTr="00952EA8">
        <w:tc>
          <w:tcPr>
            <w:tcW w:w="151" w:type="pct"/>
          </w:tcPr>
          <w:p w:rsidR="002E41BF" w:rsidRPr="00DD1BE3" w:rsidRDefault="002E41BF" w:rsidP="00952EA8">
            <w:pPr>
              <w:pStyle w:val="ConsPlusNormal"/>
              <w:rPr>
                <w:sz w:val="18"/>
                <w:szCs w:val="18"/>
              </w:rPr>
            </w:pPr>
          </w:p>
        </w:tc>
        <w:tc>
          <w:tcPr>
            <w:tcW w:w="244" w:type="pct"/>
          </w:tcPr>
          <w:p w:rsidR="002E41BF" w:rsidRPr="00DD1BE3" w:rsidRDefault="002E41BF" w:rsidP="00952EA8">
            <w:pPr>
              <w:pStyle w:val="ConsPlusNormal"/>
              <w:rPr>
                <w:sz w:val="18"/>
                <w:szCs w:val="18"/>
              </w:rPr>
            </w:pPr>
          </w:p>
        </w:tc>
        <w:tc>
          <w:tcPr>
            <w:tcW w:w="310" w:type="pct"/>
          </w:tcPr>
          <w:p w:rsidR="002E41BF" w:rsidRPr="00DD1BE3" w:rsidRDefault="002E41BF" w:rsidP="00952EA8">
            <w:pPr>
              <w:pStyle w:val="ConsPlusNormal"/>
              <w:rPr>
                <w:sz w:val="18"/>
                <w:szCs w:val="18"/>
              </w:rPr>
            </w:pPr>
          </w:p>
        </w:tc>
        <w:tc>
          <w:tcPr>
            <w:tcW w:w="203" w:type="pct"/>
          </w:tcPr>
          <w:p w:rsidR="002E41BF" w:rsidRPr="00DD1BE3" w:rsidRDefault="002E41BF" w:rsidP="00952EA8">
            <w:pPr>
              <w:pStyle w:val="ConsPlusNormal"/>
              <w:rPr>
                <w:sz w:val="18"/>
                <w:szCs w:val="18"/>
              </w:rPr>
            </w:pPr>
          </w:p>
        </w:tc>
        <w:tc>
          <w:tcPr>
            <w:tcW w:w="193" w:type="pct"/>
          </w:tcPr>
          <w:p w:rsidR="002E41BF" w:rsidRPr="00DD1BE3" w:rsidRDefault="002E41BF" w:rsidP="00952EA8">
            <w:pPr>
              <w:pStyle w:val="ConsPlusNormal"/>
              <w:rPr>
                <w:sz w:val="18"/>
                <w:szCs w:val="18"/>
              </w:rPr>
            </w:pPr>
          </w:p>
        </w:tc>
        <w:tc>
          <w:tcPr>
            <w:tcW w:w="334" w:type="pct"/>
          </w:tcPr>
          <w:p w:rsidR="002E41BF" w:rsidRPr="00DD1BE3" w:rsidRDefault="002E41BF" w:rsidP="00952EA8">
            <w:pPr>
              <w:pStyle w:val="ConsPlusNormal"/>
              <w:jc w:val="both"/>
              <w:rPr>
                <w:sz w:val="18"/>
                <w:szCs w:val="18"/>
              </w:rPr>
            </w:pPr>
          </w:p>
        </w:tc>
        <w:tc>
          <w:tcPr>
            <w:tcW w:w="334" w:type="pct"/>
          </w:tcPr>
          <w:p w:rsidR="002E41BF" w:rsidRPr="00DD1BE3" w:rsidRDefault="002E41BF" w:rsidP="00952EA8">
            <w:pPr>
              <w:pStyle w:val="ConsPlusNormal"/>
              <w:rPr>
                <w:sz w:val="18"/>
                <w:szCs w:val="18"/>
              </w:rPr>
            </w:pPr>
          </w:p>
        </w:tc>
        <w:tc>
          <w:tcPr>
            <w:tcW w:w="221" w:type="pct"/>
          </w:tcPr>
          <w:p w:rsidR="002E41BF" w:rsidRPr="00DD1BE3" w:rsidRDefault="002E41BF" w:rsidP="00952EA8">
            <w:pPr>
              <w:pStyle w:val="ConsPlusNormal"/>
              <w:rPr>
                <w:sz w:val="18"/>
                <w:szCs w:val="18"/>
              </w:rPr>
            </w:pPr>
          </w:p>
        </w:tc>
        <w:tc>
          <w:tcPr>
            <w:tcW w:w="174" w:type="pct"/>
          </w:tcPr>
          <w:p w:rsidR="002E41BF" w:rsidRPr="00DD1BE3" w:rsidRDefault="002E41BF" w:rsidP="00952EA8">
            <w:pPr>
              <w:pStyle w:val="ConsPlusNormal"/>
              <w:rPr>
                <w:sz w:val="18"/>
                <w:szCs w:val="18"/>
              </w:rPr>
            </w:pPr>
          </w:p>
        </w:tc>
        <w:tc>
          <w:tcPr>
            <w:tcW w:w="174" w:type="pct"/>
          </w:tcPr>
          <w:p w:rsidR="002E41BF" w:rsidRPr="00DD1BE3" w:rsidRDefault="002E41BF" w:rsidP="00952EA8">
            <w:pPr>
              <w:pStyle w:val="ConsPlusNormal"/>
              <w:rPr>
                <w:sz w:val="18"/>
                <w:szCs w:val="18"/>
              </w:rPr>
            </w:pPr>
          </w:p>
        </w:tc>
        <w:tc>
          <w:tcPr>
            <w:tcW w:w="153" w:type="pct"/>
          </w:tcPr>
          <w:p w:rsidR="002E41BF" w:rsidRPr="00DD1BE3" w:rsidRDefault="002E41BF" w:rsidP="00952EA8">
            <w:pPr>
              <w:pStyle w:val="ConsPlusNormal"/>
              <w:rPr>
                <w:sz w:val="18"/>
                <w:szCs w:val="18"/>
              </w:rPr>
            </w:pPr>
          </w:p>
        </w:tc>
        <w:tc>
          <w:tcPr>
            <w:tcW w:w="170" w:type="pct"/>
          </w:tcPr>
          <w:p w:rsidR="002E41BF" w:rsidRPr="00DD1BE3" w:rsidRDefault="002E41BF" w:rsidP="00952EA8">
            <w:pPr>
              <w:pStyle w:val="ConsPlusNormal"/>
              <w:rPr>
                <w:sz w:val="18"/>
                <w:szCs w:val="18"/>
              </w:rPr>
            </w:pPr>
          </w:p>
        </w:tc>
        <w:tc>
          <w:tcPr>
            <w:tcW w:w="175" w:type="pct"/>
          </w:tcPr>
          <w:p w:rsidR="002E41BF" w:rsidRPr="00DD1BE3" w:rsidRDefault="002E41BF" w:rsidP="00952EA8">
            <w:pPr>
              <w:pStyle w:val="ConsPlusNormal"/>
              <w:rPr>
                <w:sz w:val="18"/>
                <w:szCs w:val="18"/>
              </w:rPr>
            </w:pPr>
          </w:p>
        </w:tc>
        <w:tc>
          <w:tcPr>
            <w:tcW w:w="174" w:type="pct"/>
          </w:tcPr>
          <w:p w:rsidR="002E41BF" w:rsidRPr="00DD1BE3" w:rsidRDefault="002E41BF" w:rsidP="00952EA8">
            <w:pPr>
              <w:pStyle w:val="ConsPlusNormal"/>
              <w:rPr>
                <w:sz w:val="18"/>
                <w:szCs w:val="18"/>
              </w:rPr>
            </w:pPr>
          </w:p>
        </w:tc>
        <w:tc>
          <w:tcPr>
            <w:tcW w:w="174" w:type="pct"/>
          </w:tcPr>
          <w:p w:rsidR="002E41BF" w:rsidRPr="00DD1BE3" w:rsidRDefault="002E41BF" w:rsidP="00952EA8">
            <w:pPr>
              <w:pStyle w:val="ConsPlusNormal"/>
              <w:rPr>
                <w:sz w:val="18"/>
                <w:szCs w:val="18"/>
              </w:rPr>
            </w:pPr>
          </w:p>
        </w:tc>
        <w:tc>
          <w:tcPr>
            <w:tcW w:w="191" w:type="pct"/>
          </w:tcPr>
          <w:p w:rsidR="002E41BF" w:rsidRPr="00DD1BE3" w:rsidRDefault="002E41BF" w:rsidP="00952EA8">
            <w:pPr>
              <w:pStyle w:val="ConsPlusNormal"/>
              <w:rPr>
                <w:sz w:val="18"/>
                <w:szCs w:val="18"/>
              </w:rPr>
            </w:pPr>
          </w:p>
        </w:tc>
        <w:tc>
          <w:tcPr>
            <w:tcW w:w="175" w:type="pct"/>
          </w:tcPr>
          <w:p w:rsidR="002E41BF" w:rsidRPr="00DD1BE3" w:rsidRDefault="002E41BF" w:rsidP="00952EA8">
            <w:pPr>
              <w:pStyle w:val="ConsPlusNormal"/>
              <w:rPr>
                <w:sz w:val="18"/>
                <w:szCs w:val="18"/>
              </w:rPr>
            </w:pPr>
          </w:p>
        </w:tc>
        <w:tc>
          <w:tcPr>
            <w:tcW w:w="180" w:type="pct"/>
          </w:tcPr>
          <w:p w:rsidR="002E41BF" w:rsidRPr="00DD1BE3" w:rsidRDefault="002E41BF" w:rsidP="00952EA8">
            <w:pPr>
              <w:pStyle w:val="ConsPlusNormal"/>
              <w:rPr>
                <w:sz w:val="18"/>
                <w:szCs w:val="18"/>
              </w:rPr>
            </w:pPr>
          </w:p>
        </w:tc>
        <w:tc>
          <w:tcPr>
            <w:tcW w:w="171" w:type="pct"/>
          </w:tcPr>
          <w:p w:rsidR="002E41BF" w:rsidRPr="00DD1BE3" w:rsidRDefault="002E41BF" w:rsidP="00952EA8">
            <w:pPr>
              <w:pStyle w:val="ConsPlusNormal"/>
              <w:rPr>
                <w:sz w:val="18"/>
                <w:szCs w:val="18"/>
              </w:rPr>
            </w:pPr>
          </w:p>
        </w:tc>
        <w:tc>
          <w:tcPr>
            <w:tcW w:w="208" w:type="pct"/>
          </w:tcPr>
          <w:p w:rsidR="002E41BF" w:rsidRPr="00DD1BE3" w:rsidRDefault="002E41BF" w:rsidP="00952EA8">
            <w:pPr>
              <w:pStyle w:val="ConsPlusNormal"/>
              <w:rPr>
                <w:sz w:val="18"/>
                <w:szCs w:val="18"/>
              </w:rPr>
            </w:pPr>
          </w:p>
        </w:tc>
        <w:tc>
          <w:tcPr>
            <w:tcW w:w="220" w:type="pct"/>
          </w:tcPr>
          <w:p w:rsidR="002E41BF" w:rsidRPr="00DD1BE3" w:rsidRDefault="002E41BF" w:rsidP="00952EA8">
            <w:pPr>
              <w:pStyle w:val="ConsPlusNormal"/>
              <w:rPr>
                <w:sz w:val="18"/>
                <w:szCs w:val="18"/>
              </w:rPr>
            </w:pPr>
          </w:p>
        </w:tc>
        <w:tc>
          <w:tcPr>
            <w:tcW w:w="221" w:type="pct"/>
          </w:tcPr>
          <w:p w:rsidR="002E41BF" w:rsidRPr="00DD1BE3" w:rsidRDefault="002E41BF" w:rsidP="00952EA8">
            <w:pPr>
              <w:pStyle w:val="ConsPlusNormal"/>
              <w:rPr>
                <w:sz w:val="18"/>
                <w:szCs w:val="18"/>
              </w:rPr>
            </w:pPr>
          </w:p>
        </w:tc>
        <w:tc>
          <w:tcPr>
            <w:tcW w:w="230" w:type="pct"/>
          </w:tcPr>
          <w:p w:rsidR="002E41BF" w:rsidRPr="00DD1BE3" w:rsidRDefault="002E41BF" w:rsidP="00952EA8">
            <w:pPr>
              <w:pStyle w:val="ConsPlusNormal"/>
              <w:rPr>
                <w:sz w:val="18"/>
                <w:szCs w:val="18"/>
              </w:rPr>
            </w:pPr>
          </w:p>
        </w:tc>
        <w:tc>
          <w:tcPr>
            <w:tcW w:w="220" w:type="pct"/>
          </w:tcPr>
          <w:p w:rsidR="002E41BF" w:rsidRPr="00DD1BE3" w:rsidRDefault="002E41BF" w:rsidP="00952EA8">
            <w:pPr>
              <w:pStyle w:val="ConsPlusNormal"/>
              <w:rPr>
                <w:sz w:val="18"/>
                <w:szCs w:val="18"/>
              </w:rPr>
            </w:pPr>
          </w:p>
        </w:tc>
      </w:tr>
      <w:tr w:rsidR="002E41BF" w:rsidRPr="00DD1BE3" w:rsidTr="00952EA8">
        <w:tc>
          <w:tcPr>
            <w:tcW w:w="1100" w:type="pct"/>
            <w:gridSpan w:val="5"/>
          </w:tcPr>
          <w:p w:rsidR="002E41BF" w:rsidRPr="00DD1BE3" w:rsidRDefault="002E41BF" w:rsidP="00952EA8">
            <w:pPr>
              <w:pStyle w:val="ConsPlusNormal"/>
              <w:jc w:val="right"/>
              <w:rPr>
                <w:sz w:val="18"/>
                <w:szCs w:val="18"/>
              </w:rPr>
            </w:pPr>
            <w:r w:rsidRPr="00DD1BE3">
              <w:rPr>
                <w:sz w:val="18"/>
                <w:szCs w:val="18"/>
              </w:rPr>
              <w:t>Итого по коду БК</w:t>
            </w:r>
          </w:p>
        </w:tc>
        <w:tc>
          <w:tcPr>
            <w:tcW w:w="334" w:type="pct"/>
          </w:tcPr>
          <w:p w:rsidR="002E41BF" w:rsidRPr="00DD1BE3" w:rsidRDefault="002E41BF" w:rsidP="00952EA8">
            <w:pPr>
              <w:pStyle w:val="ConsPlusNormal"/>
              <w:jc w:val="both"/>
              <w:rPr>
                <w:sz w:val="18"/>
                <w:szCs w:val="18"/>
              </w:rPr>
            </w:pPr>
          </w:p>
        </w:tc>
        <w:tc>
          <w:tcPr>
            <w:tcW w:w="334" w:type="pct"/>
          </w:tcPr>
          <w:p w:rsidR="002E41BF" w:rsidRPr="00DD1BE3" w:rsidRDefault="002E41BF" w:rsidP="00952EA8">
            <w:pPr>
              <w:pStyle w:val="ConsPlusNormal"/>
              <w:rPr>
                <w:sz w:val="18"/>
                <w:szCs w:val="18"/>
              </w:rPr>
            </w:pPr>
          </w:p>
        </w:tc>
        <w:tc>
          <w:tcPr>
            <w:tcW w:w="221" w:type="pct"/>
          </w:tcPr>
          <w:p w:rsidR="002E41BF" w:rsidRPr="00DD1BE3" w:rsidRDefault="002E41BF" w:rsidP="00952EA8">
            <w:pPr>
              <w:pStyle w:val="ConsPlusNormal"/>
              <w:rPr>
                <w:sz w:val="18"/>
                <w:szCs w:val="18"/>
              </w:rPr>
            </w:pPr>
          </w:p>
        </w:tc>
        <w:tc>
          <w:tcPr>
            <w:tcW w:w="174" w:type="pct"/>
          </w:tcPr>
          <w:p w:rsidR="002E41BF" w:rsidRPr="00DD1BE3" w:rsidRDefault="002E41BF" w:rsidP="00952EA8">
            <w:pPr>
              <w:pStyle w:val="ConsPlusNormal"/>
              <w:rPr>
                <w:sz w:val="18"/>
                <w:szCs w:val="18"/>
              </w:rPr>
            </w:pPr>
          </w:p>
        </w:tc>
        <w:tc>
          <w:tcPr>
            <w:tcW w:w="174" w:type="pct"/>
          </w:tcPr>
          <w:p w:rsidR="002E41BF" w:rsidRPr="00DD1BE3" w:rsidRDefault="002E41BF" w:rsidP="00952EA8">
            <w:pPr>
              <w:pStyle w:val="ConsPlusNormal"/>
              <w:rPr>
                <w:sz w:val="18"/>
                <w:szCs w:val="18"/>
              </w:rPr>
            </w:pPr>
          </w:p>
        </w:tc>
        <w:tc>
          <w:tcPr>
            <w:tcW w:w="153" w:type="pct"/>
          </w:tcPr>
          <w:p w:rsidR="002E41BF" w:rsidRPr="00DD1BE3" w:rsidRDefault="002E41BF" w:rsidP="00952EA8">
            <w:pPr>
              <w:pStyle w:val="ConsPlusNormal"/>
              <w:rPr>
                <w:sz w:val="18"/>
                <w:szCs w:val="18"/>
              </w:rPr>
            </w:pPr>
          </w:p>
        </w:tc>
        <w:tc>
          <w:tcPr>
            <w:tcW w:w="170" w:type="pct"/>
          </w:tcPr>
          <w:p w:rsidR="002E41BF" w:rsidRPr="00DD1BE3" w:rsidRDefault="002E41BF" w:rsidP="00952EA8">
            <w:pPr>
              <w:pStyle w:val="ConsPlusNormal"/>
              <w:rPr>
                <w:sz w:val="18"/>
                <w:szCs w:val="18"/>
              </w:rPr>
            </w:pPr>
          </w:p>
        </w:tc>
        <w:tc>
          <w:tcPr>
            <w:tcW w:w="175" w:type="pct"/>
          </w:tcPr>
          <w:p w:rsidR="002E41BF" w:rsidRPr="00DD1BE3" w:rsidRDefault="002E41BF" w:rsidP="00952EA8">
            <w:pPr>
              <w:pStyle w:val="ConsPlusNormal"/>
              <w:rPr>
                <w:sz w:val="18"/>
                <w:szCs w:val="18"/>
              </w:rPr>
            </w:pPr>
          </w:p>
        </w:tc>
        <w:tc>
          <w:tcPr>
            <w:tcW w:w="174" w:type="pct"/>
          </w:tcPr>
          <w:p w:rsidR="002E41BF" w:rsidRPr="00DD1BE3" w:rsidRDefault="002E41BF" w:rsidP="00952EA8">
            <w:pPr>
              <w:pStyle w:val="ConsPlusNormal"/>
              <w:rPr>
                <w:sz w:val="18"/>
                <w:szCs w:val="18"/>
              </w:rPr>
            </w:pPr>
          </w:p>
        </w:tc>
        <w:tc>
          <w:tcPr>
            <w:tcW w:w="174" w:type="pct"/>
          </w:tcPr>
          <w:p w:rsidR="002E41BF" w:rsidRPr="00DD1BE3" w:rsidRDefault="002E41BF" w:rsidP="00952EA8">
            <w:pPr>
              <w:pStyle w:val="ConsPlusNormal"/>
              <w:rPr>
                <w:sz w:val="18"/>
                <w:szCs w:val="18"/>
              </w:rPr>
            </w:pPr>
          </w:p>
        </w:tc>
        <w:tc>
          <w:tcPr>
            <w:tcW w:w="191" w:type="pct"/>
          </w:tcPr>
          <w:p w:rsidR="002E41BF" w:rsidRPr="00DD1BE3" w:rsidRDefault="002E41BF" w:rsidP="00952EA8">
            <w:pPr>
              <w:pStyle w:val="ConsPlusNormal"/>
              <w:rPr>
                <w:sz w:val="18"/>
                <w:szCs w:val="18"/>
              </w:rPr>
            </w:pPr>
          </w:p>
        </w:tc>
        <w:tc>
          <w:tcPr>
            <w:tcW w:w="175" w:type="pct"/>
          </w:tcPr>
          <w:p w:rsidR="002E41BF" w:rsidRPr="00DD1BE3" w:rsidRDefault="002E41BF" w:rsidP="00952EA8">
            <w:pPr>
              <w:pStyle w:val="ConsPlusNormal"/>
              <w:rPr>
                <w:sz w:val="18"/>
                <w:szCs w:val="18"/>
              </w:rPr>
            </w:pPr>
          </w:p>
        </w:tc>
        <w:tc>
          <w:tcPr>
            <w:tcW w:w="180" w:type="pct"/>
          </w:tcPr>
          <w:p w:rsidR="002E41BF" w:rsidRPr="00DD1BE3" w:rsidRDefault="002E41BF" w:rsidP="00952EA8">
            <w:pPr>
              <w:pStyle w:val="ConsPlusNormal"/>
              <w:rPr>
                <w:sz w:val="18"/>
                <w:szCs w:val="18"/>
              </w:rPr>
            </w:pPr>
          </w:p>
        </w:tc>
        <w:tc>
          <w:tcPr>
            <w:tcW w:w="171" w:type="pct"/>
          </w:tcPr>
          <w:p w:rsidR="002E41BF" w:rsidRPr="00DD1BE3" w:rsidRDefault="002E41BF" w:rsidP="00952EA8">
            <w:pPr>
              <w:pStyle w:val="ConsPlusNormal"/>
              <w:rPr>
                <w:sz w:val="18"/>
                <w:szCs w:val="18"/>
              </w:rPr>
            </w:pPr>
          </w:p>
        </w:tc>
        <w:tc>
          <w:tcPr>
            <w:tcW w:w="208" w:type="pct"/>
          </w:tcPr>
          <w:p w:rsidR="002E41BF" w:rsidRPr="00DD1BE3" w:rsidRDefault="002E41BF" w:rsidP="00952EA8">
            <w:pPr>
              <w:pStyle w:val="ConsPlusNormal"/>
              <w:rPr>
                <w:sz w:val="18"/>
                <w:szCs w:val="18"/>
              </w:rPr>
            </w:pPr>
          </w:p>
        </w:tc>
        <w:tc>
          <w:tcPr>
            <w:tcW w:w="220" w:type="pct"/>
          </w:tcPr>
          <w:p w:rsidR="002E41BF" w:rsidRPr="00DD1BE3" w:rsidRDefault="002E41BF" w:rsidP="00952EA8">
            <w:pPr>
              <w:pStyle w:val="ConsPlusNormal"/>
              <w:rPr>
                <w:sz w:val="18"/>
                <w:szCs w:val="18"/>
              </w:rPr>
            </w:pPr>
          </w:p>
        </w:tc>
        <w:tc>
          <w:tcPr>
            <w:tcW w:w="221" w:type="pct"/>
          </w:tcPr>
          <w:p w:rsidR="002E41BF" w:rsidRPr="00DD1BE3" w:rsidRDefault="002E41BF" w:rsidP="00952EA8">
            <w:pPr>
              <w:pStyle w:val="ConsPlusNormal"/>
              <w:rPr>
                <w:sz w:val="18"/>
                <w:szCs w:val="18"/>
              </w:rPr>
            </w:pPr>
          </w:p>
        </w:tc>
        <w:tc>
          <w:tcPr>
            <w:tcW w:w="230" w:type="pct"/>
          </w:tcPr>
          <w:p w:rsidR="002E41BF" w:rsidRPr="00DD1BE3" w:rsidRDefault="002E41BF" w:rsidP="00952EA8">
            <w:pPr>
              <w:pStyle w:val="ConsPlusNormal"/>
              <w:rPr>
                <w:sz w:val="18"/>
                <w:szCs w:val="18"/>
              </w:rPr>
            </w:pPr>
          </w:p>
        </w:tc>
        <w:tc>
          <w:tcPr>
            <w:tcW w:w="220" w:type="pct"/>
          </w:tcPr>
          <w:p w:rsidR="002E41BF" w:rsidRPr="00DD1BE3" w:rsidRDefault="002E41BF" w:rsidP="00952EA8">
            <w:pPr>
              <w:pStyle w:val="ConsPlusNormal"/>
              <w:rPr>
                <w:sz w:val="18"/>
                <w:szCs w:val="18"/>
              </w:rPr>
            </w:pPr>
          </w:p>
        </w:tc>
      </w:tr>
      <w:tr w:rsidR="002E41BF" w:rsidRPr="00DD1BE3" w:rsidTr="00952EA8">
        <w:tc>
          <w:tcPr>
            <w:tcW w:w="1100" w:type="pct"/>
            <w:gridSpan w:val="5"/>
          </w:tcPr>
          <w:p w:rsidR="002E41BF" w:rsidRPr="00DD1BE3" w:rsidRDefault="002E41BF" w:rsidP="00952EA8">
            <w:pPr>
              <w:pStyle w:val="ConsPlusNormal"/>
              <w:jc w:val="right"/>
              <w:rPr>
                <w:sz w:val="18"/>
                <w:szCs w:val="18"/>
              </w:rPr>
            </w:pPr>
            <w:r w:rsidRPr="00DD1BE3">
              <w:rPr>
                <w:sz w:val="18"/>
                <w:szCs w:val="18"/>
              </w:rPr>
              <w:t>Итого по участнику бюджетного процесса</w:t>
            </w:r>
          </w:p>
        </w:tc>
        <w:tc>
          <w:tcPr>
            <w:tcW w:w="334" w:type="pct"/>
          </w:tcPr>
          <w:p w:rsidR="002E41BF" w:rsidRPr="00DD1BE3" w:rsidRDefault="002E41BF" w:rsidP="00952EA8">
            <w:pPr>
              <w:pStyle w:val="ConsPlusNormal"/>
              <w:jc w:val="both"/>
              <w:rPr>
                <w:sz w:val="18"/>
                <w:szCs w:val="18"/>
              </w:rPr>
            </w:pPr>
          </w:p>
        </w:tc>
        <w:tc>
          <w:tcPr>
            <w:tcW w:w="334" w:type="pct"/>
          </w:tcPr>
          <w:p w:rsidR="002E41BF" w:rsidRPr="00DD1BE3" w:rsidRDefault="002E41BF" w:rsidP="00952EA8">
            <w:pPr>
              <w:pStyle w:val="ConsPlusNormal"/>
              <w:rPr>
                <w:sz w:val="18"/>
                <w:szCs w:val="18"/>
              </w:rPr>
            </w:pPr>
          </w:p>
        </w:tc>
        <w:tc>
          <w:tcPr>
            <w:tcW w:w="221" w:type="pct"/>
          </w:tcPr>
          <w:p w:rsidR="002E41BF" w:rsidRPr="00DD1BE3" w:rsidRDefault="002E41BF" w:rsidP="00952EA8">
            <w:pPr>
              <w:pStyle w:val="ConsPlusNormal"/>
              <w:rPr>
                <w:sz w:val="18"/>
                <w:szCs w:val="18"/>
              </w:rPr>
            </w:pPr>
          </w:p>
        </w:tc>
        <w:tc>
          <w:tcPr>
            <w:tcW w:w="174" w:type="pct"/>
          </w:tcPr>
          <w:p w:rsidR="002E41BF" w:rsidRPr="00DD1BE3" w:rsidRDefault="002E41BF" w:rsidP="00952EA8">
            <w:pPr>
              <w:pStyle w:val="ConsPlusNormal"/>
              <w:rPr>
                <w:sz w:val="18"/>
                <w:szCs w:val="18"/>
              </w:rPr>
            </w:pPr>
          </w:p>
        </w:tc>
        <w:tc>
          <w:tcPr>
            <w:tcW w:w="174" w:type="pct"/>
          </w:tcPr>
          <w:p w:rsidR="002E41BF" w:rsidRPr="00DD1BE3" w:rsidRDefault="002E41BF" w:rsidP="00952EA8">
            <w:pPr>
              <w:pStyle w:val="ConsPlusNormal"/>
              <w:rPr>
                <w:sz w:val="18"/>
                <w:szCs w:val="18"/>
              </w:rPr>
            </w:pPr>
          </w:p>
        </w:tc>
        <w:tc>
          <w:tcPr>
            <w:tcW w:w="153" w:type="pct"/>
          </w:tcPr>
          <w:p w:rsidR="002E41BF" w:rsidRPr="00DD1BE3" w:rsidRDefault="002E41BF" w:rsidP="00952EA8">
            <w:pPr>
              <w:pStyle w:val="ConsPlusNormal"/>
              <w:rPr>
                <w:sz w:val="18"/>
                <w:szCs w:val="18"/>
              </w:rPr>
            </w:pPr>
          </w:p>
        </w:tc>
        <w:tc>
          <w:tcPr>
            <w:tcW w:w="170" w:type="pct"/>
          </w:tcPr>
          <w:p w:rsidR="002E41BF" w:rsidRPr="00DD1BE3" w:rsidRDefault="002E41BF" w:rsidP="00952EA8">
            <w:pPr>
              <w:pStyle w:val="ConsPlusNormal"/>
              <w:rPr>
                <w:sz w:val="18"/>
                <w:szCs w:val="18"/>
              </w:rPr>
            </w:pPr>
          </w:p>
        </w:tc>
        <w:tc>
          <w:tcPr>
            <w:tcW w:w="175" w:type="pct"/>
          </w:tcPr>
          <w:p w:rsidR="002E41BF" w:rsidRPr="00DD1BE3" w:rsidRDefault="002E41BF" w:rsidP="00952EA8">
            <w:pPr>
              <w:pStyle w:val="ConsPlusNormal"/>
              <w:rPr>
                <w:sz w:val="18"/>
                <w:szCs w:val="18"/>
              </w:rPr>
            </w:pPr>
          </w:p>
        </w:tc>
        <w:tc>
          <w:tcPr>
            <w:tcW w:w="174" w:type="pct"/>
          </w:tcPr>
          <w:p w:rsidR="002E41BF" w:rsidRPr="00DD1BE3" w:rsidRDefault="002E41BF" w:rsidP="00952EA8">
            <w:pPr>
              <w:pStyle w:val="ConsPlusNormal"/>
              <w:rPr>
                <w:sz w:val="18"/>
                <w:szCs w:val="18"/>
              </w:rPr>
            </w:pPr>
          </w:p>
        </w:tc>
        <w:tc>
          <w:tcPr>
            <w:tcW w:w="174" w:type="pct"/>
          </w:tcPr>
          <w:p w:rsidR="002E41BF" w:rsidRPr="00DD1BE3" w:rsidRDefault="002E41BF" w:rsidP="00952EA8">
            <w:pPr>
              <w:pStyle w:val="ConsPlusNormal"/>
              <w:rPr>
                <w:sz w:val="18"/>
                <w:szCs w:val="18"/>
              </w:rPr>
            </w:pPr>
          </w:p>
        </w:tc>
        <w:tc>
          <w:tcPr>
            <w:tcW w:w="191" w:type="pct"/>
          </w:tcPr>
          <w:p w:rsidR="002E41BF" w:rsidRPr="00DD1BE3" w:rsidRDefault="002E41BF" w:rsidP="00952EA8">
            <w:pPr>
              <w:pStyle w:val="ConsPlusNormal"/>
              <w:rPr>
                <w:sz w:val="18"/>
                <w:szCs w:val="18"/>
              </w:rPr>
            </w:pPr>
          </w:p>
        </w:tc>
        <w:tc>
          <w:tcPr>
            <w:tcW w:w="175" w:type="pct"/>
          </w:tcPr>
          <w:p w:rsidR="002E41BF" w:rsidRPr="00DD1BE3" w:rsidRDefault="002E41BF" w:rsidP="00952EA8">
            <w:pPr>
              <w:pStyle w:val="ConsPlusNormal"/>
              <w:rPr>
                <w:sz w:val="18"/>
                <w:szCs w:val="18"/>
              </w:rPr>
            </w:pPr>
          </w:p>
        </w:tc>
        <w:tc>
          <w:tcPr>
            <w:tcW w:w="180" w:type="pct"/>
          </w:tcPr>
          <w:p w:rsidR="002E41BF" w:rsidRPr="00DD1BE3" w:rsidRDefault="002E41BF" w:rsidP="00952EA8">
            <w:pPr>
              <w:pStyle w:val="ConsPlusNormal"/>
              <w:rPr>
                <w:sz w:val="18"/>
                <w:szCs w:val="18"/>
              </w:rPr>
            </w:pPr>
          </w:p>
        </w:tc>
        <w:tc>
          <w:tcPr>
            <w:tcW w:w="171" w:type="pct"/>
          </w:tcPr>
          <w:p w:rsidR="002E41BF" w:rsidRPr="00DD1BE3" w:rsidRDefault="002E41BF" w:rsidP="00952EA8">
            <w:pPr>
              <w:pStyle w:val="ConsPlusNormal"/>
              <w:rPr>
                <w:sz w:val="18"/>
                <w:szCs w:val="18"/>
              </w:rPr>
            </w:pPr>
          </w:p>
        </w:tc>
        <w:tc>
          <w:tcPr>
            <w:tcW w:w="208" w:type="pct"/>
          </w:tcPr>
          <w:p w:rsidR="002E41BF" w:rsidRPr="00DD1BE3" w:rsidRDefault="002E41BF" w:rsidP="00952EA8">
            <w:pPr>
              <w:pStyle w:val="ConsPlusNormal"/>
              <w:rPr>
                <w:sz w:val="18"/>
                <w:szCs w:val="18"/>
              </w:rPr>
            </w:pPr>
          </w:p>
        </w:tc>
        <w:tc>
          <w:tcPr>
            <w:tcW w:w="220" w:type="pct"/>
          </w:tcPr>
          <w:p w:rsidR="002E41BF" w:rsidRPr="00DD1BE3" w:rsidRDefault="002E41BF" w:rsidP="00952EA8">
            <w:pPr>
              <w:pStyle w:val="ConsPlusNormal"/>
              <w:rPr>
                <w:sz w:val="18"/>
                <w:szCs w:val="18"/>
              </w:rPr>
            </w:pPr>
          </w:p>
        </w:tc>
        <w:tc>
          <w:tcPr>
            <w:tcW w:w="221" w:type="pct"/>
          </w:tcPr>
          <w:p w:rsidR="002E41BF" w:rsidRPr="00DD1BE3" w:rsidRDefault="002E41BF" w:rsidP="00952EA8">
            <w:pPr>
              <w:pStyle w:val="ConsPlusNormal"/>
              <w:rPr>
                <w:sz w:val="18"/>
                <w:szCs w:val="18"/>
              </w:rPr>
            </w:pPr>
          </w:p>
        </w:tc>
        <w:tc>
          <w:tcPr>
            <w:tcW w:w="230" w:type="pct"/>
          </w:tcPr>
          <w:p w:rsidR="002E41BF" w:rsidRPr="00DD1BE3" w:rsidRDefault="002E41BF" w:rsidP="00952EA8">
            <w:pPr>
              <w:pStyle w:val="ConsPlusNormal"/>
              <w:rPr>
                <w:sz w:val="18"/>
                <w:szCs w:val="18"/>
              </w:rPr>
            </w:pPr>
          </w:p>
        </w:tc>
        <w:tc>
          <w:tcPr>
            <w:tcW w:w="220" w:type="pct"/>
          </w:tcPr>
          <w:p w:rsidR="002E41BF" w:rsidRPr="00DD1BE3" w:rsidRDefault="002E41BF" w:rsidP="00952EA8">
            <w:pPr>
              <w:pStyle w:val="ConsPlusNormal"/>
              <w:rPr>
                <w:sz w:val="18"/>
                <w:szCs w:val="18"/>
              </w:rPr>
            </w:pPr>
          </w:p>
        </w:tc>
      </w:tr>
      <w:tr w:rsidR="002E41BF" w:rsidRPr="00DD1BE3" w:rsidTr="00952EA8">
        <w:tc>
          <w:tcPr>
            <w:tcW w:w="1100" w:type="pct"/>
            <w:gridSpan w:val="5"/>
          </w:tcPr>
          <w:p w:rsidR="002E41BF" w:rsidRPr="00DD1BE3" w:rsidRDefault="002E41BF" w:rsidP="00952EA8">
            <w:pPr>
              <w:pStyle w:val="ConsPlusNormal"/>
              <w:jc w:val="right"/>
              <w:rPr>
                <w:sz w:val="18"/>
                <w:szCs w:val="18"/>
              </w:rPr>
            </w:pPr>
            <w:r w:rsidRPr="00DD1BE3">
              <w:rPr>
                <w:sz w:val="18"/>
                <w:szCs w:val="18"/>
              </w:rPr>
              <w:t>Всего</w:t>
            </w:r>
          </w:p>
        </w:tc>
        <w:tc>
          <w:tcPr>
            <w:tcW w:w="334" w:type="pct"/>
          </w:tcPr>
          <w:p w:rsidR="002E41BF" w:rsidRPr="00DD1BE3" w:rsidRDefault="002E41BF" w:rsidP="00952EA8">
            <w:pPr>
              <w:pStyle w:val="ConsPlusNormal"/>
              <w:jc w:val="both"/>
              <w:rPr>
                <w:sz w:val="18"/>
                <w:szCs w:val="18"/>
              </w:rPr>
            </w:pPr>
          </w:p>
        </w:tc>
        <w:tc>
          <w:tcPr>
            <w:tcW w:w="334" w:type="pct"/>
          </w:tcPr>
          <w:p w:rsidR="002E41BF" w:rsidRPr="00DD1BE3" w:rsidRDefault="002E41BF" w:rsidP="00952EA8">
            <w:pPr>
              <w:pStyle w:val="ConsPlusNormal"/>
              <w:rPr>
                <w:sz w:val="18"/>
                <w:szCs w:val="18"/>
              </w:rPr>
            </w:pPr>
          </w:p>
        </w:tc>
        <w:tc>
          <w:tcPr>
            <w:tcW w:w="221" w:type="pct"/>
          </w:tcPr>
          <w:p w:rsidR="002E41BF" w:rsidRPr="00DD1BE3" w:rsidRDefault="002E41BF" w:rsidP="00952EA8">
            <w:pPr>
              <w:pStyle w:val="ConsPlusNormal"/>
              <w:rPr>
                <w:sz w:val="18"/>
                <w:szCs w:val="18"/>
              </w:rPr>
            </w:pPr>
          </w:p>
        </w:tc>
        <w:tc>
          <w:tcPr>
            <w:tcW w:w="174" w:type="pct"/>
          </w:tcPr>
          <w:p w:rsidR="002E41BF" w:rsidRPr="00DD1BE3" w:rsidRDefault="002E41BF" w:rsidP="00952EA8">
            <w:pPr>
              <w:pStyle w:val="ConsPlusNormal"/>
              <w:rPr>
                <w:sz w:val="18"/>
                <w:szCs w:val="18"/>
              </w:rPr>
            </w:pPr>
          </w:p>
        </w:tc>
        <w:tc>
          <w:tcPr>
            <w:tcW w:w="174" w:type="pct"/>
          </w:tcPr>
          <w:p w:rsidR="002E41BF" w:rsidRPr="00DD1BE3" w:rsidRDefault="002E41BF" w:rsidP="00952EA8">
            <w:pPr>
              <w:pStyle w:val="ConsPlusNormal"/>
              <w:rPr>
                <w:sz w:val="18"/>
                <w:szCs w:val="18"/>
              </w:rPr>
            </w:pPr>
          </w:p>
        </w:tc>
        <w:tc>
          <w:tcPr>
            <w:tcW w:w="153" w:type="pct"/>
          </w:tcPr>
          <w:p w:rsidR="002E41BF" w:rsidRPr="00DD1BE3" w:rsidRDefault="002E41BF" w:rsidP="00952EA8">
            <w:pPr>
              <w:pStyle w:val="ConsPlusNormal"/>
              <w:rPr>
                <w:sz w:val="18"/>
                <w:szCs w:val="18"/>
              </w:rPr>
            </w:pPr>
          </w:p>
        </w:tc>
        <w:tc>
          <w:tcPr>
            <w:tcW w:w="170" w:type="pct"/>
          </w:tcPr>
          <w:p w:rsidR="002E41BF" w:rsidRPr="00DD1BE3" w:rsidRDefault="002E41BF" w:rsidP="00952EA8">
            <w:pPr>
              <w:pStyle w:val="ConsPlusNormal"/>
              <w:rPr>
                <w:sz w:val="18"/>
                <w:szCs w:val="18"/>
              </w:rPr>
            </w:pPr>
          </w:p>
        </w:tc>
        <w:tc>
          <w:tcPr>
            <w:tcW w:w="175" w:type="pct"/>
          </w:tcPr>
          <w:p w:rsidR="002E41BF" w:rsidRPr="00DD1BE3" w:rsidRDefault="002E41BF" w:rsidP="00952EA8">
            <w:pPr>
              <w:pStyle w:val="ConsPlusNormal"/>
              <w:rPr>
                <w:sz w:val="18"/>
                <w:szCs w:val="18"/>
              </w:rPr>
            </w:pPr>
          </w:p>
        </w:tc>
        <w:tc>
          <w:tcPr>
            <w:tcW w:w="174" w:type="pct"/>
          </w:tcPr>
          <w:p w:rsidR="002E41BF" w:rsidRPr="00DD1BE3" w:rsidRDefault="002E41BF" w:rsidP="00952EA8">
            <w:pPr>
              <w:pStyle w:val="ConsPlusNormal"/>
              <w:rPr>
                <w:sz w:val="18"/>
                <w:szCs w:val="18"/>
              </w:rPr>
            </w:pPr>
          </w:p>
        </w:tc>
        <w:tc>
          <w:tcPr>
            <w:tcW w:w="174" w:type="pct"/>
          </w:tcPr>
          <w:p w:rsidR="002E41BF" w:rsidRPr="00DD1BE3" w:rsidRDefault="002E41BF" w:rsidP="00952EA8">
            <w:pPr>
              <w:pStyle w:val="ConsPlusNormal"/>
              <w:rPr>
                <w:sz w:val="18"/>
                <w:szCs w:val="18"/>
              </w:rPr>
            </w:pPr>
          </w:p>
        </w:tc>
        <w:tc>
          <w:tcPr>
            <w:tcW w:w="191" w:type="pct"/>
          </w:tcPr>
          <w:p w:rsidR="002E41BF" w:rsidRPr="00DD1BE3" w:rsidRDefault="002E41BF" w:rsidP="00952EA8">
            <w:pPr>
              <w:pStyle w:val="ConsPlusNormal"/>
              <w:rPr>
                <w:sz w:val="18"/>
                <w:szCs w:val="18"/>
              </w:rPr>
            </w:pPr>
          </w:p>
        </w:tc>
        <w:tc>
          <w:tcPr>
            <w:tcW w:w="175" w:type="pct"/>
          </w:tcPr>
          <w:p w:rsidR="002E41BF" w:rsidRPr="00DD1BE3" w:rsidRDefault="002E41BF" w:rsidP="00952EA8">
            <w:pPr>
              <w:pStyle w:val="ConsPlusNormal"/>
              <w:rPr>
                <w:sz w:val="18"/>
                <w:szCs w:val="18"/>
              </w:rPr>
            </w:pPr>
          </w:p>
        </w:tc>
        <w:tc>
          <w:tcPr>
            <w:tcW w:w="180" w:type="pct"/>
          </w:tcPr>
          <w:p w:rsidR="002E41BF" w:rsidRPr="00DD1BE3" w:rsidRDefault="002E41BF" w:rsidP="00952EA8">
            <w:pPr>
              <w:pStyle w:val="ConsPlusNormal"/>
              <w:rPr>
                <w:sz w:val="18"/>
                <w:szCs w:val="18"/>
              </w:rPr>
            </w:pPr>
          </w:p>
        </w:tc>
        <w:tc>
          <w:tcPr>
            <w:tcW w:w="171" w:type="pct"/>
          </w:tcPr>
          <w:p w:rsidR="002E41BF" w:rsidRPr="00DD1BE3" w:rsidRDefault="002E41BF" w:rsidP="00952EA8">
            <w:pPr>
              <w:pStyle w:val="ConsPlusNormal"/>
              <w:rPr>
                <w:sz w:val="18"/>
                <w:szCs w:val="18"/>
              </w:rPr>
            </w:pPr>
          </w:p>
        </w:tc>
        <w:tc>
          <w:tcPr>
            <w:tcW w:w="208" w:type="pct"/>
          </w:tcPr>
          <w:p w:rsidR="002E41BF" w:rsidRPr="00DD1BE3" w:rsidRDefault="002E41BF" w:rsidP="00952EA8">
            <w:pPr>
              <w:pStyle w:val="ConsPlusNormal"/>
              <w:rPr>
                <w:sz w:val="18"/>
                <w:szCs w:val="18"/>
              </w:rPr>
            </w:pPr>
          </w:p>
        </w:tc>
        <w:tc>
          <w:tcPr>
            <w:tcW w:w="220" w:type="pct"/>
          </w:tcPr>
          <w:p w:rsidR="002E41BF" w:rsidRPr="00DD1BE3" w:rsidRDefault="002E41BF" w:rsidP="00952EA8">
            <w:pPr>
              <w:pStyle w:val="ConsPlusNormal"/>
              <w:rPr>
                <w:sz w:val="18"/>
                <w:szCs w:val="18"/>
              </w:rPr>
            </w:pPr>
          </w:p>
        </w:tc>
        <w:tc>
          <w:tcPr>
            <w:tcW w:w="221" w:type="pct"/>
          </w:tcPr>
          <w:p w:rsidR="002E41BF" w:rsidRPr="00DD1BE3" w:rsidRDefault="002E41BF" w:rsidP="00952EA8">
            <w:pPr>
              <w:pStyle w:val="ConsPlusNormal"/>
              <w:rPr>
                <w:sz w:val="18"/>
                <w:szCs w:val="18"/>
              </w:rPr>
            </w:pPr>
          </w:p>
        </w:tc>
        <w:tc>
          <w:tcPr>
            <w:tcW w:w="230" w:type="pct"/>
          </w:tcPr>
          <w:p w:rsidR="002E41BF" w:rsidRPr="00DD1BE3" w:rsidRDefault="002E41BF" w:rsidP="00952EA8">
            <w:pPr>
              <w:pStyle w:val="ConsPlusNormal"/>
              <w:rPr>
                <w:sz w:val="18"/>
                <w:szCs w:val="18"/>
              </w:rPr>
            </w:pPr>
          </w:p>
        </w:tc>
        <w:tc>
          <w:tcPr>
            <w:tcW w:w="220" w:type="pct"/>
          </w:tcPr>
          <w:p w:rsidR="002E41BF" w:rsidRPr="00DD1BE3" w:rsidRDefault="002E41BF" w:rsidP="00952EA8">
            <w:pPr>
              <w:rPr>
                <w:rFonts w:cs="Times New Roman"/>
                <w:sz w:val="18"/>
                <w:szCs w:val="18"/>
              </w:rPr>
            </w:pPr>
          </w:p>
        </w:tc>
      </w:tr>
    </w:tbl>
    <w:p w:rsidR="002E41BF" w:rsidRDefault="002E41BF" w:rsidP="002E41BF">
      <w:pPr>
        <w:widowControl w:val="0"/>
        <w:autoSpaceDE w:val="0"/>
        <w:autoSpaceDN w:val="0"/>
        <w:ind w:firstLine="0"/>
        <w:rPr>
          <w:rFonts w:eastAsia="Times New Roman" w:cs="Times New Roman"/>
          <w:sz w:val="20"/>
          <w:szCs w:val="20"/>
          <w:lang w:eastAsia="ru-RU"/>
        </w:rPr>
      </w:pPr>
    </w:p>
    <w:p w:rsidR="002E41BF" w:rsidRDefault="002E41BF" w:rsidP="002E41BF">
      <w:pPr>
        <w:widowControl w:val="0"/>
        <w:autoSpaceDE w:val="0"/>
        <w:autoSpaceDN w:val="0"/>
        <w:ind w:firstLine="0"/>
        <w:rPr>
          <w:rFonts w:eastAsia="Times New Roman" w:cs="Times New Roman"/>
          <w:sz w:val="20"/>
          <w:szCs w:val="20"/>
          <w:lang w:eastAsia="ru-RU"/>
        </w:rPr>
      </w:pP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Ответственный</w:t>
      </w: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исполнитель   _______________</w:t>
      </w:r>
      <w:proofErr w:type="gramStart"/>
      <w:r w:rsidRPr="00421B70">
        <w:rPr>
          <w:rFonts w:eastAsia="Times New Roman" w:cs="Times New Roman"/>
          <w:sz w:val="20"/>
          <w:szCs w:val="20"/>
          <w:lang w:eastAsia="ru-RU"/>
        </w:rPr>
        <w:t>_  _</w:t>
      </w:r>
      <w:proofErr w:type="gramEnd"/>
      <w:r w:rsidRPr="00421B70">
        <w:rPr>
          <w:rFonts w:eastAsia="Times New Roman" w:cs="Times New Roman"/>
          <w:sz w:val="20"/>
          <w:szCs w:val="20"/>
          <w:lang w:eastAsia="ru-RU"/>
        </w:rPr>
        <w:t>________  _____________________  _________</w:t>
      </w: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 xml:space="preserve">                                   (</w:t>
      </w:r>
      <w:proofErr w:type="gramStart"/>
      <w:r w:rsidRPr="00421B70">
        <w:rPr>
          <w:rFonts w:eastAsia="Times New Roman" w:cs="Times New Roman"/>
          <w:sz w:val="20"/>
          <w:szCs w:val="20"/>
          <w:lang w:eastAsia="ru-RU"/>
        </w:rPr>
        <w:t xml:space="preserve">должность)   </w:t>
      </w:r>
      <w:proofErr w:type="gramEnd"/>
      <w:r w:rsidRPr="00421B70">
        <w:rPr>
          <w:rFonts w:eastAsia="Times New Roman" w:cs="Times New Roman"/>
          <w:sz w:val="20"/>
          <w:szCs w:val="20"/>
          <w:lang w:eastAsia="ru-RU"/>
        </w:rPr>
        <w:t xml:space="preserve"> (подпись)  (расшифровка подписи)  (телефон)</w:t>
      </w:r>
    </w:p>
    <w:p w:rsidR="002E41BF" w:rsidRPr="00421B70" w:rsidRDefault="002E41BF" w:rsidP="002E41BF">
      <w:pPr>
        <w:widowControl w:val="0"/>
        <w:autoSpaceDE w:val="0"/>
        <w:autoSpaceDN w:val="0"/>
        <w:ind w:firstLine="0"/>
        <w:rPr>
          <w:rFonts w:eastAsia="Times New Roman" w:cs="Times New Roman"/>
          <w:sz w:val="20"/>
          <w:szCs w:val="20"/>
          <w:lang w:eastAsia="ru-RU"/>
        </w:rPr>
      </w:pP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«__» ________ 20__ г.</w:t>
      </w:r>
    </w:p>
    <w:p w:rsidR="002E41BF" w:rsidRPr="00421B70" w:rsidRDefault="002E41BF" w:rsidP="002E41BF">
      <w:pPr>
        <w:widowControl w:val="0"/>
        <w:autoSpaceDE w:val="0"/>
        <w:autoSpaceDN w:val="0"/>
        <w:ind w:firstLine="0"/>
        <w:rPr>
          <w:rFonts w:eastAsia="Times New Roman" w:cs="Times New Roman"/>
          <w:sz w:val="20"/>
          <w:szCs w:val="20"/>
          <w:lang w:eastAsia="ru-RU"/>
        </w:rPr>
      </w:pPr>
    </w:p>
    <w:p w:rsidR="002E41BF" w:rsidRPr="00421B70" w:rsidRDefault="002E41BF" w:rsidP="002E41BF">
      <w:pPr>
        <w:widowControl w:val="0"/>
        <w:autoSpaceDE w:val="0"/>
        <w:autoSpaceDN w:val="0"/>
        <w:ind w:firstLine="0"/>
        <w:jc w:val="right"/>
        <w:rPr>
          <w:rFonts w:eastAsia="Times New Roman" w:cs="Times New Roman"/>
          <w:sz w:val="20"/>
          <w:szCs w:val="20"/>
          <w:lang w:eastAsia="ru-RU"/>
        </w:rPr>
      </w:pPr>
      <w:r w:rsidRPr="00421B70">
        <w:rPr>
          <w:rFonts w:eastAsia="Times New Roman" w:cs="Times New Roman"/>
          <w:sz w:val="20"/>
          <w:szCs w:val="20"/>
          <w:lang w:eastAsia="ru-RU"/>
        </w:rPr>
        <w:t xml:space="preserve">                                                         Номер страницы ___</w:t>
      </w:r>
    </w:p>
    <w:p w:rsidR="002E41BF" w:rsidRPr="00421B70" w:rsidRDefault="002E41BF" w:rsidP="002E41BF">
      <w:pPr>
        <w:widowControl w:val="0"/>
        <w:autoSpaceDE w:val="0"/>
        <w:autoSpaceDN w:val="0"/>
        <w:ind w:firstLine="0"/>
        <w:jc w:val="right"/>
        <w:rPr>
          <w:rFonts w:eastAsia="Times New Roman" w:cs="Times New Roman"/>
          <w:sz w:val="20"/>
          <w:szCs w:val="20"/>
          <w:lang w:eastAsia="ru-RU"/>
        </w:rPr>
      </w:pPr>
      <w:r w:rsidRPr="00421B70">
        <w:rPr>
          <w:rFonts w:eastAsia="Times New Roman" w:cs="Times New Roman"/>
          <w:sz w:val="20"/>
          <w:szCs w:val="20"/>
          <w:lang w:eastAsia="ru-RU"/>
        </w:rPr>
        <w:t xml:space="preserve">                                                          Всего страниц ___</w:t>
      </w:r>
    </w:p>
    <w:p w:rsidR="002E41BF" w:rsidRPr="00421B70" w:rsidRDefault="002E41BF" w:rsidP="002E41BF">
      <w:pPr>
        <w:widowControl w:val="0"/>
        <w:autoSpaceDE w:val="0"/>
        <w:autoSpaceDN w:val="0"/>
        <w:ind w:firstLine="0"/>
        <w:rPr>
          <w:rFonts w:eastAsia="Times New Roman" w:cs="Times New Roman"/>
          <w:sz w:val="22"/>
          <w:szCs w:val="20"/>
          <w:lang w:eastAsia="ru-RU"/>
        </w:rPr>
        <w:sectPr w:rsidR="002E41BF" w:rsidRPr="00421B70" w:rsidSect="00C44940">
          <w:pgSz w:w="16838" w:h="11905" w:orient="landscape"/>
          <w:pgMar w:top="1418" w:right="1134" w:bottom="851" w:left="1134" w:header="0" w:footer="0" w:gutter="0"/>
          <w:cols w:space="720"/>
        </w:sectPr>
      </w:pPr>
    </w:p>
    <w:p w:rsidR="002E41BF" w:rsidRPr="00421B70" w:rsidRDefault="002E41BF" w:rsidP="002E41BF">
      <w:pPr>
        <w:widowControl w:val="0"/>
        <w:autoSpaceDE w:val="0"/>
        <w:autoSpaceDN w:val="0"/>
        <w:ind w:firstLine="0"/>
        <w:jc w:val="right"/>
        <w:outlineLvl w:val="1"/>
        <w:rPr>
          <w:rFonts w:eastAsia="Times New Roman" w:cs="Times New Roman"/>
          <w:sz w:val="22"/>
          <w:szCs w:val="20"/>
          <w:lang w:eastAsia="ru-RU"/>
        </w:rPr>
      </w:pPr>
      <w:r w:rsidRPr="00421B70">
        <w:rPr>
          <w:rFonts w:eastAsia="Times New Roman" w:cs="Times New Roman"/>
          <w:sz w:val="22"/>
          <w:szCs w:val="20"/>
          <w:lang w:eastAsia="ru-RU"/>
        </w:rPr>
        <w:lastRenderedPageBreak/>
        <w:t>Приложение № 9</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к Порядку учета бюджетных и денежных</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обязательств получателей средств республиканского бюджета</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Республики Дагестан, утвержденного приказом</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Министерства Финансов Республики Дагестан</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4"/>
          <w:szCs w:val="24"/>
          <w:lang w:eastAsia="ru-RU"/>
        </w:rPr>
        <w:t xml:space="preserve">от 12 октября 2018 года 2018 г. № </w:t>
      </w:r>
      <w:proofErr w:type="gramStart"/>
      <w:r w:rsidRPr="00421B70">
        <w:rPr>
          <w:rFonts w:eastAsia="Times New Roman" w:cs="Times New Roman"/>
          <w:sz w:val="24"/>
          <w:szCs w:val="24"/>
          <w:lang w:eastAsia="ru-RU"/>
        </w:rPr>
        <w:t>171§</w:t>
      </w:r>
      <w:proofErr w:type="gramEnd"/>
      <w:r w:rsidRPr="00421B70">
        <w:rPr>
          <w:rFonts w:eastAsia="Times New Roman" w:cs="Times New Roman"/>
          <w:sz w:val="24"/>
          <w:szCs w:val="24"/>
          <w:lang w:eastAsia="ru-RU"/>
        </w:rPr>
        <w:t>3</w:t>
      </w:r>
    </w:p>
    <w:p w:rsidR="002E41BF" w:rsidRPr="00421B70" w:rsidRDefault="002E41BF" w:rsidP="002E41BF">
      <w:pPr>
        <w:widowControl w:val="0"/>
        <w:autoSpaceDE w:val="0"/>
        <w:autoSpaceDN w:val="0"/>
        <w:ind w:firstLine="0"/>
        <w:jc w:val="center"/>
        <w:rPr>
          <w:rFonts w:eastAsia="Times New Roman" w:cs="Times New Roman"/>
          <w:sz w:val="22"/>
          <w:szCs w:val="20"/>
          <w:lang w:eastAsia="ru-RU"/>
        </w:rPr>
      </w:pPr>
    </w:p>
    <w:p w:rsidR="002E41BF" w:rsidRPr="00421B70" w:rsidRDefault="002E41BF" w:rsidP="002E41BF">
      <w:pPr>
        <w:widowControl w:val="0"/>
        <w:autoSpaceDE w:val="0"/>
        <w:autoSpaceDN w:val="0"/>
        <w:ind w:firstLine="0"/>
        <w:jc w:val="center"/>
        <w:rPr>
          <w:rFonts w:eastAsia="Times New Roman" w:cs="Times New Roman"/>
          <w:sz w:val="22"/>
          <w:szCs w:val="20"/>
          <w:lang w:eastAsia="ru-RU"/>
        </w:rPr>
      </w:pP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bookmarkStart w:id="64" w:name="P2258"/>
      <w:bookmarkEnd w:id="64"/>
      <w:r w:rsidRPr="00421B70">
        <w:rPr>
          <w:rFonts w:eastAsia="Times New Roman" w:cs="Times New Roman"/>
          <w:sz w:val="20"/>
          <w:szCs w:val="20"/>
          <w:lang w:eastAsia="ru-RU"/>
        </w:rPr>
        <w:t>ИНФОРМАЦИЯ</w:t>
      </w: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t>об исполнении ______________________________ обязательств</w:t>
      </w: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t>(бюджетных, денежных)</w:t>
      </w: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2"/>
          <w:szCs w:val="20"/>
          <w:lang w:eastAsia="ru-RU"/>
        </w:rPr>
        <w:t>на «__» ____________ 20__ г.</w:t>
      </w:r>
    </w:p>
    <w:p w:rsidR="002E41BF" w:rsidRPr="00421B70" w:rsidRDefault="002E41BF" w:rsidP="002E41BF">
      <w:pPr>
        <w:widowControl w:val="0"/>
        <w:autoSpaceDE w:val="0"/>
        <w:autoSpaceDN w:val="0"/>
        <w:ind w:firstLine="0"/>
        <w:rPr>
          <w:rFonts w:eastAsia="Times New Roman" w:cs="Times New Roman"/>
          <w:sz w:val="22"/>
          <w:szCs w:val="20"/>
          <w:lang w:eastAsia="ru-RU"/>
        </w:rPr>
      </w:pPr>
    </w:p>
    <w:tbl>
      <w:tblPr>
        <w:tblW w:w="5000"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3735"/>
        <w:gridCol w:w="4524"/>
        <w:gridCol w:w="2368"/>
        <w:gridCol w:w="2368"/>
        <w:gridCol w:w="1570"/>
      </w:tblGrid>
      <w:tr w:rsidR="002E41BF" w:rsidRPr="00421B70" w:rsidTr="00952EA8">
        <w:tc>
          <w:tcPr>
            <w:tcW w:w="1282"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553" w:type="pct"/>
            <w:tcBorders>
              <w:top w:val="nil"/>
              <w:left w:val="nil"/>
              <w:bottom w:val="nil"/>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813"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813"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540"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Коды</w:t>
            </w:r>
          </w:p>
        </w:tc>
      </w:tr>
      <w:tr w:rsidR="002E41BF" w:rsidRPr="00421B70" w:rsidTr="00952EA8">
        <w:tc>
          <w:tcPr>
            <w:tcW w:w="1282"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553" w:type="pct"/>
            <w:tcBorders>
              <w:top w:val="nil"/>
              <w:left w:val="nil"/>
              <w:bottom w:val="nil"/>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813"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813"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Форма по ОКУД</w:t>
            </w:r>
          </w:p>
        </w:tc>
        <w:tc>
          <w:tcPr>
            <w:tcW w:w="540"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0506603</w:t>
            </w:r>
          </w:p>
        </w:tc>
      </w:tr>
      <w:tr w:rsidR="002E41BF" w:rsidRPr="00421B70" w:rsidTr="00952EA8">
        <w:tc>
          <w:tcPr>
            <w:tcW w:w="1282"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553" w:type="pct"/>
            <w:tcBorders>
              <w:top w:val="nil"/>
              <w:left w:val="nil"/>
              <w:bottom w:val="nil"/>
              <w:right w:val="nil"/>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c>
          <w:tcPr>
            <w:tcW w:w="813"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813"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Дата</w:t>
            </w:r>
          </w:p>
        </w:tc>
        <w:tc>
          <w:tcPr>
            <w:tcW w:w="540"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1282"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Федеральное казначейство, орган Федерального казначейства</w:t>
            </w:r>
          </w:p>
        </w:tc>
        <w:tc>
          <w:tcPr>
            <w:tcW w:w="1553" w:type="pct"/>
            <w:tcBorders>
              <w:top w:val="nil"/>
              <w:left w:val="nil"/>
              <w:bottom w:val="single" w:sz="4" w:space="0" w:color="auto"/>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813"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813" w:type="pct"/>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КОФК</w:t>
            </w:r>
          </w:p>
        </w:tc>
        <w:tc>
          <w:tcPr>
            <w:tcW w:w="540"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1282"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Наименование бюджета</w:t>
            </w:r>
          </w:p>
        </w:tc>
        <w:tc>
          <w:tcPr>
            <w:tcW w:w="1553" w:type="pct"/>
            <w:tcBorders>
              <w:top w:val="single" w:sz="4" w:space="0" w:color="auto"/>
              <w:left w:val="nil"/>
              <w:bottom w:val="single" w:sz="4" w:space="0" w:color="auto"/>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813"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813"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ОКТМО</w:t>
            </w:r>
          </w:p>
        </w:tc>
        <w:tc>
          <w:tcPr>
            <w:tcW w:w="540"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1282"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Финансовый орган</w:t>
            </w:r>
          </w:p>
        </w:tc>
        <w:tc>
          <w:tcPr>
            <w:tcW w:w="1553" w:type="pct"/>
            <w:tcBorders>
              <w:top w:val="single" w:sz="4" w:space="0" w:color="auto"/>
              <w:left w:val="nil"/>
              <w:bottom w:val="single" w:sz="4" w:space="0" w:color="auto"/>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813"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813"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ОКПО</w:t>
            </w:r>
          </w:p>
        </w:tc>
        <w:tc>
          <w:tcPr>
            <w:tcW w:w="540"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1282"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Наименование органа исполнительной власти</w:t>
            </w:r>
          </w:p>
        </w:tc>
        <w:tc>
          <w:tcPr>
            <w:tcW w:w="1553" w:type="pct"/>
            <w:tcBorders>
              <w:top w:val="single" w:sz="4" w:space="0" w:color="auto"/>
              <w:left w:val="nil"/>
              <w:bottom w:val="single" w:sz="4" w:space="0" w:color="auto"/>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813"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813" w:type="pct"/>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ОКПО</w:t>
            </w:r>
          </w:p>
        </w:tc>
        <w:tc>
          <w:tcPr>
            <w:tcW w:w="540"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1282"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553" w:type="pct"/>
            <w:tcBorders>
              <w:top w:val="single" w:sz="4" w:space="0" w:color="auto"/>
              <w:left w:val="nil"/>
              <w:bottom w:val="nil"/>
              <w:right w:val="nil"/>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(Федеральное казначейство/Министерство финансов Российской Федерации)</w:t>
            </w:r>
          </w:p>
        </w:tc>
        <w:tc>
          <w:tcPr>
            <w:tcW w:w="813"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813"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540" w:type="pct"/>
            <w:vMerge w:val="restar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r>
      <w:tr w:rsidR="002E41BF" w:rsidRPr="00421B70" w:rsidTr="00952EA8">
        <w:tc>
          <w:tcPr>
            <w:tcW w:w="1282"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Периодичность: месячная</w:t>
            </w:r>
          </w:p>
        </w:tc>
        <w:tc>
          <w:tcPr>
            <w:tcW w:w="1553" w:type="pct"/>
            <w:tcBorders>
              <w:top w:val="nil"/>
              <w:left w:val="nil"/>
              <w:bottom w:val="nil"/>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813"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813" w:type="pct"/>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540" w:type="pct"/>
            <w:vMerge/>
            <w:tcBorders>
              <w:top w:val="single" w:sz="4" w:space="0" w:color="auto"/>
              <w:left w:val="single" w:sz="4" w:space="0" w:color="auto"/>
              <w:bottom w:val="single" w:sz="4" w:space="0" w:color="auto"/>
              <w:right w:val="single" w:sz="4" w:space="0" w:color="auto"/>
            </w:tcBorders>
          </w:tcPr>
          <w:p w:rsidR="002E41BF" w:rsidRPr="00421B70" w:rsidRDefault="002E41BF" w:rsidP="00952EA8">
            <w:pPr>
              <w:spacing w:after="160" w:line="259" w:lineRule="auto"/>
              <w:ind w:firstLine="0"/>
              <w:jc w:val="left"/>
              <w:rPr>
                <w:rFonts w:cs="Times New Roman"/>
                <w:sz w:val="22"/>
              </w:rPr>
            </w:pPr>
          </w:p>
        </w:tc>
      </w:tr>
      <w:tr w:rsidR="002E41BF" w:rsidRPr="00421B70" w:rsidTr="00952EA8">
        <w:tc>
          <w:tcPr>
            <w:tcW w:w="2835" w:type="pct"/>
            <w:gridSpan w:val="2"/>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Единица измерения: руб. (с точностью до второго десятичного знака)</w:t>
            </w:r>
          </w:p>
        </w:tc>
        <w:tc>
          <w:tcPr>
            <w:tcW w:w="813"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813" w:type="pct"/>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ОКЕИ</w:t>
            </w:r>
          </w:p>
        </w:tc>
        <w:tc>
          <w:tcPr>
            <w:tcW w:w="540" w:type="pct"/>
            <w:tcBorders>
              <w:top w:val="single" w:sz="4" w:space="0" w:color="auto"/>
              <w:left w:val="single" w:sz="4" w:space="0" w:color="auto"/>
              <w:bottom w:val="single" w:sz="4" w:space="0" w:color="auto"/>
              <w:right w:val="single" w:sz="4" w:space="0" w:color="auto"/>
            </w:tcBorders>
            <w:vAlign w:val="bottom"/>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383</w:t>
            </w:r>
          </w:p>
        </w:tc>
      </w:tr>
    </w:tbl>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rPr>
          <w:rFonts w:eastAsia="Times New Roman" w:cs="Times New Roman"/>
          <w:sz w:val="22"/>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40"/>
        <w:gridCol w:w="1228"/>
        <w:gridCol w:w="780"/>
        <w:gridCol w:w="911"/>
        <w:gridCol w:w="1147"/>
        <w:gridCol w:w="821"/>
        <w:gridCol w:w="739"/>
        <w:gridCol w:w="902"/>
        <w:gridCol w:w="902"/>
        <w:gridCol w:w="902"/>
        <w:gridCol w:w="902"/>
        <w:gridCol w:w="1161"/>
        <w:gridCol w:w="1323"/>
        <w:gridCol w:w="836"/>
        <w:gridCol w:w="1366"/>
      </w:tblGrid>
      <w:tr w:rsidR="002E41BF" w:rsidRPr="00421B70" w:rsidTr="00952EA8">
        <w:tc>
          <w:tcPr>
            <w:tcW w:w="1242" w:type="pct"/>
            <w:gridSpan w:val="4"/>
            <w:vMerge w:val="restar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bookmarkStart w:id="65" w:name="P2301"/>
            <w:bookmarkEnd w:id="65"/>
            <w:r w:rsidRPr="00421B70">
              <w:rPr>
                <w:rFonts w:eastAsia="Times New Roman" w:cs="Times New Roman"/>
                <w:sz w:val="18"/>
                <w:szCs w:val="18"/>
                <w:lang w:eastAsia="ru-RU"/>
              </w:rPr>
              <w:lastRenderedPageBreak/>
              <w:t>Код по БК</w:t>
            </w:r>
          </w:p>
        </w:tc>
        <w:tc>
          <w:tcPr>
            <w:tcW w:w="945" w:type="pct"/>
            <w:gridSpan w:val="3"/>
            <w:vMerge w:val="restar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Распределенные на лицевой счет получателя бюджетных средств лимиты бюджетных обязательств</w:t>
            </w:r>
          </w:p>
        </w:tc>
        <w:tc>
          <w:tcPr>
            <w:tcW w:w="2045" w:type="pct"/>
            <w:gridSpan w:val="6"/>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Обязательства</w:t>
            </w:r>
          </w:p>
        </w:tc>
        <w:tc>
          <w:tcPr>
            <w:tcW w:w="768" w:type="pct"/>
            <w:gridSpan w:val="2"/>
            <w:vMerge w:val="restar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Неиспользованный остаток лимитов бюджетных обязательств (</w:t>
            </w:r>
            <w:hyperlink w:anchor="P2328" w:history="1">
              <w:r w:rsidRPr="00421B70">
                <w:rPr>
                  <w:rFonts w:eastAsia="Times New Roman" w:cs="Times New Roman"/>
                  <w:sz w:val="18"/>
                  <w:szCs w:val="18"/>
                  <w:lang w:eastAsia="ru-RU"/>
                </w:rPr>
                <w:t>гр. 5</w:t>
              </w:r>
            </w:hyperlink>
            <w:r w:rsidRPr="00421B70">
              <w:rPr>
                <w:rFonts w:eastAsia="Times New Roman" w:cs="Times New Roman"/>
                <w:sz w:val="18"/>
                <w:szCs w:val="18"/>
                <w:lang w:eastAsia="ru-RU"/>
              </w:rPr>
              <w:t xml:space="preserve"> - </w:t>
            </w:r>
            <w:hyperlink w:anchor="P2331" w:history="1">
              <w:r w:rsidRPr="00421B70">
                <w:rPr>
                  <w:rFonts w:eastAsia="Times New Roman" w:cs="Times New Roman"/>
                  <w:sz w:val="18"/>
                  <w:szCs w:val="18"/>
                  <w:lang w:eastAsia="ru-RU"/>
                </w:rPr>
                <w:t>гр. 8</w:t>
              </w:r>
            </w:hyperlink>
            <w:r w:rsidRPr="00421B70">
              <w:rPr>
                <w:rFonts w:eastAsia="Times New Roman" w:cs="Times New Roman"/>
                <w:sz w:val="18"/>
                <w:szCs w:val="18"/>
                <w:lang w:eastAsia="ru-RU"/>
              </w:rPr>
              <w:t>)</w:t>
            </w:r>
          </w:p>
        </w:tc>
      </w:tr>
      <w:tr w:rsidR="002E41BF" w:rsidRPr="00421B70" w:rsidTr="00952EA8">
        <w:tc>
          <w:tcPr>
            <w:tcW w:w="1242" w:type="pct"/>
            <w:gridSpan w:val="4"/>
            <w:vMerge/>
          </w:tcPr>
          <w:p w:rsidR="002E41BF" w:rsidRPr="00421B70" w:rsidRDefault="002E41BF" w:rsidP="00952EA8">
            <w:pPr>
              <w:spacing w:after="160" w:line="259" w:lineRule="auto"/>
              <w:ind w:firstLine="0"/>
              <w:jc w:val="left"/>
              <w:rPr>
                <w:rFonts w:cs="Times New Roman"/>
                <w:sz w:val="18"/>
                <w:szCs w:val="18"/>
              </w:rPr>
            </w:pPr>
          </w:p>
        </w:tc>
        <w:tc>
          <w:tcPr>
            <w:tcW w:w="945" w:type="pct"/>
            <w:gridSpan w:val="3"/>
            <w:vMerge/>
          </w:tcPr>
          <w:p w:rsidR="002E41BF" w:rsidRPr="00421B70" w:rsidRDefault="002E41BF" w:rsidP="00952EA8">
            <w:pPr>
              <w:spacing w:after="160" w:line="259" w:lineRule="auto"/>
              <w:ind w:firstLine="0"/>
              <w:jc w:val="left"/>
              <w:rPr>
                <w:rFonts w:cs="Times New Roman"/>
                <w:sz w:val="18"/>
                <w:szCs w:val="18"/>
              </w:rPr>
            </w:pPr>
          </w:p>
        </w:tc>
        <w:tc>
          <w:tcPr>
            <w:tcW w:w="944" w:type="pct"/>
            <w:gridSpan w:val="3"/>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принятые на учет</w:t>
            </w:r>
          </w:p>
        </w:tc>
        <w:tc>
          <w:tcPr>
            <w:tcW w:w="719" w:type="pct"/>
            <w:gridSpan w:val="2"/>
            <w:vMerge w:val="restar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исполненные</w:t>
            </w:r>
          </w:p>
        </w:tc>
        <w:tc>
          <w:tcPr>
            <w:tcW w:w="382" w:type="pct"/>
            <w:vMerge w:val="restar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неисполненные (</w:t>
            </w:r>
            <w:hyperlink w:anchor="P2331" w:history="1">
              <w:r w:rsidRPr="00421B70">
                <w:rPr>
                  <w:rFonts w:eastAsia="Times New Roman" w:cs="Times New Roman"/>
                  <w:sz w:val="18"/>
                  <w:szCs w:val="18"/>
                  <w:lang w:eastAsia="ru-RU"/>
                </w:rPr>
                <w:t>гр. 8</w:t>
              </w:r>
            </w:hyperlink>
            <w:r w:rsidRPr="00421B70">
              <w:rPr>
                <w:rFonts w:eastAsia="Times New Roman" w:cs="Times New Roman"/>
                <w:sz w:val="18"/>
                <w:szCs w:val="18"/>
                <w:lang w:eastAsia="ru-RU"/>
              </w:rPr>
              <w:t xml:space="preserve"> - </w:t>
            </w:r>
            <w:hyperlink w:anchor="P2334" w:history="1">
              <w:r w:rsidRPr="00421B70">
                <w:rPr>
                  <w:rFonts w:eastAsia="Times New Roman" w:cs="Times New Roman"/>
                  <w:sz w:val="18"/>
                  <w:szCs w:val="18"/>
                  <w:lang w:eastAsia="ru-RU"/>
                </w:rPr>
                <w:t>гр. 11</w:t>
              </w:r>
            </w:hyperlink>
            <w:r w:rsidRPr="00421B70">
              <w:rPr>
                <w:rFonts w:eastAsia="Times New Roman" w:cs="Times New Roman"/>
                <w:sz w:val="18"/>
                <w:szCs w:val="18"/>
                <w:lang w:eastAsia="ru-RU"/>
              </w:rPr>
              <w:t>)</w:t>
            </w:r>
          </w:p>
        </w:tc>
        <w:tc>
          <w:tcPr>
            <w:tcW w:w="768" w:type="pct"/>
            <w:gridSpan w:val="2"/>
            <w:vMerge/>
          </w:tcPr>
          <w:p w:rsidR="002E41BF" w:rsidRPr="00421B70" w:rsidRDefault="002E41BF" w:rsidP="00952EA8">
            <w:pPr>
              <w:spacing w:after="160" w:line="259" w:lineRule="auto"/>
              <w:ind w:firstLine="0"/>
              <w:jc w:val="left"/>
              <w:rPr>
                <w:rFonts w:cs="Times New Roman"/>
                <w:sz w:val="18"/>
                <w:szCs w:val="18"/>
              </w:rPr>
            </w:pPr>
          </w:p>
        </w:tc>
      </w:tr>
      <w:tr w:rsidR="002E41BF" w:rsidRPr="00421B70" w:rsidTr="00952EA8">
        <w:tc>
          <w:tcPr>
            <w:tcW w:w="1242" w:type="pct"/>
            <w:gridSpan w:val="4"/>
            <w:vMerge/>
          </w:tcPr>
          <w:p w:rsidR="002E41BF" w:rsidRPr="00421B70" w:rsidRDefault="002E41BF" w:rsidP="00952EA8">
            <w:pPr>
              <w:spacing w:after="160" w:line="259" w:lineRule="auto"/>
              <w:ind w:firstLine="0"/>
              <w:jc w:val="left"/>
              <w:rPr>
                <w:rFonts w:cs="Times New Roman"/>
                <w:sz w:val="18"/>
                <w:szCs w:val="18"/>
              </w:rPr>
            </w:pPr>
          </w:p>
        </w:tc>
        <w:tc>
          <w:tcPr>
            <w:tcW w:w="399" w:type="pct"/>
            <w:vMerge w:val="restar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на 20__ г.</w:t>
            </w:r>
          </w:p>
        </w:tc>
        <w:tc>
          <w:tcPr>
            <w:tcW w:w="546" w:type="pct"/>
            <w:gridSpan w:val="2"/>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на плановый период</w:t>
            </w:r>
          </w:p>
        </w:tc>
        <w:tc>
          <w:tcPr>
            <w:tcW w:w="315" w:type="pct"/>
            <w:vMerge w:val="restar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на 20__ г.</w:t>
            </w:r>
          </w:p>
        </w:tc>
        <w:tc>
          <w:tcPr>
            <w:tcW w:w="629" w:type="pct"/>
            <w:gridSpan w:val="2"/>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плановый период</w:t>
            </w:r>
          </w:p>
        </w:tc>
        <w:tc>
          <w:tcPr>
            <w:tcW w:w="719" w:type="pct"/>
            <w:gridSpan w:val="2"/>
            <w:vMerge/>
          </w:tcPr>
          <w:p w:rsidR="002E41BF" w:rsidRPr="00421B70" w:rsidRDefault="002E41BF" w:rsidP="00952EA8">
            <w:pPr>
              <w:spacing w:after="160" w:line="259" w:lineRule="auto"/>
              <w:ind w:firstLine="0"/>
              <w:jc w:val="left"/>
              <w:rPr>
                <w:rFonts w:cs="Times New Roman"/>
                <w:sz w:val="18"/>
                <w:szCs w:val="18"/>
              </w:rPr>
            </w:pPr>
          </w:p>
        </w:tc>
        <w:tc>
          <w:tcPr>
            <w:tcW w:w="382" w:type="pct"/>
            <w:vMerge/>
          </w:tcPr>
          <w:p w:rsidR="002E41BF" w:rsidRPr="00421B70" w:rsidRDefault="002E41BF" w:rsidP="00952EA8">
            <w:pPr>
              <w:spacing w:after="160" w:line="259" w:lineRule="auto"/>
              <w:ind w:firstLine="0"/>
              <w:jc w:val="left"/>
              <w:rPr>
                <w:rFonts w:cs="Times New Roman"/>
                <w:sz w:val="18"/>
                <w:szCs w:val="18"/>
              </w:rPr>
            </w:pPr>
          </w:p>
        </w:tc>
        <w:tc>
          <w:tcPr>
            <w:tcW w:w="768" w:type="pct"/>
            <w:gridSpan w:val="2"/>
            <w:vMerge/>
          </w:tcPr>
          <w:p w:rsidR="002E41BF" w:rsidRPr="00421B70" w:rsidRDefault="002E41BF" w:rsidP="00952EA8">
            <w:pPr>
              <w:spacing w:after="160" w:line="259" w:lineRule="auto"/>
              <w:ind w:firstLine="0"/>
              <w:jc w:val="left"/>
              <w:rPr>
                <w:rFonts w:cs="Times New Roman"/>
                <w:sz w:val="18"/>
                <w:szCs w:val="18"/>
              </w:rPr>
            </w:pPr>
          </w:p>
        </w:tc>
      </w:tr>
      <w:tr w:rsidR="002E41BF" w:rsidRPr="00421B70" w:rsidTr="00952EA8">
        <w:tc>
          <w:tcPr>
            <w:tcW w:w="225"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главы</w:t>
            </w:r>
          </w:p>
        </w:tc>
        <w:tc>
          <w:tcPr>
            <w:tcW w:w="427"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раздела, подраздела</w:t>
            </w:r>
          </w:p>
        </w:tc>
        <w:tc>
          <w:tcPr>
            <w:tcW w:w="273"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целевой статьи</w:t>
            </w:r>
          </w:p>
        </w:tc>
        <w:tc>
          <w:tcPr>
            <w:tcW w:w="318"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вида расходов</w:t>
            </w:r>
          </w:p>
        </w:tc>
        <w:tc>
          <w:tcPr>
            <w:tcW w:w="399" w:type="pct"/>
            <w:vMerge/>
          </w:tcPr>
          <w:p w:rsidR="002E41BF" w:rsidRPr="00421B70" w:rsidRDefault="002E41BF" w:rsidP="00952EA8">
            <w:pPr>
              <w:spacing w:after="160" w:line="259" w:lineRule="auto"/>
              <w:ind w:firstLine="0"/>
              <w:jc w:val="left"/>
              <w:rPr>
                <w:rFonts w:cs="Times New Roman"/>
                <w:sz w:val="18"/>
                <w:szCs w:val="18"/>
              </w:rPr>
            </w:pPr>
          </w:p>
        </w:tc>
        <w:tc>
          <w:tcPr>
            <w:tcW w:w="287"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первый год</w:t>
            </w:r>
          </w:p>
        </w:tc>
        <w:tc>
          <w:tcPr>
            <w:tcW w:w="259"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второй год</w:t>
            </w:r>
          </w:p>
        </w:tc>
        <w:tc>
          <w:tcPr>
            <w:tcW w:w="315" w:type="pct"/>
            <w:vMerge/>
          </w:tcPr>
          <w:p w:rsidR="002E41BF" w:rsidRPr="00421B70" w:rsidRDefault="002E41BF" w:rsidP="00952EA8">
            <w:pPr>
              <w:spacing w:after="160" w:line="259" w:lineRule="auto"/>
              <w:ind w:firstLine="0"/>
              <w:jc w:val="left"/>
              <w:rPr>
                <w:rFonts w:cs="Times New Roman"/>
                <w:sz w:val="18"/>
                <w:szCs w:val="18"/>
              </w:rPr>
            </w:pPr>
          </w:p>
        </w:tc>
        <w:tc>
          <w:tcPr>
            <w:tcW w:w="315"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первый год</w:t>
            </w:r>
          </w:p>
        </w:tc>
        <w:tc>
          <w:tcPr>
            <w:tcW w:w="315"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второй год</w:t>
            </w:r>
          </w:p>
        </w:tc>
        <w:tc>
          <w:tcPr>
            <w:tcW w:w="315"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сумма</w:t>
            </w:r>
          </w:p>
        </w:tc>
        <w:tc>
          <w:tcPr>
            <w:tcW w:w="404"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процент исполнения, %</w:t>
            </w:r>
          </w:p>
        </w:tc>
        <w:tc>
          <w:tcPr>
            <w:tcW w:w="382" w:type="pct"/>
            <w:vMerge/>
          </w:tcPr>
          <w:p w:rsidR="002E41BF" w:rsidRPr="00421B70" w:rsidRDefault="002E41BF" w:rsidP="00952EA8">
            <w:pPr>
              <w:spacing w:after="160" w:line="259" w:lineRule="auto"/>
              <w:ind w:firstLine="0"/>
              <w:jc w:val="left"/>
              <w:rPr>
                <w:rFonts w:cs="Times New Roman"/>
                <w:sz w:val="18"/>
                <w:szCs w:val="18"/>
              </w:rPr>
            </w:pPr>
          </w:p>
        </w:tc>
        <w:tc>
          <w:tcPr>
            <w:tcW w:w="292"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сумма</w:t>
            </w:r>
          </w:p>
        </w:tc>
        <w:tc>
          <w:tcPr>
            <w:tcW w:w="476"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процент от доведенного объема ЛБО, %</w:t>
            </w:r>
          </w:p>
        </w:tc>
      </w:tr>
      <w:tr w:rsidR="002E41BF" w:rsidRPr="00421B70" w:rsidTr="00952EA8">
        <w:tc>
          <w:tcPr>
            <w:tcW w:w="225"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bookmarkStart w:id="66" w:name="P2324"/>
            <w:bookmarkEnd w:id="66"/>
            <w:r w:rsidRPr="00421B70">
              <w:rPr>
                <w:rFonts w:eastAsia="Times New Roman" w:cs="Times New Roman"/>
                <w:sz w:val="18"/>
                <w:szCs w:val="18"/>
                <w:lang w:eastAsia="ru-RU"/>
              </w:rPr>
              <w:t>1</w:t>
            </w:r>
          </w:p>
        </w:tc>
        <w:tc>
          <w:tcPr>
            <w:tcW w:w="427"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2</w:t>
            </w:r>
          </w:p>
        </w:tc>
        <w:tc>
          <w:tcPr>
            <w:tcW w:w="273"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3</w:t>
            </w:r>
          </w:p>
        </w:tc>
        <w:tc>
          <w:tcPr>
            <w:tcW w:w="318"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bookmarkStart w:id="67" w:name="P2327"/>
            <w:bookmarkEnd w:id="67"/>
            <w:r w:rsidRPr="00421B70">
              <w:rPr>
                <w:rFonts w:eastAsia="Times New Roman" w:cs="Times New Roman"/>
                <w:sz w:val="18"/>
                <w:szCs w:val="18"/>
                <w:lang w:eastAsia="ru-RU"/>
              </w:rPr>
              <w:t>4</w:t>
            </w:r>
          </w:p>
        </w:tc>
        <w:tc>
          <w:tcPr>
            <w:tcW w:w="399"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bookmarkStart w:id="68" w:name="P2328"/>
            <w:bookmarkEnd w:id="68"/>
            <w:r w:rsidRPr="00421B70">
              <w:rPr>
                <w:rFonts w:eastAsia="Times New Roman" w:cs="Times New Roman"/>
                <w:sz w:val="18"/>
                <w:szCs w:val="18"/>
                <w:lang w:eastAsia="ru-RU"/>
              </w:rPr>
              <w:t>5</w:t>
            </w:r>
          </w:p>
        </w:tc>
        <w:tc>
          <w:tcPr>
            <w:tcW w:w="287"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6</w:t>
            </w:r>
          </w:p>
        </w:tc>
        <w:tc>
          <w:tcPr>
            <w:tcW w:w="259"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bookmarkStart w:id="69" w:name="P2330"/>
            <w:bookmarkEnd w:id="69"/>
            <w:r w:rsidRPr="00421B70">
              <w:rPr>
                <w:rFonts w:eastAsia="Times New Roman" w:cs="Times New Roman"/>
                <w:sz w:val="18"/>
                <w:szCs w:val="18"/>
                <w:lang w:eastAsia="ru-RU"/>
              </w:rPr>
              <w:t>7</w:t>
            </w:r>
          </w:p>
        </w:tc>
        <w:tc>
          <w:tcPr>
            <w:tcW w:w="315"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bookmarkStart w:id="70" w:name="P2331"/>
            <w:bookmarkEnd w:id="70"/>
            <w:r w:rsidRPr="00421B70">
              <w:rPr>
                <w:rFonts w:eastAsia="Times New Roman" w:cs="Times New Roman"/>
                <w:sz w:val="18"/>
                <w:szCs w:val="18"/>
                <w:lang w:eastAsia="ru-RU"/>
              </w:rPr>
              <w:t>8</w:t>
            </w:r>
          </w:p>
        </w:tc>
        <w:tc>
          <w:tcPr>
            <w:tcW w:w="315"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bookmarkStart w:id="71" w:name="P2332"/>
            <w:bookmarkEnd w:id="71"/>
            <w:r w:rsidRPr="00421B70">
              <w:rPr>
                <w:rFonts w:eastAsia="Times New Roman" w:cs="Times New Roman"/>
                <w:sz w:val="18"/>
                <w:szCs w:val="18"/>
                <w:lang w:eastAsia="ru-RU"/>
              </w:rPr>
              <w:t>9</w:t>
            </w:r>
          </w:p>
        </w:tc>
        <w:tc>
          <w:tcPr>
            <w:tcW w:w="315"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bookmarkStart w:id="72" w:name="P2333"/>
            <w:bookmarkEnd w:id="72"/>
            <w:r w:rsidRPr="00421B70">
              <w:rPr>
                <w:rFonts w:eastAsia="Times New Roman" w:cs="Times New Roman"/>
                <w:sz w:val="18"/>
                <w:szCs w:val="18"/>
                <w:lang w:eastAsia="ru-RU"/>
              </w:rPr>
              <w:t>10</w:t>
            </w:r>
          </w:p>
        </w:tc>
        <w:tc>
          <w:tcPr>
            <w:tcW w:w="315"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bookmarkStart w:id="73" w:name="P2334"/>
            <w:bookmarkEnd w:id="73"/>
            <w:r w:rsidRPr="00421B70">
              <w:rPr>
                <w:rFonts w:eastAsia="Times New Roman" w:cs="Times New Roman"/>
                <w:sz w:val="18"/>
                <w:szCs w:val="18"/>
                <w:lang w:eastAsia="ru-RU"/>
              </w:rPr>
              <w:t>11</w:t>
            </w:r>
          </w:p>
        </w:tc>
        <w:tc>
          <w:tcPr>
            <w:tcW w:w="404"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bookmarkStart w:id="74" w:name="P2335"/>
            <w:bookmarkEnd w:id="74"/>
            <w:r w:rsidRPr="00421B70">
              <w:rPr>
                <w:rFonts w:eastAsia="Times New Roman" w:cs="Times New Roman"/>
                <w:sz w:val="18"/>
                <w:szCs w:val="18"/>
                <w:lang w:eastAsia="ru-RU"/>
              </w:rPr>
              <w:t>12</w:t>
            </w:r>
          </w:p>
        </w:tc>
        <w:tc>
          <w:tcPr>
            <w:tcW w:w="382"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bookmarkStart w:id="75" w:name="P2336"/>
            <w:bookmarkEnd w:id="75"/>
            <w:r w:rsidRPr="00421B70">
              <w:rPr>
                <w:rFonts w:eastAsia="Times New Roman" w:cs="Times New Roman"/>
                <w:sz w:val="18"/>
                <w:szCs w:val="18"/>
                <w:lang w:eastAsia="ru-RU"/>
              </w:rPr>
              <w:t>13</w:t>
            </w:r>
          </w:p>
        </w:tc>
        <w:tc>
          <w:tcPr>
            <w:tcW w:w="292"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bookmarkStart w:id="76" w:name="P2337"/>
            <w:bookmarkEnd w:id="76"/>
            <w:r w:rsidRPr="00421B70">
              <w:rPr>
                <w:rFonts w:eastAsia="Times New Roman" w:cs="Times New Roman"/>
                <w:sz w:val="18"/>
                <w:szCs w:val="18"/>
                <w:lang w:eastAsia="ru-RU"/>
              </w:rPr>
              <w:t>14</w:t>
            </w:r>
          </w:p>
        </w:tc>
        <w:tc>
          <w:tcPr>
            <w:tcW w:w="476" w:type="pc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bookmarkStart w:id="77" w:name="P2338"/>
            <w:bookmarkEnd w:id="77"/>
            <w:r w:rsidRPr="00421B70">
              <w:rPr>
                <w:rFonts w:eastAsia="Times New Roman" w:cs="Times New Roman"/>
                <w:sz w:val="18"/>
                <w:szCs w:val="18"/>
                <w:lang w:eastAsia="ru-RU"/>
              </w:rPr>
              <w:t>15</w:t>
            </w:r>
          </w:p>
        </w:tc>
      </w:tr>
      <w:tr w:rsidR="002E41BF" w:rsidRPr="00421B70" w:rsidTr="00952EA8">
        <w:tc>
          <w:tcPr>
            <w:tcW w:w="225" w:type="pct"/>
            <w:vMerge w:val="restar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27" w:type="pct"/>
            <w:vMerge w:val="restar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73" w:type="pct"/>
            <w:vMerge w:val="restar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18" w:type="pct"/>
            <w:vMerge w:val="restar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9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87"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5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1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1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1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1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04"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8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9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76"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r>
      <w:tr w:rsidR="002E41BF" w:rsidRPr="00421B70" w:rsidTr="00952EA8">
        <w:tc>
          <w:tcPr>
            <w:tcW w:w="225" w:type="pct"/>
            <w:vMerge/>
          </w:tcPr>
          <w:p w:rsidR="002E41BF" w:rsidRPr="00421B70" w:rsidRDefault="002E41BF" w:rsidP="00952EA8">
            <w:pPr>
              <w:spacing w:after="160" w:line="259" w:lineRule="auto"/>
              <w:ind w:firstLine="0"/>
              <w:jc w:val="left"/>
              <w:rPr>
                <w:rFonts w:cs="Times New Roman"/>
                <w:sz w:val="18"/>
                <w:szCs w:val="18"/>
              </w:rPr>
            </w:pPr>
          </w:p>
        </w:tc>
        <w:tc>
          <w:tcPr>
            <w:tcW w:w="427" w:type="pct"/>
            <w:vMerge/>
          </w:tcPr>
          <w:p w:rsidR="002E41BF" w:rsidRPr="00421B70" w:rsidRDefault="002E41BF" w:rsidP="00952EA8">
            <w:pPr>
              <w:spacing w:after="160" w:line="259" w:lineRule="auto"/>
              <w:ind w:firstLine="0"/>
              <w:jc w:val="left"/>
              <w:rPr>
                <w:rFonts w:cs="Times New Roman"/>
                <w:sz w:val="18"/>
                <w:szCs w:val="18"/>
              </w:rPr>
            </w:pPr>
          </w:p>
        </w:tc>
        <w:tc>
          <w:tcPr>
            <w:tcW w:w="273" w:type="pct"/>
            <w:vMerge/>
          </w:tcPr>
          <w:p w:rsidR="002E41BF" w:rsidRPr="00421B70" w:rsidRDefault="002E41BF" w:rsidP="00952EA8">
            <w:pPr>
              <w:spacing w:after="160" w:line="259" w:lineRule="auto"/>
              <w:ind w:firstLine="0"/>
              <w:jc w:val="left"/>
              <w:rPr>
                <w:rFonts w:cs="Times New Roman"/>
                <w:sz w:val="18"/>
                <w:szCs w:val="18"/>
              </w:rPr>
            </w:pPr>
          </w:p>
        </w:tc>
        <w:tc>
          <w:tcPr>
            <w:tcW w:w="318" w:type="pct"/>
            <w:vMerge/>
          </w:tcPr>
          <w:p w:rsidR="002E41BF" w:rsidRPr="00421B70" w:rsidRDefault="002E41BF" w:rsidP="00952EA8">
            <w:pPr>
              <w:spacing w:after="160" w:line="259" w:lineRule="auto"/>
              <w:ind w:firstLine="0"/>
              <w:jc w:val="left"/>
              <w:rPr>
                <w:rFonts w:cs="Times New Roman"/>
                <w:sz w:val="18"/>
                <w:szCs w:val="18"/>
              </w:rPr>
            </w:pPr>
          </w:p>
        </w:tc>
        <w:tc>
          <w:tcPr>
            <w:tcW w:w="39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87"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5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1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1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1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1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04"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8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9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76"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r>
      <w:tr w:rsidR="002E41BF" w:rsidRPr="00421B70" w:rsidTr="00952EA8">
        <w:tc>
          <w:tcPr>
            <w:tcW w:w="225" w:type="pct"/>
            <w:vMerge w:val="restar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27" w:type="pct"/>
            <w:vMerge w:val="restar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73" w:type="pct"/>
            <w:vMerge w:val="restar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18" w:type="pct"/>
            <w:vMerge w:val="restar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9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87"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5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1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1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1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1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04"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8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9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76"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r>
      <w:tr w:rsidR="002E41BF" w:rsidRPr="00421B70" w:rsidTr="00952EA8">
        <w:tc>
          <w:tcPr>
            <w:tcW w:w="225" w:type="pct"/>
            <w:vMerge/>
          </w:tcPr>
          <w:p w:rsidR="002E41BF" w:rsidRPr="00421B70" w:rsidRDefault="002E41BF" w:rsidP="00952EA8">
            <w:pPr>
              <w:spacing w:after="160" w:line="259" w:lineRule="auto"/>
              <w:ind w:firstLine="0"/>
              <w:jc w:val="left"/>
              <w:rPr>
                <w:rFonts w:cs="Times New Roman"/>
                <w:sz w:val="18"/>
                <w:szCs w:val="18"/>
              </w:rPr>
            </w:pPr>
          </w:p>
        </w:tc>
        <w:tc>
          <w:tcPr>
            <w:tcW w:w="427" w:type="pct"/>
            <w:vMerge/>
          </w:tcPr>
          <w:p w:rsidR="002E41BF" w:rsidRPr="00421B70" w:rsidRDefault="002E41BF" w:rsidP="00952EA8">
            <w:pPr>
              <w:spacing w:after="160" w:line="259" w:lineRule="auto"/>
              <w:ind w:firstLine="0"/>
              <w:jc w:val="left"/>
              <w:rPr>
                <w:rFonts w:cs="Times New Roman"/>
                <w:sz w:val="18"/>
                <w:szCs w:val="18"/>
              </w:rPr>
            </w:pPr>
          </w:p>
        </w:tc>
        <w:tc>
          <w:tcPr>
            <w:tcW w:w="273" w:type="pct"/>
            <w:vMerge/>
          </w:tcPr>
          <w:p w:rsidR="002E41BF" w:rsidRPr="00421B70" w:rsidRDefault="002E41BF" w:rsidP="00952EA8">
            <w:pPr>
              <w:spacing w:after="160" w:line="259" w:lineRule="auto"/>
              <w:ind w:firstLine="0"/>
              <w:jc w:val="left"/>
              <w:rPr>
                <w:rFonts w:cs="Times New Roman"/>
                <w:sz w:val="18"/>
                <w:szCs w:val="18"/>
              </w:rPr>
            </w:pPr>
          </w:p>
        </w:tc>
        <w:tc>
          <w:tcPr>
            <w:tcW w:w="318" w:type="pct"/>
            <w:vMerge/>
          </w:tcPr>
          <w:p w:rsidR="002E41BF" w:rsidRPr="00421B70" w:rsidRDefault="002E41BF" w:rsidP="00952EA8">
            <w:pPr>
              <w:spacing w:after="160" w:line="259" w:lineRule="auto"/>
              <w:ind w:firstLine="0"/>
              <w:jc w:val="left"/>
              <w:rPr>
                <w:rFonts w:cs="Times New Roman"/>
                <w:sz w:val="18"/>
                <w:szCs w:val="18"/>
              </w:rPr>
            </w:pPr>
          </w:p>
        </w:tc>
        <w:tc>
          <w:tcPr>
            <w:tcW w:w="39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87"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5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1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1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1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1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04"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8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9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76"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r>
      <w:tr w:rsidR="002E41BF" w:rsidRPr="00421B70" w:rsidTr="00952EA8">
        <w:tc>
          <w:tcPr>
            <w:tcW w:w="1242" w:type="pct"/>
            <w:gridSpan w:val="4"/>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bookmarkStart w:id="78" w:name="P2391"/>
            <w:bookmarkEnd w:id="78"/>
            <w:r w:rsidRPr="00421B70">
              <w:rPr>
                <w:rFonts w:eastAsia="Times New Roman" w:cs="Times New Roman"/>
                <w:sz w:val="18"/>
                <w:szCs w:val="18"/>
                <w:lang w:eastAsia="ru-RU"/>
              </w:rPr>
              <w:t>Итого по коду главы ________</w:t>
            </w:r>
          </w:p>
        </w:tc>
        <w:tc>
          <w:tcPr>
            <w:tcW w:w="39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87"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5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1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1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1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1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04"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8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9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76"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r>
      <w:tr w:rsidR="002E41BF" w:rsidRPr="00421B70" w:rsidTr="00952EA8">
        <w:tc>
          <w:tcPr>
            <w:tcW w:w="1242" w:type="pct"/>
            <w:gridSpan w:val="4"/>
          </w:tcPr>
          <w:p w:rsidR="002E41BF" w:rsidRPr="00421B70" w:rsidRDefault="002E41BF" w:rsidP="00952EA8">
            <w:pPr>
              <w:widowControl w:val="0"/>
              <w:autoSpaceDE w:val="0"/>
              <w:autoSpaceDN w:val="0"/>
              <w:ind w:firstLine="0"/>
              <w:jc w:val="right"/>
              <w:rPr>
                <w:rFonts w:eastAsia="Times New Roman" w:cs="Times New Roman"/>
                <w:sz w:val="18"/>
                <w:szCs w:val="18"/>
                <w:lang w:eastAsia="ru-RU"/>
              </w:rPr>
            </w:pPr>
            <w:bookmarkStart w:id="79" w:name="P2403"/>
            <w:bookmarkEnd w:id="79"/>
            <w:r w:rsidRPr="00421B70">
              <w:rPr>
                <w:rFonts w:eastAsia="Times New Roman" w:cs="Times New Roman"/>
                <w:sz w:val="18"/>
                <w:szCs w:val="18"/>
                <w:lang w:eastAsia="ru-RU"/>
              </w:rPr>
              <w:t>Всего</w:t>
            </w:r>
          </w:p>
        </w:tc>
        <w:tc>
          <w:tcPr>
            <w:tcW w:w="39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87"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59"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1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1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1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15"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04"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38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292"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c>
          <w:tcPr>
            <w:tcW w:w="476" w:type="pct"/>
          </w:tcPr>
          <w:p w:rsidR="002E41BF" w:rsidRPr="00421B70" w:rsidRDefault="002E41BF" w:rsidP="00952EA8">
            <w:pPr>
              <w:widowControl w:val="0"/>
              <w:autoSpaceDE w:val="0"/>
              <w:autoSpaceDN w:val="0"/>
              <w:ind w:firstLine="0"/>
              <w:jc w:val="left"/>
              <w:rPr>
                <w:rFonts w:eastAsia="Times New Roman" w:cs="Times New Roman"/>
                <w:sz w:val="18"/>
                <w:szCs w:val="18"/>
                <w:lang w:eastAsia="ru-RU"/>
              </w:rPr>
            </w:pPr>
          </w:p>
        </w:tc>
      </w:tr>
    </w:tbl>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18"/>
          <w:szCs w:val="20"/>
          <w:lang w:eastAsia="ru-RU"/>
        </w:rPr>
        <w:t>Руководитель __________    ____________                                             Главный бухгалтер _________ ____________</w:t>
      </w: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18"/>
          <w:szCs w:val="20"/>
          <w:lang w:eastAsia="ru-RU"/>
        </w:rPr>
        <w:t xml:space="preserve">                             (</w:t>
      </w:r>
      <w:proofErr w:type="gramStart"/>
      <w:r w:rsidRPr="00421B70">
        <w:rPr>
          <w:rFonts w:eastAsia="Times New Roman" w:cs="Times New Roman"/>
          <w:sz w:val="18"/>
          <w:szCs w:val="20"/>
          <w:lang w:eastAsia="ru-RU"/>
        </w:rPr>
        <w:t xml:space="preserve">подпись)   </w:t>
      </w:r>
      <w:proofErr w:type="gramEnd"/>
      <w:r w:rsidRPr="00421B70">
        <w:rPr>
          <w:rFonts w:eastAsia="Times New Roman" w:cs="Times New Roman"/>
          <w:sz w:val="18"/>
          <w:szCs w:val="20"/>
          <w:lang w:eastAsia="ru-RU"/>
        </w:rPr>
        <w:t xml:space="preserve">  (расшифровка                                                                              (подпись) (расшифровка</w:t>
      </w: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18"/>
          <w:szCs w:val="20"/>
          <w:lang w:eastAsia="ru-RU"/>
        </w:rPr>
        <w:t xml:space="preserve">                                                       </w:t>
      </w:r>
      <w:proofErr w:type="gramStart"/>
      <w:r w:rsidRPr="00421B70">
        <w:rPr>
          <w:rFonts w:eastAsia="Times New Roman" w:cs="Times New Roman"/>
          <w:sz w:val="18"/>
          <w:szCs w:val="20"/>
          <w:lang w:eastAsia="ru-RU"/>
        </w:rPr>
        <w:t xml:space="preserve">подписи)   </w:t>
      </w:r>
      <w:proofErr w:type="gramEnd"/>
      <w:r w:rsidRPr="00421B70">
        <w:rPr>
          <w:rFonts w:eastAsia="Times New Roman" w:cs="Times New Roman"/>
          <w:sz w:val="18"/>
          <w:szCs w:val="20"/>
          <w:lang w:eastAsia="ru-RU"/>
        </w:rPr>
        <w:t xml:space="preserve">                                                                                                      подписи)</w:t>
      </w: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18"/>
          <w:szCs w:val="20"/>
          <w:lang w:eastAsia="ru-RU"/>
        </w:rPr>
        <w:t xml:space="preserve">                      М.П.</w:t>
      </w:r>
    </w:p>
    <w:p w:rsidR="002E41BF" w:rsidRPr="00421B70" w:rsidRDefault="002E41BF" w:rsidP="002E41BF">
      <w:pPr>
        <w:widowControl w:val="0"/>
        <w:autoSpaceDE w:val="0"/>
        <w:autoSpaceDN w:val="0"/>
        <w:ind w:firstLine="0"/>
        <w:rPr>
          <w:rFonts w:eastAsia="Times New Roman" w:cs="Times New Roman"/>
          <w:sz w:val="20"/>
          <w:szCs w:val="20"/>
          <w:lang w:eastAsia="ru-RU"/>
        </w:rPr>
      </w:pP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18"/>
          <w:szCs w:val="20"/>
          <w:lang w:eastAsia="ru-RU"/>
        </w:rPr>
        <w:t>Ответственный исполнитель _______________</w:t>
      </w:r>
      <w:proofErr w:type="gramStart"/>
      <w:r w:rsidRPr="00421B70">
        <w:rPr>
          <w:rFonts w:eastAsia="Times New Roman" w:cs="Times New Roman"/>
          <w:sz w:val="18"/>
          <w:szCs w:val="20"/>
          <w:lang w:eastAsia="ru-RU"/>
        </w:rPr>
        <w:t>_  _</w:t>
      </w:r>
      <w:proofErr w:type="gramEnd"/>
      <w:r w:rsidRPr="00421B70">
        <w:rPr>
          <w:rFonts w:eastAsia="Times New Roman" w:cs="Times New Roman"/>
          <w:sz w:val="18"/>
          <w:szCs w:val="20"/>
          <w:lang w:eastAsia="ru-RU"/>
        </w:rPr>
        <w:t>________  _________</w:t>
      </w: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18"/>
          <w:szCs w:val="20"/>
          <w:lang w:eastAsia="ru-RU"/>
        </w:rPr>
        <w:t xml:space="preserve">                                                          (</w:t>
      </w:r>
      <w:proofErr w:type="gramStart"/>
      <w:r w:rsidRPr="00421B70">
        <w:rPr>
          <w:rFonts w:eastAsia="Times New Roman" w:cs="Times New Roman"/>
          <w:sz w:val="18"/>
          <w:szCs w:val="20"/>
          <w:lang w:eastAsia="ru-RU"/>
        </w:rPr>
        <w:t xml:space="preserve">должность)   </w:t>
      </w:r>
      <w:proofErr w:type="gramEnd"/>
      <w:r w:rsidRPr="00421B70">
        <w:rPr>
          <w:rFonts w:eastAsia="Times New Roman" w:cs="Times New Roman"/>
          <w:sz w:val="18"/>
          <w:szCs w:val="20"/>
          <w:lang w:eastAsia="ru-RU"/>
        </w:rPr>
        <w:t xml:space="preserve"> (подпись)     (телефон)</w:t>
      </w:r>
    </w:p>
    <w:p w:rsidR="002E41BF" w:rsidRPr="00421B70" w:rsidRDefault="002E41BF" w:rsidP="002E41BF">
      <w:pPr>
        <w:widowControl w:val="0"/>
        <w:autoSpaceDE w:val="0"/>
        <w:autoSpaceDN w:val="0"/>
        <w:ind w:firstLine="0"/>
        <w:rPr>
          <w:rFonts w:eastAsia="Times New Roman" w:cs="Times New Roman"/>
          <w:sz w:val="20"/>
          <w:szCs w:val="20"/>
          <w:lang w:eastAsia="ru-RU"/>
        </w:rPr>
      </w:pP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18"/>
          <w:szCs w:val="20"/>
          <w:lang w:eastAsia="ru-RU"/>
        </w:rPr>
        <w:t>«__» ________ 20__ г.</w:t>
      </w:r>
    </w:p>
    <w:p w:rsidR="002E41BF" w:rsidRPr="00421B70" w:rsidRDefault="002E41BF" w:rsidP="002E41BF">
      <w:pPr>
        <w:widowControl w:val="0"/>
        <w:autoSpaceDE w:val="0"/>
        <w:autoSpaceDN w:val="0"/>
        <w:ind w:firstLine="0"/>
        <w:rPr>
          <w:rFonts w:eastAsia="Times New Roman" w:cs="Times New Roman"/>
          <w:sz w:val="20"/>
          <w:szCs w:val="20"/>
          <w:lang w:eastAsia="ru-RU"/>
        </w:rPr>
      </w:pPr>
    </w:p>
    <w:p w:rsidR="002E41BF" w:rsidRPr="00421B70" w:rsidRDefault="002E41BF" w:rsidP="002E41BF">
      <w:pPr>
        <w:widowControl w:val="0"/>
        <w:autoSpaceDE w:val="0"/>
        <w:autoSpaceDN w:val="0"/>
        <w:ind w:firstLine="0"/>
        <w:jc w:val="right"/>
        <w:rPr>
          <w:rFonts w:eastAsia="Times New Roman" w:cs="Times New Roman"/>
          <w:sz w:val="20"/>
          <w:szCs w:val="20"/>
          <w:lang w:eastAsia="ru-RU"/>
        </w:rPr>
      </w:pPr>
      <w:r w:rsidRPr="00421B70">
        <w:rPr>
          <w:rFonts w:eastAsia="Times New Roman" w:cs="Times New Roman"/>
          <w:sz w:val="18"/>
          <w:szCs w:val="20"/>
          <w:lang w:eastAsia="ru-RU"/>
        </w:rPr>
        <w:t xml:space="preserve">                                                         Номер страницы ___</w:t>
      </w:r>
    </w:p>
    <w:p w:rsidR="002E41BF" w:rsidRPr="00421B70" w:rsidRDefault="002E41BF" w:rsidP="002E41BF">
      <w:pPr>
        <w:widowControl w:val="0"/>
        <w:autoSpaceDE w:val="0"/>
        <w:autoSpaceDN w:val="0"/>
        <w:ind w:firstLine="0"/>
        <w:jc w:val="right"/>
        <w:rPr>
          <w:rFonts w:eastAsia="Times New Roman" w:cs="Times New Roman"/>
          <w:sz w:val="20"/>
          <w:szCs w:val="20"/>
          <w:lang w:eastAsia="ru-RU"/>
        </w:rPr>
      </w:pPr>
      <w:r w:rsidRPr="00421B70">
        <w:rPr>
          <w:rFonts w:eastAsia="Times New Roman" w:cs="Times New Roman"/>
          <w:sz w:val="18"/>
          <w:szCs w:val="20"/>
          <w:lang w:eastAsia="ru-RU"/>
        </w:rPr>
        <w:t xml:space="preserve">                                                          Всего страниц ___</w:t>
      </w:r>
    </w:p>
    <w:p w:rsidR="002E41BF" w:rsidRPr="00421B70" w:rsidRDefault="002E41BF" w:rsidP="002E41BF">
      <w:pPr>
        <w:spacing w:after="160" w:line="259" w:lineRule="auto"/>
        <w:ind w:firstLine="0"/>
        <w:jc w:val="left"/>
        <w:rPr>
          <w:rFonts w:cs="Times New Roman"/>
          <w:sz w:val="22"/>
        </w:rPr>
      </w:pPr>
    </w:p>
    <w:p w:rsidR="002E41BF" w:rsidRPr="00421B70" w:rsidRDefault="002E41BF" w:rsidP="002E41BF">
      <w:pPr>
        <w:spacing w:after="160" w:line="259" w:lineRule="auto"/>
        <w:ind w:firstLine="0"/>
        <w:jc w:val="left"/>
        <w:rPr>
          <w:rFonts w:cs="Times New Roman"/>
          <w:sz w:val="22"/>
        </w:rPr>
        <w:sectPr w:rsidR="002E41BF" w:rsidRPr="00421B70" w:rsidSect="00C44940">
          <w:pgSz w:w="16838" w:h="11905" w:orient="landscape"/>
          <w:pgMar w:top="1418" w:right="1134" w:bottom="851" w:left="1134" w:header="0" w:footer="0" w:gutter="0"/>
          <w:cols w:space="720"/>
        </w:sectPr>
      </w:pPr>
    </w:p>
    <w:p w:rsidR="002E41BF" w:rsidRPr="00421B70" w:rsidRDefault="002E41BF" w:rsidP="002E41BF">
      <w:pPr>
        <w:widowControl w:val="0"/>
        <w:autoSpaceDE w:val="0"/>
        <w:autoSpaceDN w:val="0"/>
        <w:ind w:firstLine="0"/>
        <w:jc w:val="right"/>
        <w:outlineLvl w:val="1"/>
        <w:rPr>
          <w:rFonts w:eastAsia="Times New Roman" w:cs="Times New Roman"/>
          <w:sz w:val="22"/>
          <w:szCs w:val="20"/>
          <w:lang w:eastAsia="ru-RU"/>
        </w:rPr>
      </w:pPr>
      <w:r w:rsidRPr="00421B70">
        <w:rPr>
          <w:rFonts w:eastAsia="Times New Roman" w:cs="Times New Roman"/>
          <w:sz w:val="22"/>
          <w:szCs w:val="20"/>
          <w:lang w:eastAsia="ru-RU"/>
        </w:rPr>
        <w:lastRenderedPageBreak/>
        <w:t>Приложение № 10</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к Порядку учета бюджетных и денежных</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обязательств получателей средств республиканского бюджета</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Республики Дагестан, утвержденного приказом</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Министерства Финансов Республики Дагестан</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4"/>
          <w:szCs w:val="24"/>
          <w:lang w:eastAsia="ru-RU"/>
        </w:rPr>
        <w:t xml:space="preserve">от 12 октября 2018 года 2018 г. № </w:t>
      </w:r>
      <w:proofErr w:type="gramStart"/>
      <w:r w:rsidRPr="00421B70">
        <w:rPr>
          <w:rFonts w:eastAsia="Times New Roman" w:cs="Times New Roman"/>
          <w:sz w:val="24"/>
          <w:szCs w:val="24"/>
          <w:lang w:eastAsia="ru-RU"/>
        </w:rPr>
        <w:t>171§</w:t>
      </w:r>
      <w:proofErr w:type="gramEnd"/>
      <w:r w:rsidRPr="00421B70">
        <w:rPr>
          <w:rFonts w:eastAsia="Times New Roman" w:cs="Times New Roman"/>
          <w:sz w:val="24"/>
          <w:szCs w:val="24"/>
          <w:lang w:eastAsia="ru-RU"/>
        </w:rPr>
        <w:t>3</w:t>
      </w:r>
    </w:p>
    <w:p w:rsidR="002E41BF" w:rsidRPr="00764F08" w:rsidRDefault="002E41BF" w:rsidP="002E41BF">
      <w:pPr>
        <w:widowControl w:val="0"/>
        <w:autoSpaceDE w:val="0"/>
        <w:autoSpaceDN w:val="0"/>
        <w:ind w:firstLine="0"/>
        <w:rPr>
          <w:rFonts w:eastAsia="Times New Roman" w:cs="Times New Roman"/>
          <w:sz w:val="24"/>
          <w:szCs w:val="24"/>
          <w:lang w:eastAsia="ru-RU"/>
        </w:rPr>
      </w:pPr>
    </w:p>
    <w:p w:rsidR="002E41BF" w:rsidRPr="00764F08" w:rsidRDefault="002E41BF" w:rsidP="002E41BF">
      <w:pPr>
        <w:widowControl w:val="0"/>
        <w:autoSpaceDE w:val="0"/>
        <w:autoSpaceDN w:val="0"/>
        <w:ind w:firstLine="0"/>
        <w:jc w:val="center"/>
        <w:rPr>
          <w:rFonts w:eastAsia="Times New Roman" w:cs="Times New Roman"/>
          <w:sz w:val="24"/>
          <w:szCs w:val="24"/>
          <w:lang w:eastAsia="ru-RU"/>
        </w:rPr>
      </w:pPr>
      <w:bookmarkStart w:id="80" w:name="P2622"/>
      <w:bookmarkEnd w:id="80"/>
      <w:r w:rsidRPr="00764F08">
        <w:rPr>
          <w:rFonts w:eastAsia="Times New Roman" w:cs="Times New Roman"/>
          <w:sz w:val="24"/>
          <w:szCs w:val="24"/>
          <w:lang w:eastAsia="ru-RU"/>
        </w:rPr>
        <w:t>СПРАВКА</w:t>
      </w:r>
    </w:p>
    <w:p w:rsidR="002E41BF" w:rsidRPr="00764F08" w:rsidRDefault="002E41BF" w:rsidP="002E41BF">
      <w:pPr>
        <w:widowControl w:val="0"/>
        <w:autoSpaceDE w:val="0"/>
        <w:autoSpaceDN w:val="0"/>
        <w:ind w:firstLine="0"/>
        <w:jc w:val="center"/>
        <w:rPr>
          <w:rFonts w:eastAsia="Times New Roman" w:cs="Times New Roman"/>
          <w:sz w:val="24"/>
          <w:szCs w:val="24"/>
          <w:lang w:eastAsia="ru-RU"/>
        </w:rPr>
      </w:pPr>
      <w:r w:rsidRPr="00764F08">
        <w:rPr>
          <w:rFonts w:eastAsia="Times New Roman" w:cs="Times New Roman"/>
          <w:sz w:val="24"/>
          <w:szCs w:val="24"/>
          <w:lang w:eastAsia="ru-RU"/>
        </w:rPr>
        <w:t>о неисполненных в отчетном финансовом году бюджетных обязательствах по</w:t>
      </w:r>
    </w:p>
    <w:p w:rsidR="002E41BF" w:rsidRPr="00764F08" w:rsidRDefault="002E41BF" w:rsidP="002E41BF">
      <w:pPr>
        <w:widowControl w:val="0"/>
        <w:autoSpaceDE w:val="0"/>
        <w:autoSpaceDN w:val="0"/>
        <w:ind w:firstLine="0"/>
        <w:jc w:val="center"/>
        <w:rPr>
          <w:rFonts w:eastAsia="Times New Roman" w:cs="Times New Roman"/>
          <w:sz w:val="24"/>
          <w:szCs w:val="24"/>
          <w:lang w:eastAsia="ru-RU"/>
        </w:rPr>
      </w:pPr>
      <w:r w:rsidRPr="00764F08">
        <w:rPr>
          <w:rFonts w:eastAsia="Times New Roman" w:cs="Times New Roman"/>
          <w:sz w:val="24"/>
          <w:szCs w:val="24"/>
          <w:lang w:eastAsia="ru-RU"/>
        </w:rPr>
        <w:t>государственным контрактам на поставку товаров, выполнение работ, оказание</w:t>
      </w:r>
    </w:p>
    <w:p w:rsidR="002E41BF" w:rsidRPr="00764F08" w:rsidRDefault="002E41BF" w:rsidP="002E41BF">
      <w:pPr>
        <w:widowControl w:val="0"/>
        <w:autoSpaceDE w:val="0"/>
        <w:autoSpaceDN w:val="0"/>
        <w:ind w:firstLine="0"/>
        <w:jc w:val="center"/>
        <w:rPr>
          <w:rFonts w:eastAsia="Times New Roman" w:cs="Times New Roman"/>
          <w:sz w:val="24"/>
          <w:szCs w:val="24"/>
          <w:lang w:eastAsia="ru-RU"/>
        </w:rPr>
      </w:pPr>
      <w:r w:rsidRPr="00764F08">
        <w:rPr>
          <w:rFonts w:eastAsia="Times New Roman" w:cs="Times New Roman"/>
          <w:sz w:val="24"/>
          <w:szCs w:val="24"/>
          <w:lang w:eastAsia="ru-RU"/>
        </w:rPr>
        <w:t>услуг и соглашениям (нормативным правовым актам) о предоставлении из</w:t>
      </w:r>
    </w:p>
    <w:p w:rsidR="002E41BF" w:rsidRPr="00764F08" w:rsidRDefault="002E41BF" w:rsidP="002E41BF">
      <w:pPr>
        <w:widowControl w:val="0"/>
        <w:autoSpaceDE w:val="0"/>
        <w:autoSpaceDN w:val="0"/>
        <w:ind w:firstLine="0"/>
        <w:jc w:val="center"/>
        <w:rPr>
          <w:rFonts w:eastAsia="Times New Roman" w:cs="Times New Roman"/>
          <w:sz w:val="24"/>
          <w:szCs w:val="24"/>
          <w:lang w:eastAsia="ru-RU"/>
        </w:rPr>
      </w:pPr>
      <w:r w:rsidRPr="00764F08">
        <w:rPr>
          <w:rFonts w:eastAsia="Times New Roman" w:cs="Times New Roman"/>
          <w:sz w:val="24"/>
          <w:szCs w:val="24"/>
          <w:lang w:eastAsia="ru-RU"/>
        </w:rPr>
        <w:t>республиканского бюджета бюджету муниципального образования субсидий,</w:t>
      </w:r>
    </w:p>
    <w:p w:rsidR="002E41BF" w:rsidRPr="00764F08" w:rsidRDefault="002E41BF" w:rsidP="002E41BF">
      <w:pPr>
        <w:widowControl w:val="0"/>
        <w:autoSpaceDE w:val="0"/>
        <w:autoSpaceDN w:val="0"/>
        <w:ind w:firstLine="0"/>
        <w:jc w:val="center"/>
        <w:rPr>
          <w:rFonts w:eastAsia="Times New Roman" w:cs="Times New Roman"/>
          <w:sz w:val="24"/>
          <w:szCs w:val="24"/>
          <w:lang w:eastAsia="ru-RU"/>
        </w:rPr>
      </w:pPr>
      <w:r w:rsidRPr="00764F08">
        <w:rPr>
          <w:rFonts w:eastAsia="Times New Roman" w:cs="Times New Roman"/>
          <w:sz w:val="24"/>
          <w:szCs w:val="24"/>
          <w:lang w:eastAsia="ru-RU"/>
        </w:rPr>
        <w:t>субвенций и иных межбюджетных трансфертов, соглашений (нормативных правовых</w:t>
      </w:r>
    </w:p>
    <w:p w:rsidR="002E41BF" w:rsidRPr="00764F08" w:rsidRDefault="002E41BF" w:rsidP="002E41BF">
      <w:pPr>
        <w:widowControl w:val="0"/>
        <w:autoSpaceDE w:val="0"/>
        <w:autoSpaceDN w:val="0"/>
        <w:ind w:firstLine="0"/>
        <w:jc w:val="center"/>
        <w:rPr>
          <w:rFonts w:eastAsia="Times New Roman" w:cs="Times New Roman"/>
          <w:sz w:val="24"/>
          <w:szCs w:val="24"/>
          <w:lang w:eastAsia="ru-RU"/>
        </w:rPr>
      </w:pPr>
      <w:r w:rsidRPr="00764F08">
        <w:rPr>
          <w:rFonts w:eastAsia="Times New Roman" w:cs="Times New Roman"/>
          <w:sz w:val="24"/>
          <w:szCs w:val="24"/>
          <w:lang w:eastAsia="ru-RU"/>
        </w:rPr>
        <w:t>актов) о предоставлении субсидии юридическим лицам</w:t>
      </w:r>
    </w:p>
    <w:p w:rsidR="002E41BF" w:rsidRPr="00421B70" w:rsidRDefault="002E41BF" w:rsidP="002E41BF">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на 1 января 20__ г.</w:t>
      </w:r>
    </w:p>
    <w:tbl>
      <w:tblPr>
        <w:tblW w:w="5000"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3735"/>
        <w:gridCol w:w="4524"/>
        <w:gridCol w:w="2368"/>
        <w:gridCol w:w="2368"/>
        <w:gridCol w:w="1570"/>
      </w:tblGrid>
      <w:tr w:rsidR="002E41BF" w:rsidRPr="00421B70" w:rsidTr="00952EA8">
        <w:tc>
          <w:tcPr>
            <w:tcW w:w="1282"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553" w:type="pct"/>
            <w:tcBorders>
              <w:top w:val="nil"/>
              <w:left w:val="nil"/>
              <w:bottom w:val="nil"/>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813"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813"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539"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Коды</w:t>
            </w:r>
          </w:p>
        </w:tc>
      </w:tr>
      <w:tr w:rsidR="002E41BF" w:rsidRPr="00421B70" w:rsidTr="00952EA8">
        <w:tc>
          <w:tcPr>
            <w:tcW w:w="1282"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553" w:type="pct"/>
            <w:tcBorders>
              <w:top w:val="nil"/>
              <w:left w:val="nil"/>
              <w:bottom w:val="nil"/>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813"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813"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 xml:space="preserve">Форма по </w:t>
            </w:r>
            <w:hyperlink r:id="rId15" w:history="1">
              <w:r w:rsidRPr="00421B70">
                <w:rPr>
                  <w:rFonts w:eastAsia="Times New Roman" w:cs="Times New Roman"/>
                  <w:sz w:val="22"/>
                  <w:szCs w:val="20"/>
                  <w:lang w:eastAsia="ru-RU"/>
                </w:rPr>
                <w:t>ОКУД</w:t>
              </w:r>
            </w:hyperlink>
          </w:p>
        </w:tc>
        <w:tc>
          <w:tcPr>
            <w:tcW w:w="539"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0506103</w:t>
            </w:r>
          </w:p>
        </w:tc>
      </w:tr>
      <w:tr w:rsidR="002E41BF" w:rsidRPr="00421B70" w:rsidTr="00952EA8">
        <w:tc>
          <w:tcPr>
            <w:tcW w:w="1282"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553" w:type="pct"/>
            <w:tcBorders>
              <w:top w:val="nil"/>
              <w:left w:val="nil"/>
              <w:bottom w:val="nil"/>
              <w:right w:val="nil"/>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c>
          <w:tcPr>
            <w:tcW w:w="813"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813"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Дата</w:t>
            </w:r>
          </w:p>
        </w:tc>
        <w:tc>
          <w:tcPr>
            <w:tcW w:w="539"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1282"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Вид справки</w:t>
            </w:r>
          </w:p>
        </w:tc>
        <w:tc>
          <w:tcPr>
            <w:tcW w:w="1553" w:type="pct"/>
            <w:tcBorders>
              <w:top w:val="single" w:sz="4" w:space="0" w:color="auto"/>
              <w:left w:val="nil"/>
              <w:bottom w:val="single" w:sz="4" w:space="0" w:color="auto"/>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813"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813"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КОФК</w:t>
            </w:r>
          </w:p>
        </w:tc>
        <w:tc>
          <w:tcPr>
            <w:tcW w:w="539" w:type="pct"/>
            <w:tcBorders>
              <w:top w:val="single" w:sz="4" w:space="0" w:color="auto"/>
              <w:left w:val="single" w:sz="4" w:space="0" w:color="auto"/>
              <w:bottom w:val="nil"/>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1282"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553" w:type="pct"/>
            <w:tcBorders>
              <w:top w:val="single" w:sz="4" w:space="0" w:color="auto"/>
              <w:left w:val="nil"/>
              <w:bottom w:val="nil"/>
              <w:right w:val="nil"/>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(простая, сводная)</w:t>
            </w:r>
          </w:p>
        </w:tc>
        <w:tc>
          <w:tcPr>
            <w:tcW w:w="813"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813" w:type="pct"/>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539" w:type="pct"/>
            <w:tcBorders>
              <w:top w:val="nil"/>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1282"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bookmarkStart w:id="81" w:name="P2654"/>
            <w:bookmarkEnd w:id="81"/>
            <w:r w:rsidRPr="00421B70">
              <w:rPr>
                <w:rFonts w:eastAsia="Times New Roman" w:cs="Times New Roman"/>
                <w:sz w:val="22"/>
                <w:szCs w:val="20"/>
                <w:lang w:eastAsia="ru-RU"/>
              </w:rPr>
              <w:t>Кому:</w:t>
            </w:r>
          </w:p>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Получатель средств республиканского бюджета, главный распорядитель средств республиканского бюджета</w:t>
            </w:r>
          </w:p>
        </w:tc>
        <w:tc>
          <w:tcPr>
            <w:tcW w:w="1553" w:type="pct"/>
            <w:tcBorders>
              <w:top w:val="nil"/>
              <w:left w:val="nil"/>
              <w:bottom w:val="single" w:sz="4" w:space="0" w:color="auto"/>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813"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813" w:type="pct"/>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Сводному реестру</w:t>
            </w:r>
          </w:p>
        </w:tc>
        <w:tc>
          <w:tcPr>
            <w:tcW w:w="539" w:type="pct"/>
            <w:tcBorders>
              <w:top w:val="single" w:sz="4" w:space="0" w:color="auto"/>
              <w:left w:val="single" w:sz="4" w:space="0" w:color="auto"/>
              <w:bottom w:val="single" w:sz="4" w:space="0" w:color="auto"/>
              <w:right w:val="single" w:sz="4" w:space="0" w:color="auto"/>
            </w:tcBorders>
            <w:vAlign w:val="bottom"/>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1282"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Территориальный орган Федерального казначейства</w:t>
            </w:r>
          </w:p>
        </w:tc>
        <w:tc>
          <w:tcPr>
            <w:tcW w:w="1553" w:type="pct"/>
            <w:tcBorders>
              <w:top w:val="single" w:sz="4" w:space="0" w:color="auto"/>
              <w:left w:val="nil"/>
              <w:bottom w:val="single" w:sz="4" w:space="0" w:color="auto"/>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813"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813" w:type="pct"/>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КОФК</w:t>
            </w:r>
          </w:p>
        </w:tc>
        <w:tc>
          <w:tcPr>
            <w:tcW w:w="539"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1282" w:type="pct"/>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Периодичность: годовая</w:t>
            </w:r>
          </w:p>
        </w:tc>
        <w:tc>
          <w:tcPr>
            <w:tcW w:w="1553" w:type="pct"/>
            <w:tcBorders>
              <w:top w:val="single" w:sz="4" w:space="0" w:color="auto"/>
              <w:left w:val="nil"/>
              <w:bottom w:val="nil"/>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813"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813" w:type="pct"/>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539" w:type="pct"/>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2835" w:type="pct"/>
            <w:gridSpan w:val="2"/>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 xml:space="preserve">Единица измерения: </w:t>
            </w:r>
            <w:proofErr w:type="spellStart"/>
            <w:r w:rsidRPr="00421B70">
              <w:rPr>
                <w:rFonts w:eastAsia="Times New Roman" w:cs="Times New Roman"/>
                <w:sz w:val="22"/>
                <w:szCs w:val="20"/>
                <w:lang w:eastAsia="ru-RU"/>
              </w:rPr>
              <w:t>руб</w:t>
            </w:r>
            <w:proofErr w:type="spellEnd"/>
            <w:r w:rsidRPr="00421B70">
              <w:rPr>
                <w:rFonts w:eastAsia="Times New Roman" w:cs="Times New Roman"/>
                <w:sz w:val="22"/>
                <w:szCs w:val="20"/>
                <w:lang w:eastAsia="ru-RU"/>
              </w:rPr>
              <w:t xml:space="preserve"> (с точностью до второго десятичного знака)</w:t>
            </w:r>
          </w:p>
        </w:tc>
        <w:tc>
          <w:tcPr>
            <w:tcW w:w="813" w:type="pct"/>
            <w:tcBorders>
              <w:top w:val="nil"/>
              <w:left w:val="nil"/>
              <w:bottom w:val="nil"/>
              <w:right w:val="nil"/>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813" w:type="pct"/>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 xml:space="preserve">по </w:t>
            </w:r>
            <w:hyperlink r:id="rId16" w:history="1">
              <w:r w:rsidRPr="00421B70">
                <w:rPr>
                  <w:rFonts w:eastAsia="Times New Roman" w:cs="Times New Roman"/>
                  <w:sz w:val="22"/>
                  <w:szCs w:val="20"/>
                  <w:lang w:eastAsia="ru-RU"/>
                </w:rPr>
                <w:t>ОКЕИ</w:t>
              </w:r>
            </w:hyperlink>
          </w:p>
        </w:tc>
        <w:tc>
          <w:tcPr>
            <w:tcW w:w="539" w:type="pct"/>
            <w:tcBorders>
              <w:top w:val="single" w:sz="4" w:space="0" w:color="auto"/>
              <w:left w:val="single" w:sz="4" w:space="0" w:color="auto"/>
              <w:bottom w:val="single" w:sz="4" w:space="0" w:color="auto"/>
              <w:right w:val="single" w:sz="4" w:space="0" w:color="auto"/>
            </w:tcBorders>
            <w:vAlign w:val="bottom"/>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383</w:t>
            </w:r>
          </w:p>
        </w:tc>
      </w:tr>
    </w:tbl>
    <w:p w:rsidR="002E41BF" w:rsidRDefault="002E41BF" w:rsidP="002E41BF">
      <w:pPr>
        <w:pStyle w:val="ConsPlusNormal"/>
        <w:jc w:val="both"/>
        <w:outlineLv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967"/>
        <w:gridCol w:w="731"/>
        <w:gridCol w:w="810"/>
        <w:gridCol w:w="1176"/>
        <w:gridCol w:w="1133"/>
        <w:gridCol w:w="1226"/>
        <w:gridCol w:w="914"/>
        <w:gridCol w:w="911"/>
        <w:gridCol w:w="763"/>
        <w:gridCol w:w="1316"/>
        <w:gridCol w:w="1331"/>
        <w:gridCol w:w="1575"/>
        <w:gridCol w:w="1142"/>
      </w:tblGrid>
      <w:tr w:rsidR="002E41BF" w:rsidRPr="005938CE" w:rsidTr="00952EA8">
        <w:tc>
          <w:tcPr>
            <w:tcW w:w="1055" w:type="pct"/>
            <w:gridSpan w:val="4"/>
          </w:tcPr>
          <w:p w:rsidR="002E41BF" w:rsidRPr="005938CE" w:rsidRDefault="002E41BF" w:rsidP="00952EA8">
            <w:pPr>
              <w:pStyle w:val="ConsPlusNormal"/>
              <w:jc w:val="center"/>
              <w:rPr>
                <w:sz w:val="18"/>
                <w:szCs w:val="18"/>
              </w:rPr>
            </w:pPr>
            <w:r w:rsidRPr="005938CE">
              <w:rPr>
                <w:sz w:val="18"/>
                <w:szCs w:val="18"/>
              </w:rPr>
              <w:t>Код по БК</w:t>
            </w:r>
          </w:p>
        </w:tc>
        <w:tc>
          <w:tcPr>
            <w:tcW w:w="404" w:type="pct"/>
            <w:vMerge w:val="restart"/>
          </w:tcPr>
          <w:p w:rsidR="002E41BF" w:rsidRPr="005938CE" w:rsidRDefault="002E41BF" w:rsidP="00952EA8">
            <w:pPr>
              <w:pStyle w:val="ConsPlusNormal"/>
              <w:jc w:val="center"/>
              <w:rPr>
                <w:sz w:val="18"/>
                <w:szCs w:val="18"/>
              </w:rPr>
            </w:pPr>
            <w:r w:rsidRPr="005938CE">
              <w:rPr>
                <w:sz w:val="18"/>
                <w:szCs w:val="18"/>
              </w:rPr>
              <w:t>Код объекта ФАИП (мероприятия по информатизации)</w:t>
            </w:r>
          </w:p>
        </w:tc>
        <w:tc>
          <w:tcPr>
            <w:tcW w:w="810" w:type="pct"/>
            <w:gridSpan w:val="2"/>
          </w:tcPr>
          <w:p w:rsidR="002E41BF" w:rsidRPr="005938CE" w:rsidRDefault="002E41BF" w:rsidP="00952EA8">
            <w:pPr>
              <w:pStyle w:val="ConsPlusNormal"/>
              <w:jc w:val="center"/>
              <w:rPr>
                <w:sz w:val="18"/>
                <w:szCs w:val="18"/>
              </w:rPr>
            </w:pPr>
            <w:r w:rsidRPr="005938CE">
              <w:rPr>
                <w:sz w:val="18"/>
                <w:szCs w:val="18"/>
              </w:rPr>
              <w:t>Государственный заказчик (главный распорядитель средств федерального бюджета)</w:t>
            </w:r>
          </w:p>
        </w:tc>
        <w:tc>
          <w:tcPr>
            <w:tcW w:w="627" w:type="pct"/>
            <w:gridSpan w:val="2"/>
          </w:tcPr>
          <w:p w:rsidR="002E41BF" w:rsidRPr="005938CE" w:rsidRDefault="002E41BF" w:rsidP="00952EA8">
            <w:pPr>
              <w:pStyle w:val="ConsPlusNormal"/>
              <w:jc w:val="center"/>
              <w:rPr>
                <w:sz w:val="18"/>
                <w:szCs w:val="18"/>
              </w:rPr>
            </w:pPr>
            <w:r w:rsidRPr="005938CE">
              <w:rPr>
                <w:sz w:val="18"/>
                <w:szCs w:val="18"/>
              </w:rPr>
              <w:t>Государственный контракт/Соглашение/ Нормативный правовой акт</w:t>
            </w:r>
          </w:p>
        </w:tc>
        <w:tc>
          <w:tcPr>
            <w:tcW w:w="714" w:type="pct"/>
            <w:gridSpan w:val="2"/>
          </w:tcPr>
          <w:p w:rsidR="002E41BF" w:rsidRPr="005938CE" w:rsidRDefault="002E41BF" w:rsidP="00952EA8">
            <w:pPr>
              <w:pStyle w:val="ConsPlusNormal"/>
              <w:jc w:val="center"/>
              <w:rPr>
                <w:sz w:val="18"/>
                <w:szCs w:val="18"/>
              </w:rPr>
            </w:pPr>
            <w:r w:rsidRPr="005938CE">
              <w:rPr>
                <w:sz w:val="18"/>
                <w:szCs w:val="18"/>
              </w:rPr>
              <w:t>Бюджетное обязательство</w:t>
            </w:r>
          </w:p>
        </w:tc>
        <w:tc>
          <w:tcPr>
            <w:tcW w:w="457" w:type="pct"/>
            <w:vMerge w:val="restart"/>
          </w:tcPr>
          <w:p w:rsidR="002E41BF" w:rsidRPr="005938CE" w:rsidRDefault="002E41BF" w:rsidP="00952EA8">
            <w:pPr>
              <w:pStyle w:val="ConsPlusNormal"/>
              <w:jc w:val="center"/>
              <w:rPr>
                <w:sz w:val="18"/>
                <w:szCs w:val="18"/>
              </w:rPr>
            </w:pPr>
            <w:r w:rsidRPr="005938CE">
              <w:rPr>
                <w:sz w:val="18"/>
                <w:szCs w:val="18"/>
              </w:rPr>
              <w:t>Неисполненные бюджетные обязательства отчетного финансового года</w:t>
            </w:r>
          </w:p>
        </w:tc>
        <w:tc>
          <w:tcPr>
            <w:tcW w:w="541" w:type="pct"/>
            <w:vMerge w:val="restart"/>
          </w:tcPr>
          <w:p w:rsidR="002E41BF" w:rsidRPr="005938CE" w:rsidRDefault="002E41BF" w:rsidP="00952EA8">
            <w:pPr>
              <w:pStyle w:val="ConsPlusNormal"/>
              <w:jc w:val="center"/>
              <w:rPr>
                <w:sz w:val="18"/>
                <w:szCs w:val="18"/>
              </w:rPr>
            </w:pPr>
            <w:r w:rsidRPr="005938CE">
              <w:rPr>
                <w:sz w:val="18"/>
                <w:szCs w:val="18"/>
              </w:rPr>
              <w:t>Неиспользованный остаток лимитов бюджетных обязательств отчетного финансового года</w:t>
            </w:r>
          </w:p>
        </w:tc>
        <w:tc>
          <w:tcPr>
            <w:tcW w:w="392" w:type="pct"/>
            <w:vMerge w:val="restart"/>
          </w:tcPr>
          <w:p w:rsidR="002E41BF" w:rsidRPr="005938CE" w:rsidRDefault="002E41BF" w:rsidP="00952EA8">
            <w:pPr>
              <w:pStyle w:val="ConsPlusNormal"/>
              <w:jc w:val="center"/>
              <w:rPr>
                <w:sz w:val="18"/>
                <w:szCs w:val="18"/>
              </w:rPr>
            </w:pPr>
            <w:r w:rsidRPr="005938CE">
              <w:rPr>
                <w:sz w:val="18"/>
                <w:szCs w:val="18"/>
              </w:rPr>
              <w:t>Сумма, в пределах которой могут быть увеличены бюджетные ассигнования текущего финансового года</w:t>
            </w:r>
          </w:p>
        </w:tc>
      </w:tr>
      <w:tr w:rsidR="002E41BF" w:rsidRPr="005938CE" w:rsidTr="00952EA8">
        <w:tc>
          <w:tcPr>
            <w:tcW w:w="194" w:type="pct"/>
          </w:tcPr>
          <w:p w:rsidR="002E41BF" w:rsidRPr="005938CE" w:rsidRDefault="002E41BF" w:rsidP="00952EA8">
            <w:pPr>
              <w:pStyle w:val="ConsPlusNormal"/>
              <w:jc w:val="center"/>
              <w:rPr>
                <w:sz w:val="18"/>
                <w:szCs w:val="18"/>
              </w:rPr>
            </w:pPr>
            <w:r w:rsidRPr="005938CE">
              <w:rPr>
                <w:sz w:val="18"/>
                <w:szCs w:val="18"/>
              </w:rPr>
              <w:t>главы</w:t>
            </w:r>
          </w:p>
        </w:tc>
        <w:tc>
          <w:tcPr>
            <w:tcW w:w="332" w:type="pct"/>
          </w:tcPr>
          <w:p w:rsidR="002E41BF" w:rsidRPr="005938CE" w:rsidRDefault="002E41BF" w:rsidP="00952EA8">
            <w:pPr>
              <w:pStyle w:val="ConsPlusNormal"/>
              <w:jc w:val="center"/>
              <w:rPr>
                <w:sz w:val="18"/>
                <w:szCs w:val="18"/>
              </w:rPr>
            </w:pPr>
            <w:r w:rsidRPr="005938CE">
              <w:rPr>
                <w:sz w:val="18"/>
                <w:szCs w:val="18"/>
              </w:rPr>
              <w:t>раздела, подраздела</w:t>
            </w:r>
          </w:p>
        </w:tc>
        <w:tc>
          <w:tcPr>
            <w:tcW w:w="251" w:type="pct"/>
          </w:tcPr>
          <w:p w:rsidR="002E41BF" w:rsidRPr="005938CE" w:rsidRDefault="002E41BF" w:rsidP="00952EA8">
            <w:pPr>
              <w:pStyle w:val="ConsPlusNormal"/>
              <w:jc w:val="center"/>
              <w:rPr>
                <w:sz w:val="18"/>
                <w:szCs w:val="18"/>
              </w:rPr>
            </w:pPr>
            <w:r w:rsidRPr="005938CE">
              <w:rPr>
                <w:sz w:val="18"/>
                <w:szCs w:val="18"/>
              </w:rPr>
              <w:t>целевой статьи</w:t>
            </w:r>
          </w:p>
        </w:tc>
        <w:tc>
          <w:tcPr>
            <w:tcW w:w="278" w:type="pct"/>
          </w:tcPr>
          <w:p w:rsidR="002E41BF" w:rsidRPr="005938CE" w:rsidRDefault="002E41BF" w:rsidP="00952EA8">
            <w:pPr>
              <w:pStyle w:val="ConsPlusNormal"/>
              <w:jc w:val="center"/>
              <w:rPr>
                <w:sz w:val="18"/>
                <w:szCs w:val="18"/>
              </w:rPr>
            </w:pPr>
            <w:r w:rsidRPr="005938CE">
              <w:rPr>
                <w:sz w:val="18"/>
                <w:szCs w:val="18"/>
              </w:rPr>
              <w:t>вида расходов</w:t>
            </w:r>
          </w:p>
        </w:tc>
        <w:tc>
          <w:tcPr>
            <w:tcW w:w="404" w:type="pct"/>
            <w:vMerge/>
          </w:tcPr>
          <w:p w:rsidR="002E41BF" w:rsidRPr="005938CE" w:rsidRDefault="002E41BF" w:rsidP="00952EA8">
            <w:pPr>
              <w:rPr>
                <w:rFonts w:cs="Times New Roman"/>
                <w:sz w:val="18"/>
                <w:szCs w:val="18"/>
              </w:rPr>
            </w:pPr>
          </w:p>
        </w:tc>
        <w:tc>
          <w:tcPr>
            <w:tcW w:w="389" w:type="pct"/>
          </w:tcPr>
          <w:p w:rsidR="002E41BF" w:rsidRPr="005938CE" w:rsidRDefault="002E41BF" w:rsidP="00952EA8">
            <w:pPr>
              <w:pStyle w:val="ConsPlusNormal"/>
              <w:jc w:val="center"/>
              <w:rPr>
                <w:sz w:val="18"/>
                <w:szCs w:val="18"/>
              </w:rPr>
            </w:pPr>
            <w:r w:rsidRPr="005938CE">
              <w:rPr>
                <w:sz w:val="18"/>
                <w:szCs w:val="18"/>
              </w:rPr>
              <w:t>наименование</w:t>
            </w:r>
          </w:p>
        </w:tc>
        <w:tc>
          <w:tcPr>
            <w:tcW w:w="421" w:type="pct"/>
          </w:tcPr>
          <w:p w:rsidR="002E41BF" w:rsidRPr="005938CE" w:rsidRDefault="002E41BF" w:rsidP="00952EA8">
            <w:pPr>
              <w:pStyle w:val="ConsPlusNormal"/>
              <w:jc w:val="center"/>
              <w:rPr>
                <w:sz w:val="18"/>
                <w:szCs w:val="18"/>
              </w:rPr>
            </w:pPr>
            <w:r w:rsidRPr="005938CE">
              <w:rPr>
                <w:sz w:val="18"/>
                <w:szCs w:val="18"/>
              </w:rPr>
              <w:t>код по Сводному реестру</w:t>
            </w:r>
          </w:p>
        </w:tc>
        <w:tc>
          <w:tcPr>
            <w:tcW w:w="314" w:type="pct"/>
          </w:tcPr>
          <w:p w:rsidR="002E41BF" w:rsidRPr="005938CE" w:rsidRDefault="002E41BF" w:rsidP="00952EA8">
            <w:pPr>
              <w:pStyle w:val="ConsPlusNormal"/>
              <w:jc w:val="center"/>
              <w:rPr>
                <w:sz w:val="18"/>
                <w:szCs w:val="18"/>
              </w:rPr>
            </w:pPr>
            <w:r w:rsidRPr="005938CE">
              <w:rPr>
                <w:sz w:val="18"/>
                <w:szCs w:val="18"/>
              </w:rPr>
              <w:t>номер</w:t>
            </w:r>
          </w:p>
        </w:tc>
        <w:tc>
          <w:tcPr>
            <w:tcW w:w="313" w:type="pct"/>
          </w:tcPr>
          <w:p w:rsidR="002E41BF" w:rsidRPr="005938CE" w:rsidRDefault="002E41BF" w:rsidP="00952EA8">
            <w:pPr>
              <w:pStyle w:val="ConsPlusNormal"/>
              <w:jc w:val="center"/>
              <w:rPr>
                <w:sz w:val="18"/>
                <w:szCs w:val="18"/>
              </w:rPr>
            </w:pPr>
            <w:r w:rsidRPr="005938CE">
              <w:rPr>
                <w:sz w:val="18"/>
                <w:szCs w:val="18"/>
              </w:rPr>
              <w:t>дата</w:t>
            </w:r>
          </w:p>
        </w:tc>
        <w:tc>
          <w:tcPr>
            <w:tcW w:w="262" w:type="pct"/>
          </w:tcPr>
          <w:p w:rsidR="002E41BF" w:rsidRPr="005938CE" w:rsidRDefault="002E41BF" w:rsidP="00952EA8">
            <w:pPr>
              <w:pStyle w:val="ConsPlusNormal"/>
              <w:jc w:val="center"/>
              <w:rPr>
                <w:sz w:val="18"/>
                <w:szCs w:val="18"/>
              </w:rPr>
            </w:pPr>
            <w:r w:rsidRPr="005938CE">
              <w:rPr>
                <w:sz w:val="18"/>
                <w:szCs w:val="18"/>
              </w:rPr>
              <w:t>учетный номер</w:t>
            </w:r>
          </w:p>
        </w:tc>
        <w:tc>
          <w:tcPr>
            <w:tcW w:w="452" w:type="pct"/>
          </w:tcPr>
          <w:p w:rsidR="002E41BF" w:rsidRPr="005938CE" w:rsidRDefault="002E41BF" w:rsidP="00952EA8">
            <w:pPr>
              <w:pStyle w:val="ConsPlusNormal"/>
              <w:jc w:val="center"/>
              <w:rPr>
                <w:sz w:val="18"/>
                <w:szCs w:val="18"/>
              </w:rPr>
            </w:pPr>
            <w:r w:rsidRPr="005938CE">
              <w:rPr>
                <w:sz w:val="18"/>
                <w:szCs w:val="18"/>
              </w:rPr>
              <w:t>неисполненный остаток отчетного финансового года</w:t>
            </w:r>
          </w:p>
        </w:tc>
        <w:tc>
          <w:tcPr>
            <w:tcW w:w="457" w:type="pct"/>
            <w:vMerge/>
          </w:tcPr>
          <w:p w:rsidR="002E41BF" w:rsidRPr="005938CE" w:rsidRDefault="002E41BF" w:rsidP="00952EA8">
            <w:pPr>
              <w:rPr>
                <w:rFonts w:cs="Times New Roman"/>
                <w:sz w:val="18"/>
                <w:szCs w:val="18"/>
              </w:rPr>
            </w:pPr>
          </w:p>
        </w:tc>
        <w:tc>
          <w:tcPr>
            <w:tcW w:w="541" w:type="pct"/>
            <w:vMerge/>
          </w:tcPr>
          <w:p w:rsidR="002E41BF" w:rsidRPr="005938CE" w:rsidRDefault="002E41BF" w:rsidP="00952EA8">
            <w:pPr>
              <w:rPr>
                <w:rFonts w:cs="Times New Roman"/>
                <w:sz w:val="18"/>
                <w:szCs w:val="18"/>
              </w:rPr>
            </w:pPr>
          </w:p>
        </w:tc>
        <w:tc>
          <w:tcPr>
            <w:tcW w:w="392" w:type="pct"/>
            <w:vMerge/>
          </w:tcPr>
          <w:p w:rsidR="002E41BF" w:rsidRPr="005938CE" w:rsidRDefault="002E41BF" w:rsidP="00952EA8">
            <w:pPr>
              <w:rPr>
                <w:rFonts w:cs="Times New Roman"/>
                <w:sz w:val="18"/>
                <w:szCs w:val="18"/>
              </w:rPr>
            </w:pPr>
          </w:p>
        </w:tc>
      </w:tr>
      <w:tr w:rsidR="002E41BF" w:rsidRPr="005938CE" w:rsidTr="00952EA8">
        <w:tc>
          <w:tcPr>
            <w:tcW w:w="194" w:type="pct"/>
          </w:tcPr>
          <w:p w:rsidR="002E41BF" w:rsidRPr="005938CE" w:rsidRDefault="002E41BF" w:rsidP="00952EA8">
            <w:pPr>
              <w:pStyle w:val="ConsPlusNormal"/>
              <w:jc w:val="center"/>
              <w:rPr>
                <w:sz w:val="18"/>
                <w:szCs w:val="18"/>
              </w:rPr>
            </w:pPr>
            <w:r w:rsidRPr="005938CE">
              <w:rPr>
                <w:sz w:val="18"/>
                <w:szCs w:val="18"/>
              </w:rPr>
              <w:t>1</w:t>
            </w:r>
          </w:p>
        </w:tc>
        <w:tc>
          <w:tcPr>
            <w:tcW w:w="332" w:type="pct"/>
          </w:tcPr>
          <w:p w:rsidR="002E41BF" w:rsidRPr="005938CE" w:rsidRDefault="002E41BF" w:rsidP="00952EA8">
            <w:pPr>
              <w:pStyle w:val="ConsPlusNormal"/>
              <w:jc w:val="center"/>
              <w:rPr>
                <w:sz w:val="18"/>
                <w:szCs w:val="18"/>
              </w:rPr>
            </w:pPr>
            <w:r w:rsidRPr="005938CE">
              <w:rPr>
                <w:sz w:val="18"/>
                <w:szCs w:val="18"/>
              </w:rPr>
              <w:t>2</w:t>
            </w:r>
          </w:p>
        </w:tc>
        <w:tc>
          <w:tcPr>
            <w:tcW w:w="251" w:type="pct"/>
          </w:tcPr>
          <w:p w:rsidR="002E41BF" w:rsidRPr="005938CE" w:rsidRDefault="002E41BF" w:rsidP="00952EA8">
            <w:pPr>
              <w:pStyle w:val="ConsPlusNormal"/>
              <w:jc w:val="center"/>
              <w:rPr>
                <w:sz w:val="18"/>
                <w:szCs w:val="18"/>
              </w:rPr>
            </w:pPr>
            <w:r w:rsidRPr="005938CE">
              <w:rPr>
                <w:sz w:val="18"/>
                <w:szCs w:val="18"/>
              </w:rPr>
              <w:t>3</w:t>
            </w:r>
          </w:p>
        </w:tc>
        <w:tc>
          <w:tcPr>
            <w:tcW w:w="278" w:type="pct"/>
          </w:tcPr>
          <w:p w:rsidR="002E41BF" w:rsidRPr="005938CE" w:rsidRDefault="002E41BF" w:rsidP="00952EA8">
            <w:pPr>
              <w:pStyle w:val="ConsPlusNormal"/>
              <w:jc w:val="center"/>
              <w:rPr>
                <w:sz w:val="18"/>
                <w:szCs w:val="18"/>
              </w:rPr>
            </w:pPr>
            <w:r w:rsidRPr="005938CE">
              <w:rPr>
                <w:sz w:val="18"/>
                <w:szCs w:val="18"/>
              </w:rPr>
              <w:t>4</w:t>
            </w:r>
          </w:p>
        </w:tc>
        <w:tc>
          <w:tcPr>
            <w:tcW w:w="404" w:type="pct"/>
          </w:tcPr>
          <w:p w:rsidR="002E41BF" w:rsidRPr="005938CE" w:rsidRDefault="002E41BF" w:rsidP="00952EA8">
            <w:pPr>
              <w:pStyle w:val="ConsPlusNormal"/>
              <w:jc w:val="center"/>
              <w:rPr>
                <w:sz w:val="18"/>
                <w:szCs w:val="18"/>
              </w:rPr>
            </w:pPr>
            <w:r w:rsidRPr="005938CE">
              <w:rPr>
                <w:sz w:val="18"/>
                <w:szCs w:val="18"/>
              </w:rPr>
              <w:t>5</w:t>
            </w:r>
          </w:p>
        </w:tc>
        <w:tc>
          <w:tcPr>
            <w:tcW w:w="389" w:type="pct"/>
          </w:tcPr>
          <w:p w:rsidR="002E41BF" w:rsidRPr="005938CE" w:rsidRDefault="002E41BF" w:rsidP="00952EA8">
            <w:pPr>
              <w:pStyle w:val="ConsPlusNormal"/>
              <w:jc w:val="center"/>
              <w:rPr>
                <w:sz w:val="18"/>
                <w:szCs w:val="18"/>
              </w:rPr>
            </w:pPr>
            <w:r w:rsidRPr="005938CE">
              <w:rPr>
                <w:sz w:val="18"/>
                <w:szCs w:val="18"/>
              </w:rPr>
              <w:t>6</w:t>
            </w:r>
          </w:p>
        </w:tc>
        <w:tc>
          <w:tcPr>
            <w:tcW w:w="421" w:type="pct"/>
          </w:tcPr>
          <w:p w:rsidR="002E41BF" w:rsidRPr="005938CE" w:rsidRDefault="002E41BF" w:rsidP="00952EA8">
            <w:pPr>
              <w:pStyle w:val="ConsPlusNormal"/>
              <w:jc w:val="center"/>
              <w:rPr>
                <w:sz w:val="18"/>
                <w:szCs w:val="18"/>
              </w:rPr>
            </w:pPr>
            <w:r w:rsidRPr="005938CE">
              <w:rPr>
                <w:sz w:val="18"/>
                <w:szCs w:val="18"/>
              </w:rPr>
              <w:t>7</w:t>
            </w:r>
          </w:p>
        </w:tc>
        <w:tc>
          <w:tcPr>
            <w:tcW w:w="314" w:type="pct"/>
          </w:tcPr>
          <w:p w:rsidR="002E41BF" w:rsidRPr="005938CE" w:rsidRDefault="002E41BF" w:rsidP="00952EA8">
            <w:pPr>
              <w:pStyle w:val="ConsPlusNormal"/>
              <w:jc w:val="center"/>
              <w:rPr>
                <w:sz w:val="18"/>
                <w:szCs w:val="18"/>
              </w:rPr>
            </w:pPr>
            <w:r w:rsidRPr="005938CE">
              <w:rPr>
                <w:sz w:val="18"/>
                <w:szCs w:val="18"/>
              </w:rPr>
              <w:t>8</w:t>
            </w:r>
          </w:p>
        </w:tc>
        <w:tc>
          <w:tcPr>
            <w:tcW w:w="313" w:type="pct"/>
          </w:tcPr>
          <w:p w:rsidR="002E41BF" w:rsidRPr="005938CE" w:rsidRDefault="002E41BF" w:rsidP="00952EA8">
            <w:pPr>
              <w:pStyle w:val="ConsPlusNormal"/>
              <w:jc w:val="center"/>
              <w:rPr>
                <w:sz w:val="18"/>
                <w:szCs w:val="18"/>
              </w:rPr>
            </w:pPr>
            <w:r w:rsidRPr="005938CE">
              <w:rPr>
                <w:sz w:val="18"/>
                <w:szCs w:val="18"/>
              </w:rPr>
              <w:t>9</w:t>
            </w:r>
          </w:p>
        </w:tc>
        <w:tc>
          <w:tcPr>
            <w:tcW w:w="262" w:type="pct"/>
          </w:tcPr>
          <w:p w:rsidR="002E41BF" w:rsidRPr="005938CE" w:rsidRDefault="002E41BF" w:rsidP="00952EA8">
            <w:pPr>
              <w:pStyle w:val="ConsPlusNormal"/>
              <w:jc w:val="center"/>
              <w:rPr>
                <w:sz w:val="18"/>
                <w:szCs w:val="18"/>
              </w:rPr>
            </w:pPr>
            <w:r w:rsidRPr="005938CE">
              <w:rPr>
                <w:sz w:val="18"/>
                <w:szCs w:val="18"/>
              </w:rPr>
              <w:t>10</w:t>
            </w:r>
          </w:p>
        </w:tc>
        <w:tc>
          <w:tcPr>
            <w:tcW w:w="452" w:type="pct"/>
          </w:tcPr>
          <w:p w:rsidR="002E41BF" w:rsidRPr="005938CE" w:rsidRDefault="002E41BF" w:rsidP="00952EA8">
            <w:pPr>
              <w:pStyle w:val="ConsPlusNormal"/>
              <w:jc w:val="center"/>
              <w:rPr>
                <w:sz w:val="18"/>
                <w:szCs w:val="18"/>
              </w:rPr>
            </w:pPr>
            <w:r w:rsidRPr="005938CE">
              <w:rPr>
                <w:sz w:val="18"/>
                <w:szCs w:val="18"/>
              </w:rPr>
              <w:t>11</w:t>
            </w:r>
          </w:p>
        </w:tc>
        <w:tc>
          <w:tcPr>
            <w:tcW w:w="457" w:type="pct"/>
          </w:tcPr>
          <w:p w:rsidR="002E41BF" w:rsidRPr="005938CE" w:rsidRDefault="002E41BF" w:rsidP="00952EA8">
            <w:pPr>
              <w:pStyle w:val="ConsPlusNormal"/>
              <w:jc w:val="center"/>
              <w:rPr>
                <w:sz w:val="18"/>
                <w:szCs w:val="18"/>
              </w:rPr>
            </w:pPr>
            <w:r w:rsidRPr="005938CE">
              <w:rPr>
                <w:sz w:val="18"/>
                <w:szCs w:val="18"/>
              </w:rPr>
              <w:t>12</w:t>
            </w:r>
          </w:p>
        </w:tc>
        <w:tc>
          <w:tcPr>
            <w:tcW w:w="541" w:type="pct"/>
          </w:tcPr>
          <w:p w:rsidR="002E41BF" w:rsidRPr="005938CE" w:rsidRDefault="002E41BF" w:rsidP="00952EA8">
            <w:pPr>
              <w:pStyle w:val="ConsPlusNormal"/>
              <w:jc w:val="center"/>
              <w:rPr>
                <w:sz w:val="18"/>
                <w:szCs w:val="18"/>
              </w:rPr>
            </w:pPr>
            <w:r w:rsidRPr="005938CE">
              <w:rPr>
                <w:sz w:val="18"/>
                <w:szCs w:val="18"/>
              </w:rPr>
              <w:t>13</w:t>
            </w:r>
          </w:p>
        </w:tc>
        <w:tc>
          <w:tcPr>
            <w:tcW w:w="392" w:type="pct"/>
          </w:tcPr>
          <w:p w:rsidR="002E41BF" w:rsidRPr="005938CE" w:rsidRDefault="002E41BF" w:rsidP="00952EA8">
            <w:pPr>
              <w:pStyle w:val="ConsPlusNormal"/>
              <w:jc w:val="center"/>
              <w:rPr>
                <w:sz w:val="18"/>
                <w:szCs w:val="18"/>
              </w:rPr>
            </w:pPr>
            <w:r w:rsidRPr="005938CE">
              <w:rPr>
                <w:sz w:val="18"/>
                <w:szCs w:val="18"/>
              </w:rPr>
              <w:t>14</w:t>
            </w:r>
          </w:p>
        </w:tc>
      </w:tr>
      <w:tr w:rsidR="002E41BF" w:rsidRPr="005938CE" w:rsidTr="00952EA8">
        <w:tc>
          <w:tcPr>
            <w:tcW w:w="194" w:type="pct"/>
            <w:vMerge w:val="restart"/>
          </w:tcPr>
          <w:p w:rsidR="002E41BF" w:rsidRPr="005938CE" w:rsidRDefault="002E41BF" w:rsidP="00952EA8">
            <w:pPr>
              <w:pStyle w:val="ConsPlusNormal"/>
              <w:rPr>
                <w:sz w:val="18"/>
                <w:szCs w:val="18"/>
              </w:rPr>
            </w:pPr>
          </w:p>
        </w:tc>
        <w:tc>
          <w:tcPr>
            <w:tcW w:w="332" w:type="pct"/>
            <w:vMerge w:val="restart"/>
          </w:tcPr>
          <w:p w:rsidR="002E41BF" w:rsidRPr="005938CE" w:rsidRDefault="002E41BF" w:rsidP="00952EA8">
            <w:pPr>
              <w:pStyle w:val="ConsPlusNormal"/>
              <w:rPr>
                <w:sz w:val="18"/>
                <w:szCs w:val="18"/>
              </w:rPr>
            </w:pPr>
          </w:p>
        </w:tc>
        <w:tc>
          <w:tcPr>
            <w:tcW w:w="251" w:type="pct"/>
            <w:vMerge w:val="restart"/>
          </w:tcPr>
          <w:p w:rsidR="002E41BF" w:rsidRPr="005938CE" w:rsidRDefault="002E41BF" w:rsidP="00952EA8">
            <w:pPr>
              <w:pStyle w:val="ConsPlusNormal"/>
              <w:rPr>
                <w:sz w:val="18"/>
                <w:szCs w:val="18"/>
              </w:rPr>
            </w:pPr>
          </w:p>
        </w:tc>
        <w:tc>
          <w:tcPr>
            <w:tcW w:w="278" w:type="pct"/>
            <w:vMerge w:val="restart"/>
          </w:tcPr>
          <w:p w:rsidR="002E41BF" w:rsidRPr="005938CE" w:rsidRDefault="002E41BF" w:rsidP="00952EA8">
            <w:pPr>
              <w:pStyle w:val="ConsPlusNormal"/>
              <w:rPr>
                <w:sz w:val="18"/>
                <w:szCs w:val="18"/>
              </w:rPr>
            </w:pPr>
          </w:p>
        </w:tc>
        <w:tc>
          <w:tcPr>
            <w:tcW w:w="404" w:type="pct"/>
            <w:vMerge w:val="restart"/>
          </w:tcPr>
          <w:p w:rsidR="002E41BF" w:rsidRPr="005938CE" w:rsidRDefault="002E41BF" w:rsidP="00952EA8">
            <w:pPr>
              <w:pStyle w:val="ConsPlusNormal"/>
              <w:jc w:val="center"/>
              <w:rPr>
                <w:sz w:val="18"/>
                <w:szCs w:val="18"/>
              </w:rPr>
            </w:pPr>
          </w:p>
        </w:tc>
        <w:tc>
          <w:tcPr>
            <w:tcW w:w="389" w:type="pct"/>
            <w:vMerge w:val="restart"/>
          </w:tcPr>
          <w:p w:rsidR="002E41BF" w:rsidRPr="005938CE" w:rsidRDefault="002E41BF" w:rsidP="00952EA8">
            <w:pPr>
              <w:pStyle w:val="ConsPlusNormal"/>
              <w:rPr>
                <w:sz w:val="18"/>
                <w:szCs w:val="18"/>
              </w:rPr>
            </w:pPr>
          </w:p>
        </w:tc>
        <w:tc>
          <w:tcPr>
            <w:tcW w:w="421" w:type="pct"/>
            <w:vMerge w:val="restart"/>
          </w:tcPr>
          <w:p w:rsidR="002E41BF" w:rsidRPr="005938CE" w:rsidRDefault="002E41BF" w:rsidP="00952EA8">
            <w:pPr>
              <w:pStyle w:val="ConsPlusNormal"/>
              <w:rPr>
                <w:sz w:val="18"/>
                <w:szCs w:val="18"/>
              </w:rPr>
            </w:pPr>
          </w:p>
        </w:tc>
        <w:tc>
          <w:tcPr>
            <w:tcW w:w="314" w:type="pct"/>
          </w:tcPr>
          <w:p w:rsidR="002E41BF" w:rsidRPr="005938CE" w:rsidRDefault="002E41BF" w:rsidP="00952EA8">
            <w:pPr>
              <w:pStyle w:val="ConsPlusNormal"/>
              <w:rPr>
                <w:sz w:val="18"/>
                <w:szCs w:val="18"/>
              </w:rPr>
            </w:pPr>
          </w:p>
        </w:tc>
        <w:tc>
          <w:tcPr>
            <w:tcW w:w="313" w:type="pct"/>
          </w:tcPr>
          <w:p w:rsidR="002E41BF" w:rsidRPr="005938CE" w:rsidRDefault="002E41BF" w:rsidP="00952EA8">
            <w:pPr>
              <w:pStyle w:val="ConsPlusNormal"/>
              <w:rPr>
                <w:sz w:val="18"/>
                <w:szCs w:val="18"/>
              </w:rPr>
            </w:pPr>
          </w:p>
        </w:tc>
        <w:tc>
          <w:tcPr>
            <w:tcW w:w="262" w:type="pct"/>
          </w:tcPr>
          <w:p w:rsidR="002E41BF" w:rsidRPr="005938CE" w:rsidRDefault="002E41BF" w:rsidP="00952EA8">
            <w:pPr>
              <w:pStyle w:val="ConsPlusNormal"/>
              <w:rPr>
                <w:sz w:val="18"/>
                <w:szCs w:val="18"/>
              </w:rPr>
            </w:pPr>
          </w:p>
        </w:tc>
        <w:tc>
          <w:tcPr>
            <w:tcW w:w="452" w:type="pct"/>
          </w:tcPr>
          <w:p w:rsidR="002E41BF" w:rsidRPr="005938CE" w:rsidRDefault="002E41BF" w:rsidP="00952EA8">
            <w:pPr>
              <w:pStyle w:val="ConsPlusNormal"/>
              <w:rPr>
                <w:sz w:val="18"/>
                <w:szCs w:val="18"/>
              </w:rPr>
            </w:pPr>
          </w:p>
        </w:tc>
        <w:tc>
          <w:tcPr>
            <w:tcW w:w="457" w:type="pct"/>
            <w:vMerge w:val="restart"/>
          </w:tcPr>
          <w:p w:rsidR="002E41BF" w:rsidRPr="005938CE" w:rsidRDefault="002E41BF" w:rsidP="00952EA8">
            <w:pPr>
              <w:pStyle w:val="ConsPlusNormal"/>
              <w:rPr>
                <w:sz w:val="18"/>
                <w:szCs w:val="18"/>
              </w:rPr>
            </w:pPr>
          </w:p>
        </w:tc>
        <w:tc>
          <w:tcPr>
            <w:tcW w:w="541" w:type="pct"/>
            <w:vMerge w:val="restart"/>
          </w:tcPr>
          <w:p w:rsidR="002E41BF" w:rsidRPr="005938CE" w:rsidRDefault="002E41BF" w:rsidP="00952EA8">
            <w:pPr>
              <w:pStyle w:val="ConsPlusNormal"/>
              <w:rPr>
                <w:sz w:val="18"/>
                <w:szCs w:val="18"/>
              </w:rPr>
            </w:pPr>
          </w:p>
        </w:tc>
        <w:tc>
          <w:tcPr>
            <w:tcW w:w="392" w:type="pct"/>
            <w:vMerge w:val="restart"/>
          </w:tcPr>
          <w:p w:rsidR="002E41BF" w:rsidRPr="005938CE" w:rsidRDefault="002E41BF" w:rsidP="00952EA8">
            <w:pPr>
              <w:pStyle w:val="ConsPlusNormal"/>
              <w:rPr>
                <w:sz w:val="18"/>
                <w:szCs w:val="18"/>
              </w:rPr>
            </w:pPr>
          </w:p>
        </w:tc>
      </w:tr>
      <w:tr w:rsidR="002E41BF" w:rsidRPr="005938CE" w:rsidTr="00952EA8">
        <w:tc>
          <w:tcPr>
            <w:tcW w:w="194" w:type="pct"/>
            <w:vMerge/>
          </w:tcPr>
          <w:p w:rsidR="002E41BF" w:rsidRPr="005938CE" w:rsidRDefault="002E41BF" w:rsidP="00952EA8">
            <w:pPr>
              <w:rPr>
                <w:rFonts w:cs="Times New Roman"/>
                <w:sz w:val="18"/>
                <w:szCs w:val="18"/>
              </w:rPr>
            </w:pPr>
          </w:p>
        </w:tc>
        <w:tc>
          <w:tcPr>
            <w:tcW w:w="332" w:type="pct"/>
            <w:vMerge/>
          </w:tcPr>
          <w:p w:rsidR="002E41BF" w:rsidRPr="005938CE" w:rsidRDefault="002E41BF" w:rsidP="00952EA8">
            <w:pPr>
              <w:rPr>
                <w:rFonts w:cs="Times New Roman"/>
                <w:sz w:val="18"/>
                <w:szCs w:val="18"/>
              </w:rPr>
            </w:pPr>
          </w:p>
        </w:tc>
        <w:tc>
          <w:tcPr>
            <w:tcW w:w="251" w:type="pct"/>
            <w:vMerge/>
          </w:tcPr>
          <w:p w:rsidR="002E41BF" w:rsidRPr="005938CE" w:rsidRDefault="002E41BF" w:rsidP="00952EA8">
            <w:pPr>
              <w:rPr>
                <w:rFonts w:cs="Times New Roman"/>
                <w:sz w:val="18"/>
                <w:szCs w:val="18"/>
              </w:rPr>
            </w:pPr>
          </w:p>
        </w:tc>
        <w:tc>
          <w:tcPr>
            <w:tcW w:w="278" w:type="pct"/>
            <w:vMerge/>
          </w:tcPr>
          <w:p w:rsidR="002E41BF" w:rsidRPr="005938CE" w:rsidRDefault="002E41BF" w:rsidP="00952EA8">
            <w:pPr>
              <w:rPr>
                <w:rFonts w:cs="Times New Roman"/>
                <w:sz w:val="18"/>
                <w:szCs w:val="18"/>
              </w:rPr>
            </w:pPr>
          </w:p>
        </w:tc>
        <w:tc>
          <w:tcPr>
            <w:tcW w:w="404" w:type="pct"/>
            <w:vMerge/>
          </w:tcPr>
          <w:p w:rsidR="002E41BF" w:rsidRPr="005938CE" w:rsidRDefault="002E41BF" w:rsidP="00952EA8">
            <w:pPr>
              <w:rPr>
                <w:rFonts w:cs="Times New Roman"/>
                <w:sz w:val="18"/>
                <w:szCs w:val="18"/>
              </w:rPr>
            </w:pPr>
          </w:p>
        </w:tc>
        <w:tc>
          <w:tcPr>
            <w:tcW w:w="389" w:type="pct"/>
            <w:vMerge/>
          </w:tcPr>
          <w:p w:rsidR="002E41BF" w:rsidRPr="005938CE" w:rsidRDefault="002E41BF" w:rsidP="00952EA8">
            <w:pPr>
              <w:rPr>
                <w:rFonts w:cs="Times New Roman"/>
                <w:sz w:val="18"/>
                <w:szCs w:val="18"/>
              </w:rPr>
            </w:pPr>
          </w:p>
        </w:tc>
        <w:tc>
          <w:tcPr>
            <w:tcW w:w="421" w:type="pct"/>
            <w:vMerge/>
          </w:tcPr>
          <w:p w:rsidR="002E41BF" w:rsidRPr="005938CE" w:rsidRDefault="002E41BF" w:rsidP="00952EA8">
            <w:pPr>
              <w:rPr>
                <w:rFonts w:cs="Times New Roman"/>
                <w:sz w:val="18"/>
                <w:szCs w:val="18"/>
              </w:rPr>
            </w:pPr>
          </w:p>
        </w:tc>
        <w:tc>
          <w:tcPr>
            <w:tcW w:w="314" w:type="pct"/>
          </w:tcPr>
          <w:p w:rsidR="002E41BF" w:rsidRPr="005938CE" w:rsidRDefault="002E41BF" w:rsidP="00952EA8">
            <w:pPr>
              <w:pStyle w:val="ConsPlusNormal"/>
              <w:rPr>
                <w:sz w:val="18"/>
                <w:szCs w:val="18"/>
              </w:rPr>
            </w:pPr>
          </w:p>
        </w:tc>
        <w:tc>
          <w:tcPr>
            <w:tcW w:w="313" w:type="pct"/>
          </w:tcPr>
          <w:p w:rsidR="002E41BF" w:rsidRPr="005938CE" w:rsidRDefault="002E41BF" w:rsidP="00952EA8">
            <w:pPr>
              <w:pStyle w:val="ConsPlusNormal"/>
              <w:rPr>
                <w:sz w:val="18"/>
                <w:szCs w:val="18"/>
              </w:rPr>
            </w:pPr>
          </w:p>
        </w:tc>
        <w:tc>
          <w:tcPr>
            <w:tcW w:w="262" w:type="pct"/>
          </w:tcPr>
          <w:p w:rsidR="002E41BF" w:rsidRPr="005938CE" w:rsidRDefault="002E41BF" w:rsidP="00952EA8">
            <w:pPr>
              <w:pStyle w:val="ConsPlusNormal"/>
              <w:rPr>
                <w:sz w:val="18"/>
                <w:szCs w:val="18"/>
              </w:rPr>
            </w:pPr>
          </w:p>
        </w:tc>
        <w:tc>
          <w:tcPr>
            <w:tcW w:w="452" w:type="pct"/>
          </w:tcPr>
          <w:p w:rsidR="002E41BF" w:rsidRPr="005938CE" w:rsidRDefault="002E41BF" w:rsidP="00952EA8">
            <w:pPr>
              <w:pStyle w:val="ConsPlusNormal"/>
              <w:rPr>
                <w:sz w:val="18"/>
                <w:szCs w:val="18"/>
              </w:rPr>
            </w:pPr>
          </w:p>
        </w:tc>
        <w:tc>
          <w:tcPr>
            <w:tcW w:w="457" w:type="pct"/>
            <w:vMerge/>
          </w:tcPr>
          <w:p w:rsidR="002E41BF" w:rsidRPr="005938CE" w:rsidRDefault="002E41BF" w:rsidP="00952EA8">
            <w:pPr>
              <w:rPr>
                <w:rFonts w:cs="Times New Roman"/>
                <w:sz w:val="18"/>
                <w:szCs w:val="18"/>
              </w:rPr>
            </w:pPr>
          </w:p>
        </w:tc>
        <w:tc>
          <w:tcPr>
            <w:tcW w:w="541" w:type="pct"/>
            <w:vMerge/>
          </w:tcPr>
          <w:p w:rsidR="002E41BF" w:rsidRPr="005938CE" w:rsidRDefault="002E41BF" w:rsidP="00952EA8">
            <w:pPr>
              <w:rPr>
                <w:rFonts w:cs="Times New Roman"/>
                <w:sz w:val="18"/>
                <w:szCs w:val="18"/>
              </w:rPr>
            </w:pPr>
          </w:p>
        </w:tc>
        <w:tc>
          <w:tcPr>
            <w:tcW w:w="392" w:type="pct"/>
            <w:vMerge/>
          </w:tcPr>
          <w:p w:rsidR="002E41BF" w:rsidRPr="005938CE" w:rsidRDefault="002E41BF" w:rsidP="00952EA8">
            <w:pPr>
              <w:rPr>
                <w:rFonts w:cs="Times New Roman"/>
                <w:sz w:val="18"/>
                <w:szCs w:val="18"/>
              </w:rPr>
            </w:pPr>
          </w:p>
        </w:tc>
      </w:tr>
      <w:tr w:rsidR="002E41BF" w:rsidRPr="005938CE" w:rsidTr="00952EA8">
        <w:tc>
          <w:tcPr>
            <w:tcW w:w="3610" w:type="pct"/>
            <w:gridSpan w:val="11"/>
          </w:tcPr>
          <w:p w:rsidR="002E41BF" w:rsidRPr="005938CE" w:rsidRDefault="002E41BF" w:rsidP="00952EA8">
            <w:pPr>
              <w:pStyle w:val="ConsPlusNormal"/>
              <w:jc w:val="right"/>
              <w:rPr>
                <w:sz w:val="18"/>
                <w:szCs w:val="18"/>
              </w:rPr>
            </w:pPr>
            <w:r w:rsidRPr="005938CE">
              <w:rPr>
                <w:sz w:val="18"/>
                <w:szCs w:val="18"/>
              </w:rPr>
              <w:t>Итого по коду бюджетной классификации</w:t>
            </w:r>
          </w:p>
        </w:tc>
        <w:tc>
          <w:tcPr>
            <w:tcW w:w="457" w:type="pct"/>
          </w:tcPr>
          <w:p w:rsidR="002E41BF" w:rsidRPr="005938CE" w:rsidRDefault="002E41BF" w:rsidP="00952EA8">
            <w:pPr>
              <w:pStyle w:val="ConsPlusNormal"/>
              <w:rPr>
                <w:sz w:val="18"/>
                <w:szCs w:val="18"/>
              </w:rPr>
            </w:pPr>
          </w:p>
        </w:tc>
        <w:tc>
          <w:tcPr>
            <w:tcW w:w="541" w:type="pct"/>
          </w:tcPr>
          <w:p w:rsidR="002E41BF" w:rsidRPr="005938CE" w:rsidRDefault="002E41BF" w:rsidP="00952EA8">
            <w:pPr>
              <w:pStyle w:val="ConsPlusNormal"/>
              <w:rPr>
                <w:sz w:val="18"/>
                <w:szCs w:val="18"/>
              </w:rPr>
            </w:pPr>
          </w:p>
        </w:tc>
        <w:tc>
          <w:tcPr>
            <w:tcW w:w="392" w:type="pct"/>
          </w:tcPr>
          <w:p w:rsidR="002E41BF" w:rsidRPr="005938CE" w:rsidRDefault="002E41BF" w:rsidP="00952EA8">
            <w:pPr>
              <w:pStyle w:val="ConsPlusNormal"/>
              <w:rPr>
                <w:sz w:val="18"/>
                <w:szCs w:val="18"/>
              </w:rPr>
            </w:pPr>
          </w:p>
        </w:tc>
      </w:tr>
      <w:tr w:rsidR="002E41BF" w:rsidRPr="005938CE" w:rsidTr="00952EA8">
        <w:tc>
          <w:tcPr>
            <w:tcW w:w="3610" w:type="pct"/>
            <w:gridSpan w:val="11"/>
          </w:tcPr>
          <w:p w:rsidR="002E41BF" w:rsidRPr="005938CE" w:rsidRDefault="002E41BF" w:rsidP="00952EA8">
            <w:pPr>
              <w:pStyle w:val="ConsPlusNormal"/>
              <w:jc w:val="right"/>
              <w:rPr>
                <w:sz w:val="18"/>
                <w:szCs w:val="18"/>
              </w:rPr>
            </w:pPr>
            <w:r w:rsidRPr="005938CE">
              <w:rPr>
                <w:sz w:val="18"/>
                <w:szCs w:val="18"/>
              </w:rPr>
              <w:t>Всего по коду главы</w:t>
            </w:r>
          </w:p>
        </w:tc>
        <w:tc>
          <w:tcPr>
            <w:tcW w:w="457" w:type="pct"/>
          </w:tcPr>
          <w:p w:rsidR="002E41BF" w:rsidRPr="005938CE" w:rsidRDefault="002E41BF" w:rsidP="00952EA8">
            <w:pPr>
              <w:pStyle w:val="ConsPlusNormal"/>
              <w:rPr>
                <w:sz w:val="18"/>
                <w:szCs w:val="18"/>
              </w:rPr>
            </w:pPr>
          </w:p>
        </w:tc>
        <w:tc>
          <w:tcPr>
            <w:tcW w:w="541" w:type="pct"/>
          </w:tcPr>
          <w:p w:rsidR="002E41BF" w:rsidRPr="005938CE" w:rsidRDefault="002E41BF" w:rsidP="00952EA8">
            <w:pPr>
              <w:pStyle w:val="ConsPlusNormal"/>
              <w:rPr>
                <w:sz w:val="18"/>
                <w:szCs w:val="18"/>
              </w:rPr>
            </w:pPr>
          </w:p>
        </w:tc>
        <w:tc>
          <w:tcPr>
            <w:tcW w:w="392" w:type="pct"/>
          </w:tcPr>
          <w:p w:rsidR="002E41BF" w:rsidRPr="005938CE" w:rsidRDefault="002E41BF" w:rsidP="00952EA8">
            <w:pPr>
              <w:pStyle w:val="ConsPlusNormal"/>
              <w:rPr>
                <w:sz w:val="18"/>
                <w:szCs w:val="18"/>
              </w:rPr>
            </w:pPr>
          </w:p>
        </w:tc>
      </w:tr>
    </w:tbl>
    <w:p w:rsidR="002E41BF" w:rsidRDefault="002E41BF" w:rsidP="002E41BF">
      <w:pPr>
        <w:pStyle w:val="ConsPlusNormal"/>
      </w:pP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Ответственный исполнитель ___________ _________ ______________ _________</w:t>
      </w: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 xml:space="preserve">                                                    (должность) (</w:t>
      </w:r>
      <w:proofErr w:type="gramStart"/>
      <w:r w:rsidRPr="00421B70">
        <w:rPr>
          <w:rFonts w:eastAsia="Times New Roman" w:cs="Times New Roman"/>
          <w:sz w:val="20"/>
          <w:szCs w:val="20"/>
          <w:lang w:eastAsia="ru-RU"/>
        </w:rPr>
        <w:t>подпись)  (</w:t>
      </w:r>
      <w:proofErr w:type="gramEnd"/>
      <w:r w:rsidRPr="00421B70">
        <w:rPr>
          <w:rFonts w:eastAsia="Times New Roman" w:cs="Times New Roman"/>
          <w:sz w:val="20"/>
          <w:szCs w:val="20"/>
          <w:lang w:eastAsia="ru-RU"/>
        </w:rPr>
        <w:t>расшифровка  (телефон)</w:t>
      </w: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 xml:space="preserve">                                                                                                  подписи)</w:t>
      </w:r>
    </w:p>
    <w:p w:rsidR="002E41BF" w:rsidRPr="00421B70" w:rsidRDefault="002E41BF" w:rsidP="002E41BF">
      <w:pPr>
        <w:widowControl w:val="0"/>
        <w:autoSpaceDE w:val="0"/>
        <w:autoSpaceDN w:val="0"/>
        <w:ind w:firstLine="0"/>
        <w:rPr>
          <w:rFonts w:eastAsia="Times New Roman" w:cs="Times New Roman"/>
          <w:sz w:val="20"/>
          <w:szCs w:val="20"/>
          <w:lang w:eastAsia="ru-RU"/>
        </w:rPr>
      </w:pP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«__» ________ 20__ г.</w:t>
      </w:r>
    </w:p>
    <w:p w:rsidR="002E41BF" w:rsidRPr="00421B70" w:rsidRDefault="002E41BF" w:rsidP="002E41BF">
      <w:pPr>
        <w:widowControl w:val="0"/>
        <w:autoSpaceDE w:val="0"/>
        <w:autoSpaceDN w:val="0"/>
        <w:ind w:firstLine="0"/>
        <w:rPr>
          <w:rFonts w:eastAsia="Times New Roman" w:cs="Times New Roman"/>
          <w:sz w:val="20"/>
          <w:szCs w:val="20"/>
          <w:lang w:eastAsia="ru-RU"/>
        </w:rPr>
      </w:pPr>
    </w:p>
    <w:p w:rsidR="002E41BF" w:rsidRPr="00421B70" w:rsidRDefault="002E41BF" w:rsidP="002E41BF">
      <w:pPr>
        <w:widowControl w:val="0"/>
        <w:autoSpaceDE w:val="0"/>
        <w:autoSpaceDN w:val="0"/>
        <w:ind w:firstLine="0"/>
        <w:jc w:val="right"/>
        <w:rPr>
          <w:rFonts w:eastAsia="Times New Roman" w:cs="Times New Roman"/>
          <w:sz w:val="20"/>
          <w:szCs w:val="20"/>
          <w:lang w:eastAsia="ru-RU"/>
        </w:rPr>
      </w:pPr>
      <w:r w:rsidRPr="00421B70">
        <w:rPr>
          <w:rFonts w:eastAsia="Times New Roman" w:cs="Times New Roman"/>
          <w:sz w:val="20"/>
          <w:szCs w:val="20"/>
          <w:lang w:eastAsia="ru-RU"/>
        </w:rPr>
        <w:t>Номер страницы ___</w:t>
      </w:r>
    </w:p>
    <w:p w:rsidR="002E41BF" w:rsidRPr="00421B70" w:rsidRDefault="002E41BF" w:rsidP="002E41BF">
      <w:pPr>
        <w:widowControl w:val="0"/>
        <w:autoSpaceDE w:val="0"/>
        <w:autoSpaceDN w:val="0"/>
        <w:ind w:firstLine="0"/>
        <w:jc w:val="right"/>
        <w:rPr>
          <w:rFonts w:eastAsia="Times New Roman" w:cs="Times New Roman"/>
          <w:sz w:val="20"/>
          <w:szCs w:val="20"/>
          <w:lang w:eastAsia="ru-RU"/>
        </w:rPr>
      </w:pPr>
      <w:r w:rsidRPr="00421B70">
        <w:rPr>
          <w:rFonts w:eastAsia="Times New Roman" w:cs="Times New Roman"/>
          <w:sz w:val="20"/>
          <w:szCs w:val="20"/>
          <w:lang w:eastAsia="ru-RU"/>
        </w:rPr>
        <w:t>Всего страниц ___</w:t>
      </w:r>
    </w:p>
    <w:p w:rsidR="002E41BF" w:rsidRPr="00421B70" w:rsidRDefault="002E41BF" w:rsidP="002E41BF">
      <w:pPr>
        <w:widowControl w:val="0"/>
        <w:autoSpaceDE w:val="0"/>
        <w:autoSpaceDN w:val="0"/>
        <w:ind w:firstLine="0"/>
        <w:rPr>
          <w:rFonts w:eastAsia="Times New Roman" w:cs="Times New Roman"/>
          <w:sz w:val="22"/>
          <w:szCs w:val="20"/>
          <w:lang w:eastAsia="ru-RU"/>
        </w:rPr>
        <w:sectPr w:rsidR="002E41BF" w:rsidRPr="00421B70" w:rsidSect="00C44940">
          <w:pgSz w:w="16838" w:h="11905" w:orient="landscape"/>
          <w:pgMar w:top="851" w:right="1134" w:bottom="1418" w:left="1134" w:header="0" w:footer="0" w:gutter="0"/>
          <w:cols w:space="720"/>
        </w:sectPr>
      </w:pPr>
    </w:p>
    <w:p w:rsidR="002E41BF" w:rsidRPr="00421B70" w:rsidRDefault="002E41BF" w:rsidP="002E41BF">
      <w:pPr>
        <w:widowControl w:val="0"/>
        <w:autoSpaceDE w:val="0"/>
        <w:autoSpaceDN w:val="0"/>
        <w:ind w:firstLine="0"/>
        <w:jc w:val="right"/>
        <w:outlineLvl w:val="1"/>
        <w:rPr>
          <w:rFonts w:eastAsia="Times New Roman" w:cs="Times New Roman"/>
          <w:sz w:val="22"/>
          <w:szCs w:val="20"/>
          <w:lang w:eastAsia="ru-RU"/>
        </w:rPr>
      </w:pPr>
      <w:r w:rsidRPr="00421B70">
        <w:rPr>
          <w:rFonts w:eastAsia="Times New Roman" w:cs="Times New Roman"/>
          <w:sz w:val="22"/>
          <w:szCs w:val="20"/>
          <w:lang w:eastAsia="ru-RU"/>
        </w:rPr>
        <w:lastRenderedPageBreak/>
        <w:t>Приложение № 11</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bookmarkStart w:id="82" w:name="P2754"/>
      <w:bookmarkEnd w:id="82"/>
      <w:r w:rsidRPr="00421B70">
        <w:rPr>
          <w:rFonts w:eastAsia="Times New Roman" w:cs="Times New Roman"/>
          <w:sz w:val="22"/>
          <w:szCs w:val="20"/>
          <w:lang w:eastAsia="ru-RU"/>
        </w:rPr>
        <w:t>к Порядку учета бюджетных и денежных</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обязательств получателей средств республиканского бюджета</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Республики Дагестан, утвержденного приказом</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Министерства Финансов Республики Дагестан</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4"/>
          <w:szCs w:val="24"/>
          <w:lang w:eastAsia="ru-RU"/>
        </w:rPr>
        <w:t xml:space="preserve">от 12 октября 2018 года 2018 г. № </w:t>
      </w:r>
      <w:proofErr w:type="gramStart"/>
      <w:r w:rsidRPr="00421B70">
        <w:rPr>
          <w:rFonts w:eastAsia="Times New Roman" w:cs="Times New Roman"/>
          <w:sz w:val="24"/>
          <w:szCs w:val="24"/>
          <w:lang w:eastAsia="ru-RU"/>
        </w:rPr>
        <w:t>171§</w:t>
      </w:r>
      <w:proofErr w:type="gramEnd"/>
      <w:r w:rsidRPr="00421B70">
        <w:rPr>
          <w:rFonts w:eastAsia="Times New Roman" w:cs="Times New Roman"/>
          <w:sz w:val="24"/>
          <w:szCs w:val="24"/>
          <w:lang w:eastAsia="ru-RU"/>
        </w:rPr>
        <w:t>3</w:t>
      </w: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t>ИНФОРМАЦИЯ</w:t>
      </w: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t>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государственных контрактов на поставку товаров, выполнение работ, оказание услуг, а также соглашений (нормативных правовых актов) о предоставлении из республиканского  бюджета бюджету муниципального образования субсидий, субвенций и иных межбюджетных трансфертов, соглашений (нормативных правовых актов) о предоставлении субсидии юридическим лицам</w:t>
      </w: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572"/>
        <w:gridCol w:w="1870"/>
        <w:gridCol w:w="1241"/>
      </w:tblGrid>
      <w:tr w:rsidR="002E41BF" w:rsidRPr="00421B70" w:rsidTr="00952EA8">
        <w:tc>
          <w:tcPr>
            <w:tcW w:w="2948" w:type="dxa"/>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3572" w:type="dxa"/>
            <w:tcBorders>
              <w:top w:val="nil"/>
              <w:left w:val="nil"/>
              <w:bottom w:val="nil"/>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1870" w:type="dxa"/>
            <w:tcBorders>
              <w:top w:val="nil"/>
              <w:left w:val="nil"/>
              <w:bottom w:val="nil"/>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Коды</w:t>
            </w:r>
          </w:p>
        </w:tc>
      </w:tr>
      <w:tr w:rsidR="002E41BF" w:rsidRPr="00421B70" w:rsidTr="00952EA8">
        <w:tc>
          <w:tcPr>
            <w:tcW w:w="2948" w:type="dxa"/>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3572" w:type="dxa"/>
            <w:tcBorders>
              <w:top w:val="nil"/>
              <w:left w:val="nil"/>
              <w:bottom w:val="nil"/>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1870" w:type="dxa"/>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Форма по ОКУД</w:t>
            </w:r>
          </w:p>
        </w:tc>
        <w:tc>
          <w:tcPr>
            <w:tcW w:w="1241" w:type="dxa"/>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0506104</w:t>
            </w:r>
          </w:p>
        </w:tc>
      </w:tr>
      <w:tr w:rsidR="002E41BF" w:rsidRPr="00421B70" w:rsidTr="00952EA8">
        <w:tc>
          <w:tcPr>
            <w:tcW w:w="2948" w:type="dxa"/>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3572" w:type="dxa"/>
            <w:tcBorders>
              <w:top w:val="nil"/>
              <w:left w:val="nil"/>
              <w:bottom w:val="nil"/>
              <w:right w:val="nil"/>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на 1 января 20__ г.</w:t>
            </w:r>
          </w:p>
        </w:tc>
        <w:tc>
          <w:tcPr>
            <w:tcW w:w="1870" w:type="dxa"/>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Дата</w:t>
            </w:r>
          </w:p>
        </w:tc>
        <w:tc>
          <w:tcPr>
            <w:tcW w:w="1241" w:type="dxa"/>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2948" w:type="dxa"/>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Главный распорядитель средств республиканского бюджета</w:t>
            </w:r>
          </w:p>
        </w:tc>
        <w:tc>
          <w:tcPr>
            <w:tcW w:w="3572" w:type="dxa"/>
            <w:tcBorders>
              <w:top w:val="nil"/>
              <w:left w:val="nil"/>
              <w:bottom w:val="single" w:sz="4" w:space="0" w:color="auto"/>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1870" w:type="dxa"/>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2948" w:type="dxa"/>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bookmarkStart w:id="83" w:name="P2779"/>
            <w:bookmarkEnd w:id="83"/>
            <w:r w:rsidRPr="00421B70">
              <w:rPr>
                <w:rFonts w:eastAsia="Times New Roman" w:cs="Times New Roman"/>
                <w:sz w:val="22"/>
                <w:szCs w:val="20"/>
                <w:lang w:eastAsia="ru-RU"/>
              </w:rPr>
              <w:t>Кому:</w:t>
            </w:r>
          </w:p>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Территориальный орган Федерального казначейства</w:t>
            </w:r>
          </w:p>
        </w:tc>
        <w:tc>
          <w:tcPr>
            <w:tcW w:w="3572" w:type="dxa"/>
            <w:tcBorders>
              <w:top w:val="single" w:sz="4" w:space="0" w:color="auto"/>
              <w:left w:val="nil"/>
              <w:bottom w:val="single" w:sz="4" w:space="0" w:color="auto"/>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1870" w:type="dxa"/>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КОФК</w:t>
            </w:r>
          </w:p>
        </w:tc>
        <w:tc>
          <w:tcPr>
            <w:tcW w:w="1241" w:type="dxa"/>
            <w:tcBorders>
              <w:top w:val="single" w:sz="4" w:space="0" w:color="auto"/>
              <w:left w:val="single" w:sz="4" w:space="0" w:color="auto"/>
              <w:bottom w:val="single" w:sz="4" w:space="0" w:color="auto"/>
              <w:right w:val="single" w:sz="4" w:space="0" w:color="auto"/>
            </w:tcBorders>
            <w:vAlign w:val="bottom"/>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2948" w:type="dxa"/>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Периодичность: годовая</w:t>
            </w:r>
          </w:p>
        </w:tc>
        <w:tc>
          <w:tcPr>
            <w:tcW w:w="3572" w:type="dxa"/>
            <w:tcBorders>
              <w:top w:val="single" w:sz="4" w:space="0" w:color="auto"/>
              <w:left w:val="nil"/>
              <w:bottom w:val="nil"/>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1870" w:type="dxa"/>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6520" w:type="dxa"/>
            <w:gridSpan w:val="2"/>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 xml:space="preserve">Единица измерения: </w:t>
            </w:r>
            <w:proofErr w:type="spellStart"/>
            <w:r w:rsidRPr="00421B70">
              <w:rPr>
                <w:rFonts w:eastAsia="Times New Roman" w:cs="Times New Roman"/>
                <w:sz w:val="22"/>
                <w:szCs w:val="20"/>
                <w:lang w:eastAsia="ru-RU"/>
              </w:rPr>
              <w:t>руб</w:t>
            </w:r>
            <w:proofErr w:type="spellEnd"/>
            <w:r w:rsidRPr="00421B70">
              <w:rPr>
                <w:rFonts w:eastAsia="Times New Roman" w:cs="Times New Roman"/>
                <w:sz w:val="22"/>
                <w:szCs w:val="20"/>
                <w:lang w:eastAsia="ru-RU"/>
              </w:rPr>
              <w:t xml:space="preserve"> (с точностью до второго десятичного знака)</w:t>
            </w:r>
          </w:p>
        </w:tc>
        <w:tc>
          <w:tcPr>
            <w:tcW w:w="1870" w:type="dxa"/>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ОКЕИ</w:t>
            </w:r>
          </w:p>
        </w:tc>
        <w:tc>
          <w:tcPr>
            <w:tcW w:w="1241" w:type="dxa"/>
            <w:tcBorders>
              <w:top w:val="single" w:sz="4" w:space="0" w:color="auto"/>
              <w:left w:val="single" w:sz="4" w:space="0" w:color="auto"/>
              <w:bottom w:val="single" w:sz="4" w:space="0" w:color="auto"/>
              <w:right w:val="single" w:sz="4" w:space="0" w:color="auto"/>
            </w:tcBorders>
            <w:vAlign w:val="bottom"/>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383</w:t>
            </w:r>
          </w:p>
        </w:tc>
      </w:tr>
    </w:tbl>
    <w:p w:rsidR="002E41BF" w:rsidRPr="00421B70" w:rsidRDefault="002E41BF" w:rsidP="002E41BF">
      <w:pPr>
        <w:widowControl w:val="0"/>
        <w:autoSpaceDE w:val="0"/>
        <w:autoSpaceDN w:val="0"/>
        <w:ind w:firstLine="0"/>
        <w:rPr>
          <w:rFonts w:eastAsia="Times New Roman" w:cs="Times New Roman"/>
          <w:sz w:val="22"/>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
        <w:gridCol w:w="701"/>
        <w:gridCol w:w="710"/>
        <w:gridCol w:w="706"/>
        <w:gridCol w:w="2438"/>
        <w:gridCol w:w="2041"/>
        <w:gridCol w:w="2324"/>
      </w:tblGrid>
      <w:tr w:rsidR="002E41BF" w:rsidRPr="00421B70" w:rsidTr="00952EA8">
        <w:tc>
          <w:tcPr>
            <w:tcW w:w="2842" w:type="dxa"/>
            <w:gridSpan w:val="4"/>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Код по БК</w:t>
            </w:r>
          </w:p>
        </w:tc>
        <w:tc>
          <w:tcPr>
            <w:tcW w:w="2438" w:type="dxa"/>
            <w:vMerge w:val="restar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Неиспользованный остаток лимитов бюджетных обязательств 20__ отчетного финансового года</w:t>
            </w:r>
          </w:p>
        </w:tc>
        <w:tc>
          <w:tcPr>
            <w:tcW w:w="2041" w:type="dxa"/>
            <w:vMerge w:val="restar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Неисполненные бюджетные обязательства 20__ отчетного финансового года</w:t>
            </w:r>
          </w:p>
        </w:tc>
        <w:tc>
          <w:tcPr>
            <w:tcW w:w="2324" w:type="dxa"/>
            <w:vMerge w:val="restart"/>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Сумма, на которую могут быть увеличены бюджетные ассигнования в текущем финансовом году</w:t>
            </w:r>
          </w:p>
        </w:tc>
      </w:tr>
      <w:tr w:rsidR="002E41BF" w:rsidRPr="00421B70" w:rsidTr="00952EA8">
        <w:tc>
          <w:tcPr>
            <w:tcW w:w="725"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главы</w:t>
            </w:r>
          </w:p>
        </w:tc>
        <w:tc>
          <w:tcPr>
            <w:tcW w:w="701"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раздела, подраздела</w:t>
            </w:r>
          </w:p>
        </w:tc>
        <w:tc>
          <w:tcPr>
            <w:tcW w:w="710"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целевой статьи</w:t>
            </w:r>
          </w:p>
        </w:tc>
        <w:tc>
          <w:tcPr>
            <w:tcW w:w="706"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вида расходов</w:t>
            </w:r>
          </w:p>
        </w:tc>
        <w:tc>
          <w:tcPr>
            <w:tcW w:w="2438" w:type="dxa"/>
            <w:vMerge/>
          </w:tcPr>
          <w:p w:rsidR="002E41BF" w:rsidRPr="00421B70" w:rsidRDefault="002E41BF" w:rsidP="00952EA8">
            <w:pPr>
              <w:spacing w:line="259" w:lineRule="auto"/>
              <w:ind w:firstLine="0"/>
              <w:jc w:val="left"/>
              <w:rPr>
                <w:rFonts w:cs="Times New Roman"/>
                <w:sz w:val="18"/>
                <w:szCs w:val="18"/>
              </w:rPr>
            </w:pPr>
          </w:p>
        </w:tc>
        <w:tc>
          <w:tcPr>
            <w:tcW w:w="2041" w:type="dxa"/>
            <w:vMerge/>
          </w:tcPr>
          <w:p w:rsidR="002E41BF" w:rsidRPr="00421B70" w:rsidRDefault="002E41BF" w:rsidP="00952EA8">
            <w:pPr>
              <w:spacing w:line="259" w:lineRule="auto"/>
              <w:ind w:firstLine="0"/>
              <w:jc w:val="left"/>
              <w:rPr>
                <w:rFonts w:cs="Times New Roman"/>
                <w:sz w:val="18"/>
                <w:szCs w:val="18"/>
              </w:rPr>
            </w:pPr>
          </w:p>
        </w:tc>
        <w:tc>
          <w:tcPr>
            <w:tcW w:w="2324" w:type="dxa"/>
            <w:vMerge/>
          </w:tcPr>
          <w:p w:rsidR="002E41BF" w:rsidRPr="00421B70" w:rsidRDefault="002E41BF" w:rsidP="00952EA8">
            <w:pPr>
              <w:spacing w:line="259" w:lineRule="auto"/>
              <w:ind w:firstLine="0"/>
              <w:jc w:val="left"/>
              <w:rPr>
                <w:rFonts w:cs="Times New Roman"/>
                <w:sz w:val="18"/>
                <w:szCs w:val="18"/>
              </w:rPr>
            </w:pPr>
          </w:p>
        </w:tc>
      </w:tr>
      <w:tr w:rsidR="002E41BF" w:rsidRPr="00421B70" w:rsidTr="00952EA8">
        <w:tc>
          <w:tcPr>
            <w:tcW w:w="725"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bookmarkStart w:id="84" w:name="P2800"/>
            <w:bookmarkEnd w:id="84"/>
            <w:r w:rsidRPr="00421B70">
              <w:rPr>
                <w:rFonts w:eastAsia="Times New Roman" w:cs="Times New Roman"/>
                <w:sz w:val="18"/>
                <w:szCs w:val="18"/>
                <w:lang w:eastAsia="ru-RU"/>
              </w:rPr>
              <w:t>1</w:t>
            </w:r>
          </w:p>
        </w:tc>
        <w:tc>
          <w:tcPr>
            <w:tcW w:w="701"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2</w:t>
            </w:r>
          </w:p>
        </w:tc>
        <w:tc>
          <w:tcPr>
            <w:tcW w:w="710"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r w:rsidRPr="00421B70">
              <w:rPr>
                <w:rFonts w:eastAsia="Times New Roman" w:cs="Times New Roman"/>
                <w:sz w:val="18"/>
                <w:szCs w:val="18"/>
                <w:lang w:eastAsia="ru-RU"/>
              </w:rPr>
              <w:t>3</w:t>
            </w:r>
          </w:p>
        </w:tc>
        <w:tc>
          <w:tcPr>
            <w:tcW w:w="706"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bookmarkStart w:id="85" w:name="P2803"/>
            <w:bookmarkEnd w:id="85"/>
            <w:r w:rsidRPr="00421B70">
              <w:rPr>
                <w:rFonts w:eastAsia="Times New Roman" w:cs="Times New Roman"/>
                <w:sz w:val="18"/>
                <w:szCs w:val="18"/>
                <w:lang w:eastAsia="ru-RU"/>
              </w:rPr>
              <w:t>4</w:t>
            </w:r>
          </w:p>
        </w:tc>
        <w:tc>
          <w:tcPr>
            <w:tcW w:w="2438"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bookmarkStart w:id="86" w:name="P2804"/>
            <w:bookmarkEnd w:id="86"/>
            <w:r w:rsidRPr="00421B70">
              <w:rPr>
                <w:rFonts w:eastAsia="Times New Roman" w:cs="Times New Roman"/>
                <w:sz w:val="18"/>
                <w:szCs w:val="18"/>
                <w:lang w:eastAsia="ru-RU"/>
              </w:rPr>
              <w:t>5</w:t>
            </w:r>
          </w:p>
        </w:tc>
        <w:tc>
          <w:tcPr>
            <w:tcW w:w="2041"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bookmarkStart w:id="87" w:name="P2805"/>
            <w:bookmarkEnd w:id="87"/>
            <w:r w:rsidRPr="00421B70">
              <w:rPr>
                <w:rFonts w:eastAsia="Times New Roman" w:cs="Times New Roman"/>
                <w:sz w:val="18"/>
                <w:szCs w:val="18"/>
                <w:lang w:eastAsia="ru-RU"/>
              </w:rPr>
              <w:t>6</w:t>
            </w:r>
          </w:p>
        </w:tc>
        <w:tc>
          <w:tcPr>
            <w:tcW w:w="2324"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bookmarkStart w:id="88" w:name="P2806"/>
            <w:bookmarkEnd w:id="88"/>
            <w:r w:rsidRPr="00421B70">
              <w:rPr>
                <w:rFonts w:eastAsia="Times New Roman" w:cs="Times New Roman"/>
                <w:sz w:val="18"/>
                <w:szCs w:val="18"/>
                <w:lang w:eastAsia="ru-RU"/>
              </w:rPr>
              <w:t>7</w:t>
            </w:r>
          </w:p>
        </w:tc>
      </w:tr>
      <w:tr w:rsidR="002E41BF" w:rsidRPr="00421B70" w:rsidTr="00952EA8">
        <w:tc>
          <w:tcPr>
            <w:tcW w:w="725"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p>
        </w:tc>
        <w:tc>
          <w:tcPr>
            <w:tcW w:w="701"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p>
        </w:tc>
        <w:tc>
          <w:tcPr>
            <w:tcW w:w="710"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p>
        </w:tc>
        <w:tc>
          <w:tcPr>
            <w:tcW w:w="706"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p>
        </w:tc>
        <w:tc>
          <w:tcPr>
            <w:tcW w:w="2438"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p>
        </w:tc>
        <w:tc>
          <w:tcPr>
            <w:tcW w:w="2041"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p>
        </w:tc>
        <w:tc>
          <w:tcPr>
            <w:tcW w:w="2324"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p>
        </w:tc>
      </w:tr>
      <w:tr w:rsidR="002E41BF" w:rsidRPr="00421B70" w:rsidTr="00952EA8">
        <w:tc>
          <w:tcPr>
            <w:tcW w:w="725"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p>
        </w:tc>
        <w:tc>
          <w:tcPr>
            <w:tcW w:w="701"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p>
        </w:tc>
        <w:tc>
          <w:tcPr>
            <w:tcW w:w="710"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p>
        </w:tc>
        <w:tc>
          <w:tcPr>
            <w:tcW w:w="706"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p>
        </w:tc>
        <w:tc>
          <w:tcPr>
            <w:tcW w:w="2438"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p>
        </w:tc>
        <w:tc>
          <w:tcPr>
            <w:tcW w:w="2041"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p>
        </w:tc>
        <w:tc>
          <w:tcPr>
            <w:tcW w:w="2324"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p>
        </w:tc>
      </w:tr>
      <w:tr w:rsidR="002E41BF" w:rsidRPr="00421B70" w:rsidTr="00952EA8">
        <w:tc>
          <w:tcPr>
            <w:tcW w:w="2842" w:type="dxa"/>
            <w:gridSpan w:val="4"/>
          </w:tcPr>
          <w:p w:rsidR="002E41BF" w:rsidRPr="00421B70" w:rsidRDefault="002E41BF" w:rsidP="00952EA8">
            <w:pPr>
              <w:widowControl w:val="0"/>
              <w:autoSpaceDE w:val="0"/>
              <w:autoSpaceDN w:val="0"/>
              <w:ind w:firstLine="0"/>
              <w:jc w:val="right"/>
              <w:rPr>
                <w:rFonts w:eastAsia="Times New Roman" w:cs="Times New Roman"/>
                <w:sz w:val="18"/>
                <w:szCs w:val="18"/>
                <w:lang w:eastAsia="ru-RU"/>
              </w:rPr>
            </w:pPr>
            <w:r w:rsidRPr="00421B70">
              <w:rPr>
                <w:rFonts w:eastAsia="Times New Roman" w:cs="Times New Roman"/>
                <w:sz w:val="18"/>
                <w:szCs w:val="18"/>
                <w:lang w:eastAsia="ru-RU"/>
              </w:rPr>
              <w:t>Итого</w:t>
            </w:r>
          </w:p>
        </w:tc>
        <w:tc>
          <w:tcPr>
            <w:tcW w:w="2438"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p>
        </w:tc>
        <w:tc>
          <w:tcPr>
            <w:tcW w:w="2041"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p>
        </w:tc>
        <w:tc>
          <w:tcPr>
            <w:tcW w:w="2324" w:type="dxa"/>
          </w:tcPr>
          <w:p w:rsidR="002E41BF" w:rsidRPr="00421B70" w:rsidRDefault="002E41BF" w:rsidP="00952EA8">
            <w:pPr>
              <w:widowControl w:val="0"/>
              <w:autoSpaceDE w:val="0"/>
              <w:autoSpaceDN w:val="0"/>
              <w:ind w:firstLine="0"/>
              <w:jc w:val="center"/>
              <w:rPr>
                <w:rFonts w:eastAsia="Times New Roman" w:cs="Times New Roman"/>
                <w:sz w:val="18"/>
                <w:szCs w:val="18"/>
                <w:lang w:eastAsia="ru-RU"/>
              </w:rPr>
            </w:pPr>
          </w:p>
        </w:tc>
      </w:tr>
    </w:tbl>
    <w:p w:rsidR="002E41BF" w:rsidRPr="00421B70" w:rsidRDefault="002E41BF" w:rsidP="002E41BF">
      <w:pPr>
        <w:widowControl w:val="0"/>
        <w:autoSpaceDE w:val="0"/>
        <w:autoSpaceDN w:val="0"/>
        <w:ind w:firstLine="0"/>
        <w:rPr>
          <w:rFonts w:eastAsia="Times New Roman" w:cs="Times New Roman"/>
          <w:sz w:val="22"/>
          <w:szCs w:val="20"/>
          <w:lang w:eastAsia="ru-RU"/>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3"/>
      </w:tblGrid>
      <w:tr w:rsidR="002E41BF" w:rsidRPr="00421B70" w:rsidTr="00952EA8">
        <w:trPr>
          <w:jc w:val="center"/>
        </w:trPr>
        <w:tc>
          <w:tcPr>
            <w:tcW w:w="4813" w:type="dxa"/>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18"/>
                <w:szCs w:val="20"/>
                <w:lang w:eastAsia="ru-RU"/>
              </w:rPr>
              <w:t xml:space="preserve">Главный распорядитель средств </w:t>
            </w:r>
            <w:proofErr w:type="gramStart"/>
            <w:r w:rsidRPr="00421B70">
              <w:rPr>
                <w:rFonts w:eastAsia="Times New Roman" w:cs="Times New Roman"/>
                <w:sz w:val="18"/>
                <w:szCs w:val="20"/>
                <w:lang w:eastAsia="ru-RU"/>
              </w:rPr>
              <w:t xml:space="preserve">бюджета:  </w:t>
            </w:r>
            <w:proofErr w:type="gramEnd"/>
          </w:p>
        </w:tc>
        <w:tc>
          <w:tcPr>
            <w:tcW w:w="4813" w:type="dxa"/>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18"/>
                <w:szCs w:val="20"/>
                <w:lang w:eastAsia="ru-RU"/>
              </w:rPr>
              <w:t>Территориальный орган Федерального казначейства:</w:t>
            </w:r>
          </w:p>
        </w:tc>
      </w:tr>
      <w:tr w:rsidR="002E41BF" w:rsidRPr="00421B70" w:rsidTr="00952EA8">
        <w:trPr>
          <w:jc w:val="center"/>
        </w:trPr>
        <w:tc>
          <w:tcPr>
            <w:tcW w:w="4813" w:type="dxa"/>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18"/>
                <w:szCs w:val="20"/>
                <w:lang w:eastAsia="ru-RU"/>
              </w:rPr>
              <w:t>Руководитель (уполномоченное лицо)</w:t>
            </w:r>
          </w:p>
        </w:tc>
        <w:tc>
          <w:tcPr>
            <w:tcW w:w="4813" w:type="dxa"/>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roofErr w:type="gramStart"/>
            <w:r w:rsidRPr="00421B70">
              <w:rPr>
                <w:rFonts w:eastAsia="Times New Roman" w:cs="Times New Roman"/>
                <w:sz w:val="18"/>
                <w:szCs w:val="20"/>
                <w:lang w:eastAsia="ru-RU"/>
              </w:rPr>
              <w:t>Руководитель(</w:t>
            </w:r>
            <w:proofErr w:type="gramEnd"/>
            <w:r w:rsidRPr="00421B70">
              <w:rPr>
                <w:rFonts w:eastAsia="Times New Roman" w:cs="Times New Roman"/>
                <w:sz w:val="18"/>
                <w:szCs w:val="20"/>
                <w:lang w:eastAsia="ru-RU"/>
              </w:rPr>
              <w:t>уполномоченное лицо)</w:t>
            </w:r>
          </w:p>
        </w:tc>
      </w:tr>
      <w:tr w:rsidR="002E41BF" w:rsidRPr="00421B70" w:rsidTr="00952EA8">
        <w:trPr>
          <w:jc w:val="center"/>
        </w:trPr>
        <w:tc>
          <w:tcPr>
            <w:tcW w:w="4813" w:type="dxa"/>
          </w:tcPr>
          <w:p w:rsidR="002E41BF" w:rsidRPr="00421B70" w:rsidRDefault="002E41BF" w:rsidP="00952EA8">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18"/>
                <w:szCs w:val="20"/>
                <w:lang w:eastAsia="ru-RU"/>
              </w:rPr>
              <w:t>___________ _________ ____________</w:t>
            </w:r>
          </w:p>
          <w:p w:rsidR="002E41BF" w:rsidRPr="00421B70" w:rsidRDefault="002E41BF" w:rsidP="00952EA8">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18"/>
                <w:szCs w:val="20"/>
                <w:lang w:eastAsia="ru-RU"/>
              </w:rPr>
              <w:t xml:space="preserve">      (должность) (подпись) (расшифровка</w:t>
            </w:r>
          </w:p>
          <w:p w:rsidR="002E41BF" w:rsidRPr="00421B70" w:rsidRDefault="002E41BF" w:rsidP="00952EA8">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18"/>
                <w:szCs w:val="20"/>
                <w:lang w:eastAsia="ru-RU"/>
              </w:rPr>
              <w:t xml:space="preserve">                                              подписи) </w:t>
            </w:r>
          </w:p>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c>
          <w:tcPr>
            <w:tcW w:w="4813" w:type="dxa"/>
          </w:tcPr>
          <w:p w:rsidR="002E41BF" w:rsidRPr="00421B70" w:rsidRDefault="002E41BF" w:rsidP="00952EA8">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18"/>
                <w:szCs w:val="20"/>
                <w:lang w:eastAsia="ru-RU"/>
              </w:rPr>
              <w:t>___________ _________ ____________</w:t>
            </w:r>
          </w:p>
          <w:p w:rsidR="002E41BF" w:rsidRPr="00421B70" w:rsidRDefault="002E41BF" w:rsidP="00952EA8">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18"/>
                <w:szCs w:val="20"/>
                <w:lang w:eastAsia="ru-RU"/>
              </w:rPr>
              <w:t xml:space="preserve">      (должность) (подпись) (расшифровка</w:t>
            </w:r>
          </w:p>
          <w:p w:rsidR="002E41BF" w:rsidRPr="00421B70" w:rsidRDefault="002E41BF" w:rsidP="00952EA8">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18"/>
                <w:szCs w:val="20"/>
                <w:lang w:eastAsia="ru-RU"/>
              </w:rPr>
              <w:t xml:space="preserve">                                            подписи) </w:t>
            </w:r>
          </w:p>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rPr>
          <w:jc w:val="center"/>
        </w:trPr>
        <w:tc>
          <w:tcPr>
            <w:tcW w:w="4813" w:type="dxa"/>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18"/>
                <w:szCs w:val="20"/>
                <w:lang w:eastAsia="ru-RU"/>
              </w:rPr>
              <w:t>Главный бухгалтер (уполномоченное лицо)</w:t>
            </w:r>
          </w:p>
        </w:tc>
        <w:tc>
          <w:tcPr>
            <w:tcW w:w="4813" w:type="dxa"/>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18"/>
                <w:szCs w:val="20"/>
                <w:lang w:eastAsia="ru-RU"/>
              </w:rPr>
              <w:t>Главный бухгалтер (уполномоченное лицо)</w:t>
            </w:r>
          </w:p>
        </w:tc>
      </w:tr>
      <w:tr w:rsidR="002E41BF" w:rsidRPr="00421B70" w:rsidTr="00952EA8">
        <w:trPr>
          <w:jc w:val="center"/>
        </w:trPr>
        <w:tc>
          <w:tcPr>
            <w:tcW w:w="4813" w:type="dxa"/>
          </w:tcPr>
          <w:p w:rsidR="002E41BF" w:rsidRPr="00421B70" w:rsidRDefault="002E41BF" w:rsidP="00952EA8">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18"/>
                <w:szCs w:val="20"/>
                <w:lang w:eastAsia="ru-RU"/>
              </w:rPr>
              <w:t>___________ _________ ____________</w:t>
            </w:r>
          </w:p>
          <w:p w:rsidR="002E41BF" w:rsidRPr="00421B70" w:rsidRDefault="002E41BF" w:rsidP="00952EA8">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18"/>
                <w:szCs w:val="20"/>
                <w:lang w:eastAsia="ru-RU"/>
              </w:rPr>
              <w:t xml:space="preserve">      (должность) (подпись) (расшифровка</w:t>
            </w:r>
          </w:p>
          <w:p w:rsidR="002E41BF" w:rsidRPr="00421B70" w:rsidRDefault="002E41BF" w:rsidP="00952EA8">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18"/>
                <w:szCs w:val="20"/>
                <w:lang w:eastAsia="ru-RU"/>
              </w:rPr>
              <w:t xml:space="preserve">                                              подписи) </w:t>
            </w:r>
          </w:p>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c>
          <w:tcPr>
            <w:tcW w:w="4813" w:type="dxa"/>
          </w:tcPr>
          <w:p w:rsidR="002E41BF" w:rsidRPr="00421B70" w:rsidRDefault="002E41BF" w:rsidP="00952EA8">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18"/>
                <w:szCs w:val="20"/>
                <w:lang w:eastAsia="ru-RU"/>
              </w:rPr>
              <w:t>___________ _________ ____________</w:t>
            </w:r>
          </w:p>
          <w:p w:rsidR="002E41BF" w:rsidRPr="00421B70" w:rsidRDefault="002E41BF" w:rsidP="00952EA8">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18"/>
                <w:szCs w:val="20"/>
                <w:lang w:eastAsia="ru-RU"/>
              </w:rPr>
              <w:t xml:space="preserve">      (должность) (подпись) (расшифровка</w:t>
            </w:r>
          </w:p>
          <w:p w:rsidR="002E41BF" w:rsidRPr="00421B70" w:rsidRDefault="002E41BF" w:rsidP="00952EA8">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18"/>
                <w:szCs w:val="20"/>
                <w:lang w:eastAsia="ru-RU"/>
              </w:rPr>
              <w:t xml:space="preserve">                                              подписи) </w:t>
            </w:r>
          </w:p>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rPr>
          <w:jc w:val="center"/>
        </w:trPr>
        <w:tc>
          <w:tcPr>
            <w:tcW w:w="4813" w:type="dxa"/>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18"/>
                <w:szCs w:val="20"/>
                <w:lang w:eastAsia="ru-RU"/>
              </w:rPr>
              <w:t>«__» ________ 20__ г</w:t>
            </w:r>
          </w:p>
        </w:tc>
        <w:tc>
          <w:tcPr>
            <w:tcW w:w="4813" w:type="dxa"/>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18"/>
                <w:szCs w:val="20"/>
                <w:lang w:eastAsia="ru-RU"/>
              </w:rPr>
              <w:t>«__» ________ 20__ г</w:t>
            </w:r>
          </w:p>
        </w:tc>
      </w:tr>
    </w:tbl>
    <w:p w:rsidR="002E41BF" w:rsidRPr="00421B70" w:rsidRDefault="002E41BF" w:rsidP="002E41BF">
      <w:pPr>
        <w:widowControl w:val="0"/>
        <w:autoSpaceDE w:val="0"/>
        <w:autoSpaceDN w:val="0"/>
        <w:ind w:firstLine="0"/>
        <w:jc w:val="right"/>
        <w:rPr>
          <w:rFonts w:eastAsia="Times New Roman" w:cs="Times New Roman"/>
          <w:sz w:val="20"/>
          <w:szCs w:val="20"/>
          <w:lang w:eastAsia="ru-RU"/>
        </w:rPr>
      </w:pPr>
      <w:r w:rsidRPr="00421B70">
        <w:rPr>
          <w:rFonts w:eastAsia="Times New Roman" w:cs="Times New Roman"/>
          <w:sz w:val="18"/>
          <w:szCs w:val="20"/>
          <w:lang w:eastAsia="ru-RU"/>
        </w:rPr>
        <w:t xml:space="preserve">                                                         Номер страницы ___</w:t>
      </w:r>
    </w:p>
    <w:p w:rsidR="002E41BF" w:rsidRPr="00421B70" w:rsidRDefault="002E41BF" w:rsidP="002E41BF">
      <w:pPr>
        <w:widowControl w:val="0"/>
        <w:autoSpaceDE w:val="0"/>
        <w:autoSpaceDN w:val="0"/>
        <w:ind w:firstLine="0"/>
        <w:jc w:val="right"/>
        <w:rPr>
          <w:rFonts w:eastAsia="Times New Roman" w:cs="Times New Roman"/>
          <w:sz w:val="18"/>
          <w:szCs w:val="20"/>
          <w:lang w:eastAsia="ru-RU"/>
        </w:rPr>
        <w:sectPr w:rsidR="002E41BF" w:rsidRPr="00421B70" w:rsidSect="00C44940">
          <w:pgSz w:w="11905" w:h="16838"/>
          <w:pgMar w:top="1134" w:right="851" w:bottom="1134" w:left="1418" w:header="0" w:footer="0" w:gutter="0"/>
          <w:cols w:space="720"/>
        </w:sectPr>
      </w:pPr>
      <w:r w:rsidRPr="00421B70">
        <w:rPr>
          <w:rFonts w:eastAsia="Times New Roman" w:cs="Times New Roman"/>
          <w:sz w:val="18"/>
          <w:szCs w:val="20"/>
          <w:lang w:eastAsia="ru-RU"/>
        </w:rPr>
        <w:t xml:space="preserve">                                                          Всего страниц ___</w:t>
      </w:r>
    </w:p>
    <w:p w:rsidR="002E41BF" w:rsidRPr="00421B70" w:rsidRDefault="002E41BF" w:rsidP="002E41BF">
      <w:pPr>
        <w:widowControl w:val="0"/>
        <w:autoSpaceDE w:val="0"/>
        <w:autoSpaceDN w:val="0"/>
        <w:ind w:firstLine="0"/>
        <w:jc w:val="right"/>
        <w:outlineLvl w:val="1"/>
        <w:rPr>
          <w:rFonts w:eastAsia="Times New Roman" w:cs="Times New Roman"/>
          <w:sz w:val="22"/>
          <w:szCs w:val="20"/>
          <w:lang w:eastAsia="ru-RU"/>
        </w:rPr>
      </w:pPr>
      <w:r w:rsidRPr="00421B70">
        <w:rPr>
          <w:rFonts w:eastAsia="Times New Roman" w:cs="Times New Roman"/>
          <w:sz w:val="22"/>
          <w:szCs w:val="20"/>
          <w:lang w:eastAsia="ru-RU"/>
        </w:rPr>
        <w:lastRenderedPageBreak/>
        <w:t>Приложение № 12</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к Порядку учета бюджетных и денежных</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обязательств получателей средств республиканского бюджета</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Республики Дагестан, утвержденного приказом</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Министерства Финансов Республики Дагестан</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4"/>
          <w:szCs w:val="24"/>
          <w:lang w:eastAsia="ru-RU"/>
        </w:rPr>
        <w:t xml:space="preserve">от 12 октября 2018 года 2018 г. № </w:t>
      </w:r>
      <w:proofErr w:type="gramStart"/>
      <w:r w:rsidRPr="00421B70">
        <w:rPr>
          <w:rFonts w:eastAsia="Times New Roman" w:cs="Times New Roman"/>
          <w:sz w:val="24"/>
          <w:szCs w:val="24"/>
          <w:lang w:eastAsia="ru-RU"/>
        </w:rPr>
        <w:t>171§</w:t>
      </w:r>
      <w:proofErr w:type="gramEnd"/>
      <w:r w:rsidRPr="00421B70">
        <w:rPr>
          <w:rFonts w:eastAsia="Times New Roman" w:cs="Times New Roman"/>
          <w:sz w:val="24"/>
          <w:szCs w:val="24"/>
          <w:lang w:eastAsia="ru-RU"/>
        </w:rPr>
        <w:t>3</w:t>
      </w:r>
    </w:p>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bookmarkStart w:id="89" w:name="P2860"/>
      <w:bookmarkEnd w:id="89"/>
      <w:r w:rsidRPr="00421B70">
        <w:rPr>
          <w:rFonts w:eastAsia="Times New Roman" w:cs="Times New Roman"/>
          <w:sz w:val="20"/>
          <w:szCs w:val="20"/>
          <w:lang w:eastAsia="ru-RU"/>
        </w:rPr>
        <w:t>ИЗВЕЩЕНИЕ</w:t>
      </w: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t>о постановке на учет (изменении) бюджетного обязательства</w:t>
      </w: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t>в органе Федерального казначейства</w:t>
      </w:r>
    </w:p>
    <w:p w:rsidR="002E41BF" w:rsidRPr="00421B70" w:rsidRDefault="002E41BF" w:rsidP="002E41BF">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на «__» ________ 20__ г.</w:t>
      </w: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572"/>
        <w:gridCol w:w="1870"/>
        <w:gridCol w:w="1241"/>
      </w:tblGrid>
      <w:tr w:rsidR="002E41BF" w:rsidRPr="00421B70" w:rsidTr="00952EA8">
        <w:tc>
          <w:tcPr>
            <w:tcW w:w="2948" w:type="dxa"/>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3572" w:type="dxa"/>
            <w:tcBorders>
              <w:top w:val="nil"/>
              <w:left w:val="nil"/>
              <w:bottom w:val="nil"/>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1870" w:type="dxa"/>
            <w:tcBorders>
              <w:top w:val="nil"/>
              <w:left w:val="nil"/>
              <w:bottom w:val="nil"/>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Коды</w:t>
            </w:r>
          </w:p>
        </w:tc>
      </w:tr>
      <w:tr w:rsidR="002E41BF" w:rsidRPr="00421B70" w:rsidTr="00952EA8">
        <w:tc>
          <w:tcPr>
            <w:tcW w:w="2948" w:type="dxa"/>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3572" w:type="dxa"/>
            <w:tcBorders>
              <w:top w:val="nil"/>
              <w:left w:val="nil"/>
              <w:bottom w:val="nil"/>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1870" w:type="dxa"/>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Форма по ОКУД</w:t>
            </w:r>
          </w:p>
        </w:tc>
        <w:tc>
          <w:tcPr>
            <w:tcW w:w="1241" w:type="dxa"/>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0506105</w:t>
            </w:r>
          </w:p>
        </w:tc>
      </w:tr>
      <w:tr w:rsidR="002E41BF" w:rsidRPr="00421B70" w:rsidTr="00952EA8">
        <w:tc>
          <w:tcPr>
            <w:tcW w:w="2948" w:type="dxa"/>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3572" w:type="dxa"/>
            <w:tcBorders>
              <w:top w:val="nil"/>
              <w:left w:val="nil"/>
              <w:bottom w:val="nil"/>
              <w:right w:val="nil"/>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c>
          <w:tcPr>
            <w:tcW w:w="1870" w:type="dxa"/>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Дата</w:t>
            </w:r>
          </w:p>
        </w:tc>
        <w:tc>
          <w:tcPr>
            <w:tcW w:w="1241" w:type="dxa"/>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2948" w:type="dxa"/>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Наименование органа Федерального казначейства</w:t>
            </w:r>
          </w:p>
        </w:tc>
        <w:tc>
          <w:tcPr>
            <w:tcW w:w="3572" w:type="dxa"/>
            <w:tcBorders>
              <w:top w:val="nil"/>
              <w:left w:val="nil"/>
              <w:bottom w:val="single" w:sz="4" w:space="0" w:color="auto"/>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1870" w:type="dxa"/>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КОФК</w:t>
            </w:r>
          </w:p>
        </w:tc>
        <w:tc>
          <w:tcPr>
            <w:tcW w:w="1241" w:type="dxa"/>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2948" w:type="dxa"/>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Получатель бюджетных средств</w:t>
            </w:r>
          </w:p>
        </w:tc>
        <w:tc>
          <w:tcPr>
            <w:tcW w:w="3572" w:type="dxa"/>
            <w:tcBorders>
              <w:top w:val="single" w:sz="4" w:space="0" w:color="auto"/>
              <w:left w:val="nil"/>
              <w:bottom w:val="single" w:sz="4" w:space="0" w:color="auto"/>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1870" w:type="dxa"/>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2948" w:type="dxa"/>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Наименование бюджета</w:t>
            </w:r>
          </w:p>
        </w:tc>
        <w:tc>
          <w:tcPr>
            <w:tcW w:w="3572" w:type="dxa"/>
            <w:tcBorders>
              <w:top w:val="single" w:sz="4" w:space="0" w:color="auto"/>
              <w:left w:val="nil"/>
              <w:bottom w:val="single" w:sz="4" w:space="0" w:color="auto"/>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1870" w:type="dxa"/>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ОКТМО</w:t>
            </w:r>
          </w:p>
        </w:tc>
        <w:tc>
          <w:tcPr>
            <w:tcW w:w="1241" w:type="dxa"/>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2948" w:type="dxa"/>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Финансовый орган</w:t>
            </w:r>
          </w:p>
        </w:tc>
        <w:tc>
          <w:tcPr>
            <w:tcW w:w="3572" w:type="dxa"/>
            <w:tcBorders>
              <w:top w:val="single" w:sz="4" w:space="0" w:color="auto"/>
              <w:left w:val="nil"/>
              <w:bottom w:val="nil"/>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1870" w:type="dxa"/>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ОКПО</w:t>
            </w:r>
          </w:p>
        </w:tc>
        <w:tc>
          <w:tcPr>
            <w:tcW w:w="1241" w:type="dxa"/>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6520" w:type="dxa"/>
            <w:gridSpan w:val="2"/>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 xml:space="preserve">Единица измерения: </w:t>
            </w:r>
            <w:proofErr w:type="spellStart"/>
            <w:r w:rsidRPr="00421B70">
              <w:rPr>
                <w:rFonts w:eastAsia="Times New Roman" w:cs="Times New Roman"/>
                <w:sz w:val="22"/>
                <w:szCs w:val="20"/>
                <w:lang w:eastAsia="ru-RU"/>
              </w:rPr>
              <w:t>руб</w:t>
            </w:r>
            <w:proofErr w:type="spellEnd"/>
            <w:r w:rsidRPr="00421B70">
              <w:rPr>
                <w:rFonts w:eastAsia="Times New Roman" w:cs="Times New Roman"/>
                <w:sz w:val="22"/>
                <w:szCs w:val="20"/>
                <w:lang w:eastAsia="ru-RU"/>
              </w:rPr>
              <w:t xml:space="preserve"> (с точностью до второго десятичного знака)</w:t>
            </w:r>
          </w:p>
        </w:tc>
        <w:tc>
          <w:tcPr>
            <w:tcW w:w="1870" w:type="dxa"/>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ОКЕИ</w:t>
            </w:r>
          </w:p>
        </w:tc>
        <w:tc>
          <w:tcPr>
            <w:tcW w:w="1241" w:type="dxa"/>
            <w:tcBorders>
              <w:top w:val="single" w:sz="4" w:space="0" w:color="auto"/>
              <w:left w:val="single" w:sz="4" w:space="0" w:color="auto"/>
              <w:bottom w:val="single" w:sz="4" w:space="0" w:color="auto"/>
              <w:right w:val="single" w:sz="4" w:space="0" w:color="auto"/>
            </w:tcBorders>
            <w:vAlign w:val="bottom"/>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383</w:t>
            </w:r>
          </w:p>
        </w:tc>
      </w:tr>
    </w:tbl>
    <w:p w:rsidR="002E41BF" w:rsidRPr="00421B70" w:rsidRDefault="002E41BF" w:rsidP="002E41BF">
      <w:pPr>
        <w:widowControl w:val="0"/>
        <w:autoSpaceDE w:val="0"/>
        <w:autoSpaceDN w:val="0"/>
        <w:ind w:firstLine="0"/>
        <w:rPr>
          <w:rFonts w:eastAsia="Times New Roman" w:cs="Times New Roman"/>
          <w:sz w:val="22"/>
          <w:szCs w:val="20"/>
          <w:lang w:eastAsia="ru-RU"/>
        </w:r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6"/>
        <w:gridCol w:w="4139"/>
      </w:tblGrid>
      <w:tr w:rsidR="002E41BF" w:rsidRPr="00421B70" w:rsidTr="00952EA8">
        <w:tc>
          <w:tcPr>
            <w:tcW w:w="5506" w:type="dxa"/>
            <w:tcBorders>
              <w:lef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Номер документа-основания</w:t>
            </w:r>
          </w:p>
        </w:tc>
        <w:tc>
          <w:tcPr>
            <w:tcW w:w="4139" w:type="dxa"/>
            <w:tcBorders>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5506" w:type="dxa"/>
            <w:tcBorders>
              <w:lef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Дата заключения (принятия) документа-основания</w:t>
            </w:r>
          </w:p>
        </w:tc>
        <w:tc>
          <w:tcPr>
            <w:tcW w:w="4139" w:type="dxa"/>
            <w:tcBorders>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5506" w:type="dxa"/>
            <w:tcBorders>
              <w:lef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Сумма по документу-основанию</w:t>
            </w:r>
          </w:p>
        </w:tc>
        <w:tc>
          <w:tcPr>
            <w:tcW w:w="4139" w:type="dxa"/>
            <w:tcBorders>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5506" w:type="dxa"/>
            <w:tcBorders>
              <w:lef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Дата Сведений о бюджетном обязательстве</w:t>
            </w:r>
          </w:p>
        </w:tc>
        <w:tc>
          <w:tcPr>
            <w:tcW w:w="4139" w:type="dxa"/>
            <w:tcBorders>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5506" w:type="dxa"/>
            <w:tcBorders>
              <w:lef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Дата постановки на учет (изменения) бюджетного обязательства</w:t>
            </w:r>
          </w:p>
        </w:tc>
        <w:tc>
          <w:tcPr>
            <w:tcW w:w="4139" w:type="dxa"/>
            <w:tcBorders>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5506" w:type="dxa"/>
            <w:tcBorders>
              <w:lef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Порядковый номер внесения изменений в бюджетное обязательство</w:t>
            </w:r>
          </w:p>
        </w:tc>
        <w:tc>
          <w:tcPr>
            <w:tcW w:w="4139" w:type="dxa"/>
            <w:tcBorders>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5506" w:type="dxa"/>
            <w:tcBorders>
              <w:lef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Учетный номер бюджетного обязательства</w:t>
            </w:r>
          </w:p>
        </w:tc>
        <w:tc>
          <w:tcPr>
            <w:tcW w:w="4139" w:type="dxa"/>
            <w:tcBorders>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5506" w:type="dxa"/>
            <w:tcBorders>
              <w:lef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Номер реестровой записи в реестре контрактов (реестре соглашений)</w:t>
            </w:r>
          </w:p>
        </w:tc>
        <w:tc>
          <w:tcPr>
            <w:tcW w:w="4139" w:type="dxa"/>
            <w:tcBorders>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bl>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Ответственный исполнитель ___________ _________ _________________ _________</w:t>
      </w: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 xml:space="preserve">                                                     (должность) (</w:t>
      </w:r>
      <w:proofErr w:type="gramStart"/>
      <w:r w:rsidRPr="00421B70">
        <w:rPr>
          <w:rFonts w:eastAsia="Times New Roman" w:cs="Times New Roman"/>
          <w:sz w:val="20"/>
          <w:szCs w:val="20"/>
          <w:lang w:eastAsia="ru-RU"/>
        </w:rPr>
        <w:t xml:space="preserve">подпись)   </w:t>
      </w:r>
      <w:proofErr w:type="gramEnd"/>
      <w:r w:rsidRPr="00421B70">
        <w:rPr>
          <w:rFonts w:eastAsia="Times New Roman" w:cs="Times New Roman"/>
          <w:sz w:val="20"/>
          <w:szCs w:val="20"/>
          <w:lang w:eastAsia="ru-RU"/>
        </w:rPr>
        <w:t xml:space="preserve"> (расшифровка   (телефон)</w:t>
      </w: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 xml:space="preserve">                                                                                                    подписи)</w:t>
      </w:r>
    </w:p>
    <w:p w:rsidR="002E41BF" w:rsidRPr="00421B70" w:rsidRDefault="002E41BF" w:rsidP="002E41BF">
      <w:pPr>
        <w:widowControl w:val="0"/>
        <w:autoSpaceDE w:val="0"/>
        <w:autoSpaceDN w:val="0"/>
        <w:ind w:firstLine="0"/>
        <w:rPr>
          <w:rFonts w:eastAsia="Times New Roman" w:cs="Times New Roman"/>
          <w:sz w:val="20"/>
          <w:szCs w:val="20"/>
          <w:lang w:eastAsia="ru-RU"/>
        </w:rPr>
      </w:pP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«__» ________ 20__ г.</w:t>
      </w:r>
    </w:p>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rPr>
          <w:rFonts w:eastAsia="Times New Roman" w:cs="Times New Roman"/>
          <w:sz w:val="22"/>
          <w:szCs w:val="20"/>
          <w:lang w:eastAsia="ru-RU"/>
        </w:rPr>
        <w:sectPr w:rsidR="002E41BF" w:rsidRPr="00421B70" w:rsidSect="00C44940">
          <w:pgSz w:w="11905" w:h="16838"/>
          <w:pgMar w:top="1134" w:right="851" w:bottom="1134" w:left="1418" w:header="0" w:footer="0" w:gutter="0"/>
          <w:cols w:space="720"/>
        </w:sectPr>
      </w:pPr>
    </w:p>
    <w:p w:rsidR="002E41BF" w:rsidRPr="00421B70" w:rsidRDefault="002E41BF" w:rsidP="002E41BF">
      <w:pPr>
        <w:widowControl w:val="0"/>
        <w:autoSpaceDE w:val="0"/>
        <w:autoSpaceDN w:val="0"/>
        <w:ind w:firstLine="0"/>
        <w:jc w:val="right"/>
        <w:outlineLvl w:val="1"/>
        <w:rPr>
          <w:rFonts w:eastAsia="Times New Roman" w:cs="Times New Roman"/>
          <w:sz w:val="22"/>
          <w:szCs w:val="20"/>
          <w:lang w:eastAsia="ru-RU"/>
        </w:rPr>
      </w:pPr>
      <w:r w:rsidRPr="00421B70">
        <w:rPr>
          <w:rFonts w:eastAsia="Times New Roman" w:cs="Times New Roman"/>
          <w:sz w:val="22"/>
          <w:szCs w:val="20"/>
          <w:lang w:eastAsia="ru-RU"/>
        </w:rPr>
        <w:lastRenderedPageBreak/>
        <w:t>Приложение № 13</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к Порядку учета бюджетных и денежных</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обязательств получателей средств республиканского бюджета</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Республики Дагестан, утвержденного приказом</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Министерства Финансов Республики Дагестан</w:t>
      </w:r>
    </w:p>
    <w:p w:rsidR="002E41BF" w:rsidRPr="00421B70" w:rsidRDefault="002E41BF" w:rsidP="002E41BF">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4"/>
          <w:szCs w:val="24"/>
          <w:lang w:eastAsia="ru-RU"/>
        </w:rPr>
        <w:t xml:space="preserve">от 12 октября 2018 года 2018 г. № </w:t>
      </w:r>
      <w:proofErr w:type="gramStart"/>
      <w:r w:rsidRPr="00421B70">
        <w:rPr>
          <w:rFonts w:eastAsia="Times New Roman" w:cs="Times New Roman"/>
          <w:sz w:val="24"/>
          <w:szCs w:val="24"/>
          <w:lang w:eastAsia="ru-RU"/>
        </w:rPr>
        <w:t>171§</w:t>
      </w:r>
      <w:proofErr w:type="gramEnd"/>
      <w:r w:rsidRPr="00421B70">
        <w:rPr>
          <w:rFonts w:eastAsia="Times New Roman" w:cs="Times New Roman"/>
          <w:sz w:val="24"/>
          <w:szCs w:val="24"/>
          <w:lang w:eastAsia="ru-RU"/>
        </w:rPr>
        <w:t>3</w:t>
      </w:r>
    </w:p>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bookmarkStart w:id="90" w:name="P2932"/>
      <w:bookmarkEnd w:id="90"/>
      <w:r w:rsidRPr="00421B70">
        <w:rPr>
          <w:rFonts w:eastAsia="Times New Roman" w:cs="Times New Roman"/>
          <w:sz w:val="20"/>
          <w:szCs w:val="20"/>
          <w:lang w:eastAsia="ru-RU"/>
        </w:rPr>
        <w:t>ИЗВЕЩЕНИЕ</w:t>
      </w: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t>о постановке на учет (изменении) денежного обязательства в органе</w:t>
      </w:r>
    </w:p>
    <w:p w:rsidR="002E41BF" w:rsidRPr="00421B70" w:rsidRDefault="002E41BF" w:rsidP="002E41BF">
      <w:pPr>
        <w:widowControl w:val="0"/>
        <w:autoSpaceDE w:val="0"/>
        <w:autoSpaceDN w:val="0"/>
        <w:ind w:firstLine="0"/>
        <w:jc w:val="center"/>
        <w:rPr>
          <w:rFonts w:eastAsia="Times New Roman" w:cs="Times New Roman"/>
          <w:sz w:val="20"/>
          <w:szCs w:val="20"/>
          <w:lang w:eastAsia="ru-RU"/>
        </w:rPr>
      </w:pPr>
      <w:r w:rsidRPr="00421B70">
        <w:rPr>
          <w:rFonts w:eastAsia="Times New Roman" w:cs="Times New Roman"/>
          <w:sz w:val="20"/>
          <w:szCs w:val="20"/>
          <w:lang w:eastAsia="ru-RU"/>
        </w:rPr>
        <w:t>Федерального казначейства</w:t>
      </w:r>
    </w:p>
    <w:p w:rsidR="002E41BF" w:rsidRPr="00421B70" w:rsidRDefault="002E41BF" w:rsidP="002E41BF">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от «__» ________ 20__ г.</w:t>
      </w: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572"/>
        <w:gridCol w:w="1870"/>
        <w:gridCol w:w="1241"/>
      </w:tblGrid>
      <w:tr w:rsidR="002E41BF" w:rsidRPr="00421B70" w:rsidTr="00952EA8">
        <w:tc>
          <w:tcPr>
            <w:tcW w:w="2948" w:type="dxa"/>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3572" w:type="dxa"/>
            <w:tcBorders>
              <w:top w:val="nil"/>
              <w:left w:val="nil"/>
              <w:bottom w:val="nil"/>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1870" w:type="dxa"/>
            <w:tcBorders>
              <w:top w:val="nil"/>
              <w:left w:val="nil"/>
              <w:bottom w:val="nil"/>
              <w:right w:val="single" w:sz="4" w:space="0" w:color="auto"/>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Коды</w:t>
            </w:r>
          </w:p>
        </w:tc>
      </w:tr>
      <w:tr w:rsidR="002E41BF" w:rsidRPr="00421B70" w:rsidTr="00952EA8">
        <w:tc>
          <w:tcPr>
            <w:tcW w:w="2948" w:type="dxa"/>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3572" w:type="dxa"/>
            <w:tcBorders>
              <w:top w:val="nil"/>
              <w:left w:val="nil"/>
              <w:bottom w:val="nil"/>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1870" w:type="dxa"/>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Форма по ОКУД</w:t>
            </w:r>
          </w:p>
        </w:tc>
        <w:tc>
          <w:tcPr>
            <w:tcW w:w="1241" w:type="dxa"/>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0506106</w:t>
            </w:r>
          </w:p>
        </w:tc>
      </w:tr>
      <w:tr w:rsidR="002E41BF" w:rsidRPr="00421B70" w:rsidTr="00952EA8">
        <w:tc>
          <w:tcPr>
            <w:tcW w:w="2948" w:type="dxa"/>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c>
          <w:tcPr>
            <w:tcW w:w="3572" w:type="dxa"/>
            <w:tcBorders>
              <w:top w:val="nil"/>
              <w:left w:val="nil"/>
              <w:bottom w:val="nil"/>
              <w:right w:val="nil"/>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c>
          <w:tcPr>
            <w:tcW w:w="1870" w:type="dxa"/>
            <w:tcBorders>
              <w:top w:val="nil"/>
              <w:left w:val="nil"/>
              <w:bottom w:val="nil"/>
              <w:right w:val="single" w:sz="4" w:space="0" w:color="auto"/>
            </w:tcBorders>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Дата</w:t>
            </w:r>
          </w:p>
        </w:tc>
        <w:tc>
          <w:tcPr>
            <w:tcW w:w="1241" w:type="dxa"/>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2948" w:type="dxa"/>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Наименование органа Федерального казначейства</w:t>
            </w:r>
          </w:p>
        </w:tc>
        <w:tc>
          <w:tcPr>
            <w:tcW w:w="3572" w:type="dxa"/>
            <w:tcBorders>
              <w:top w:val="nil"/>
              <w:left w:val="nil"/>
              <w:bottom w:val="single" w:sz="4" w:space="0" w:color="auto"/>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1870" w:type="dxa"/>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КОФК</w:t>
            </w:r>
          </w:p>
        </w:tc>
        <w:tc>
          <w:tcPr>
            <w:tcW w:w="1241" w:type="dxa"/>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2948" w:type="dxa"/>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Получатель бюджетных средств</w:t>
            </w:r>
          </w:p>
        </w:tc>
        <w:tc>
          <w:tcPr>
            <w:tcW w:w="3572" w:type="dxa"/>
            <w:tcBorders>
              <w:top w:val="single" w:sz="4" w:space="0" w:color="auto"/>
              <w:left w:val="nil"/>
              <w:bottom w:val="single" w:sz="4" w:space="0" w:color="auto"/>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1870" w:type="dxa"/>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2948" w:type="dxa"/>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Наименование бюджета</w:t>
            </w:r>
          </w:p>
        </w:tc>
        <w:tc>
          <w:tcPr>
            <w:tcW w:w="3572" w:type="dxa"/>
            <w:tcBorders>
              <w:top w:val="single" w:sz="4" w:space="0" w:color="auto"/>
              <w:left w:val="nil"/>
              <w:bottom w:val="single" w:sz="4" w:space="0" w:color="auto"/>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1870" w:type="dxa"/>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ОКТМО</w:t>
            </w:r>
          </w:p>
        </w:tc>
        <w:tc>
          <w:tcPr>
            <w:tcW w:w="1241" w:type="dxa"/>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2948" w:type="dxa"/>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Финансовый орган</w:t>
            </w:r>
          </w:p>
        </w:tc>
        <w:tc>
          <w:tcPr>
            <w:tcW w:w="3572" w:type="dxa"/>
            <w:tcBorders>
              <w:top w:val="single" w:sz="4" w:space="0" w:color="auto"/>
              <w:left w:val="nil"/>
              <w:bottom w:val="nil"/>
              <w:right w:val="nil"/>
            </w:tcBorders>
          </w:tcPr>
          <w:p w:rsidR="002E41BF" w:rsidRPr="00421B70" w:rsidRDefault="002E41BF" w:rsidP="00952EA8">
            <w:pPr>
              <w:widowControl w:val="0"/>
              <w:autoSpaceDE w:val="0"/>
              <w:autoSpaceDN w:val="0"/>
              <w:ind w:firstLine="0"/>
              <w:rPr>
                <w:rFonts w:eastAsia="Times New Roman" w:cs="Times New Roman"/>
                <w:sz w:val="22"/>
                <w:szCs w:val="20"/>
                <w:lang w:eastAsia="ru-RU"/>
              </w:rPr>
            </w:pPr>
          </w:p>
        </w:tc>
        <w:tc>
          <w:tcPr>
            <w:tcW w:w="1870" w:type="dxa"/>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ОКПО</w:t>
            </w:r>
          </w:p>
        </w:tc>
        <w:tc>
          <w:tcPr>
            <w:tcW w:w="1241" w:type="dxa"/>
            <w:tcBorders>
              <w:top w:val="single" w:sz="4" w:space="0" w:color="auto"/>
              <w:left w:val="single" w:sz="4" w:space="0" w:color="auto"/>
              <w:bottom w:val="single" w:sz="4" w:space="0" w:color="auto"/>
              <w:right w:val="single" w:sz="4" w:space="0" w:color="auto"/>
            </w:tcBorders>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p>
        </w:tc>
      </w:tr>
      <w:tr w:rsidR="002E41BF" w:rsidRPr="00421B70" w:rsidTr="00952EA8">
        <w:tc>
          <w:tcPr>
            <w:tcW w:w="6520" w:type="dxa"/>
            <w:gridSpan w:val="2"/>
            <w:tcBorders>
              <w:top w:val="nil"/>
              <w:left w:val="nil"/>
              <w:bottom w:val="nil"/>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 xml:space="preserve">Единица измерения: </w:t>
            </w:r>
            <w:proofErr w:type="spellStart"/>
            <w:r w:rsidRPr="00421B70">
              <w:rPr>
                <w:rFonts w:eastAsia="Times New Roman" w:cs="Times New Roman"/>
                <w:sz w:val="22"/>
                <w:szCs w:val="20"/>
                <w:lang w:eastAsia="ru-RU"/>
              </w:rPr>
              <w:t>руб</w:t>
            </w:r>
            <w:proofErr w:type="spellEnd"/>
            <w:r w:rsidRPr="00421B70">
              <w:rPr>
                <w:rFonts w:eastAsia="Times New Roman" w:cs="Times New Roman"/>
                <w:sz w:val="22"/>
                <w:szCs w:val="20"/>
                <w:lang w:eastAsia="ru-RU"/>
              </w:rPr>
              <w:t xml:space="preserve"> (с точностью до второго десятичного знака)</w:t>
            </w:r>
          </w:p>
        </w:tc>
        <w:tc>
          <w:tcPr>
            <w:tcW w:w="1870" w:type="dxa"/>
            <w:tcBorders>
              <w:top w:val="nil"/>
              <w:left w:val="nil"/>
              <w:bottom w:val="nil"/>
              <w:right w:val="single" w:sz="4" w:space="0" w:color="auto"/>
            </w:tcBorders>
            <w:vAlign w:val="bottom"/>
          </w:tcPr>
          <w:p w:rsidR="002E41BF" w:rsidRPr="00421B70" w:rsidRDefault="002E41BF" w:rsidP="00952EA8">
            <w:pPr>
              <w:widowControl w:val="0"/>
              <w:autoSpaceDE w:val="0"/>
              <w:autoSpaceDN w:val="0"/>
              <w:ind w:firstLine="0"/>
              <w:jc w:val="right"/>
              <w:rPr>
                <w:rFonts w:eastAsia="Times New Roman" w:cs="Times New Roman"/>
                <w:sz w:val="22"/>
                <w:szCs w:val="20"/>
                <w:lang w:eastAsia="ru-RU"/>
              </w:rPr>
            </w:pPr>
            <w:r w:rsidRPr="00421B70">
              <w:rPr>
                <w:rFonts w:eastAsia="Times New Roman" w:cs="Times New Roman"/>
                <w:sz w:val="22"/>
                <w:szCs w:val="20"/>
                <w:lang w:eastAsia="ru-RU"/>
              </w:rPr>
              <w:t>по ОКЕИ</w:t>
            </w:r>
          </w:p>
        </w:tc>
        <w:tc>
          <w:tcPr>
            <w:tcW w:w="1241" w:type="dxa"/>
            <w:tcBorders>
              <w:top w:val="single" w:sz="4" w:space="0" w:color="auto"/>
              <w:left w:val="single" w:sz="4" w:space="0" w:color="auto"/>
              <w:bottom w:val="single" w:sz="4" w:space="0" w:color="auto"/>
              <w:right w:val="single" w:sz="4" w:space="0" w:color="auto"/>
            </w:tcBorders>
            <w:vAlign w:val="bottom"/>
          </w:tcPr>
          <w:p w:rsidR="002E41BF" w:rsidRPr="00421B70" w:rsidRDefault="002E41BF" w:rsidP="00952EA8">
            <w:pPr>
              <w:widowControl w:val="0"/>
              <w:autoSpaceDE w:val="0"/>
              <w:autoSpaceDN w:val="0"/>
              <w:ind w:firstLine="0"/>
              <w:jc w:val="center"/>
              <w:rPr>
                <w:rFonts w:eastAsia="Times New Roman" w:cs="Times New Roman"/>
                <w:sz w:val="22"/>
                <w:szCs w:val="20"/>
                <w:lang w:eastAsia="ru-RU"/>
              </w:rPr>
            </w:pPr>
            <w:r w:rsidRPr="00421B70">
              <w:rPr>
                <w:rFonts w:eastAsia="Times New Roman" w:cs="Times New Roman"/>
                <w:sz w:val="22"/>
                <w:szCs w:val="20"/>
                <w:lang w:eastAsia="ru-RU"/>
              </w:rPr>
              <w:t>383</w:t>
            </w:r>
          </w:p>
        </w:tc>
      </w:tr>
    </w:tbl>
    <w:p w:rsidR="002E41BF" w:rsidRPr="00421B70" w:rsidRDefault="002E41BF" w:rsidP="002E41BF">
      <w:pPr>
        <w:widowControl w:val="0"/>
        <w:autoSpaceDE w:val="0"/>
        <w:autoSpaceDN w:val="0"/>
        <w:ind w:firstLine="0"/>
        <w:rPr>
          <w:rFonts w:eastAsia="Times New Roman" w:cs="Times New Roman"/>
          <w:sz w:val="22"/>
          <w:szCs w:val="20"/>
          <w:lang w:eastAsia="ru-RU"/>
        </w:r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9"/>
        <w:gridCol w:w="3291"/>
      </w:tblGrid>
      <w:tr w:rsidR="002E41BF" w:rsidRPr="00421B70" w:rsidTr="00952EA8">
        <w:tc>
          <w:tcPr>
            <w:tcW w:w="6299" w:type="dxa"/>
            <w:tcBorders>
              <w:lef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291" w:type="dxa"/>
            <w:tcBorders>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6299" w:type="dxa"/>
            <w:tcBorders>
              <w:lef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291" w:type="dxa"/>
            <w:tcBorders>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6299" w:type="dxa"/>
            <w:tcBorders>
              <w:lef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291" w:type="dxa"/>
            <w:tcBorders>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6299" w:type="dxa"/>
            <w:tcBorders>
              <w:lef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Дата Сведений о денежном обязательстве</w:t>
            </w:r>
          </w:p>
        </w:tc>
        <w:tc>
          <w:tcPr>
            <w:tcW w:w="3291" w:type="dxa"/>
            <w:tcBorders>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6299" w:type="dxa"/>
            <w:tcBorders>
              <w:lef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Дата постановки на учет (изменения) денежного обязательства</w:t>
            </w:r>
          </w:p>
        </w:tc>
        <w:tc>
          <w:tcPr>
            <w:tcW w:w="3291" w:type="dxa"/>
            <w:tcBorders>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6299" w:type="dxa"/>
            <w:tcBorders>
              <w:lef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Порядковый номер внесения изменений в денежное обязательство</w:t>
            </w:r>
          </w:p>
        </w:tc>
        <w:tc>
          <w:tcPr>
            <w:tcW w:w="3291" w:type="dxa"/>
            <w:tcBorders>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6299" w:type="dxa"/>
            <w:tcBorders>
              <w:lef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Учетный номер денежного обязательства</w:t>
            </w:r>
          </w:p>
        </w:tc>
        <w:tc>
          <w:tcPr>
            <w:tcW w:w="3291" w:type="dxa"/>
            <w:tcBorders>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r w:rsidR="002E41BF" w:rsidRPr="00421B70" w:rsidTr="00952EA8">
        <w:tc>
          <w:tcPr>
            <w:tcW w:w="6299" w:type="dxa"/>
            <w:tcBorders>
              <w:lef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r w:rsidRPr="00421B70">
              <w:rPr>
                <w:rFonts w:eastAsia="Times New Roman" w:cs="Times New Roman"/>
                <w:sz w:val="22"/>
                <w:szCs w:val="20"/>
                <w:lang w:eastAsia="ru-RU"/>
              </w:rPr>
              <w:t>Номер реестровой записи в реестре контрактов (реестре соглашений)</w:t>
            </w:r>
          </w:p>
        </w:tc>
        <w:tc>
          <w:tcPr>
            <w:tcW w:w="3291" w:type="dxa"/>
            <w:tcBorders>
              <w:right w:val="nil"/>
            </w:tcBorders>
          </w:tcPr>
          <w:p w:rsidR="002E41BF" w:rsidRPr="00421B70" w:rsidRDefault="002E41BF" w:rsidP="00952EA8">
            <w:pPr>
              <w:widowControl w:val="0"/>
              <w:autoSpaceDE w:val="0"/>
              <w:autoSpaceDN w:val="0"/>
              <w:ind w:firstLine="0"/>
              <w:jc w:val="left"/>
              <w:rPr>
                <w:rFonts w:eastAsia="Times New Roman" w:cs="Times New Roman"/>
                <w:sz w:val="22"/>
                <w:szCs w:val="20"/>
                <w:lang w:eastAsia="ru-RU"/>
              </w:rPr>
            </w:pPr>
          </w:p>
        </w:tc>
      </w:tr>
    </w:tbl>
    <w:p w:rsidR="002E41BF" w:rsidRPr="00421B70" w:rsidRDefault="002E41BF" w:rsidP="002E41BF">
      <w:pPr>
        <w:widowControl w:val="0"/>
        <w:autoSpaceDE w:val="0"/>
        <w:autoSpaceDN w:val="0"/>
        <w:ind w:firstLine="0"/>
        <w:rPr>
          <w:rFonts w:eastAsia="Times New Roman" w:cs="Times New Roman"/>
          <w:sz w:val="22"/>
          <w:szCs w:val="20"/>
          <w:lang w:eastAsia="ru-RU"/>
        </w:rPr>
      </w:pP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Ответственный исполнитель ___________ _________ _________________ _________</w:t>
      </w: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 xml:space="preserve">                                                      (должность) (</w:t>
      </w:r>
      <w:proofErr w:type="gramStart"/>
      <w:r w:rsidRPr="00421B70">
        <w:rPr>
          <w:rFonts w:eastAsia="Times New Roman" w:cs="Times New Roman"/>
          <w:sz w:val="20"/>
          <w:szCs w:val="20"/>
          <w:lang w:eastAsia="ru-RU"/>
        </w:rPr>
        <w:t xml:space="preserve">подпись)   </w:t>
      </w:r>
      <w:proofErr w:type="gramEnd"/>
      <w:r w:rsidRPr="00421B70">
        <w:rPr>
          <w:rFonts w:eastAsia="Times New Roman" w:cs="Times New Roman"/>
          <w:sz w:val="20"/>
          <w:szCs w:val="20"/>
          <w:lang w:eastAsia="ru-RU"/>
        </w:rPr>
        <w:t xml:space="preserve"> (расшифровка   (телефон)</w:t>
      </w: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 xml:space="preserve">                                                                                                     подписи)</w:t>
      </w:r>
    </w:p>
    <w:p w:rsidR="002E41BF" w:rsidRPr="00421B70" w:rsidRDefault="002E41BF" w:rsidP="002E41BF">
      <w:pPr>
        <w:widowControl w:val="0"/>
        <w:autoSpaceDE w:val="0"/>
        <w:autoSpaceDN w:val="0"/>
        <w:ind w:firstLine="0"/>
        <w:rPr>
          <w:rFonts w:eastAsia="Times New Roman" w:cs="Times New Roman"/>
          <w:sz w:val="20"/>
          <w:szCs w:val="20"/>
          <w:lang w:eastAsia="ru-RU"/>
        </w:rPr>
      </w:pPr>
      <w:r w:rsidRPr="00421B70">
        <w:rPr>
          <w:rFonts w:eastAsia="Times New Roman" w:cs="Times New Roman"/>
          <w:sz w:val="20"/>
          <w:szCs w:val="20"/>
          <w:lang w:eastAsia="ru-RU"/>
        </w:rPr>
        <w:t>«__» ________ 20__ г.</w:t>
      </w:r>
      <w:r w:rsidRPr="00C44940">
        <w:rPr>
          <w:rFonts w:eastAsia="Times New Roman" w:cs="Times New Roman"/>
          <w:szCs w:val="28"/>
          <w:lang w:eastAsia="ru-RU"/>
        </w:rPr>
        <w:t>»</w:t>
      </w:r>
    </w:p>
    <w:sectPr w:rsidR="002E41BF" w:rsidRPr="00421B70" w:rsidSect="006A0AE4">
      <w:pgSz w:w="11905" w:h="16838"/>
      <w:pgMar w:top="1134" w:right="850" w:bottom="1134"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E4"/>
    <w:rsid w:val="0002356C"/>
    <w:rsid w:val="0005669C"/>
    <w:rsid w:val="0005694A"/>
    <w:rsid w:val="00070D57"/>
    <w:rsid w:val="000A6073"/>
    <w:rsid w:val="00136002"/>
    <w:rsid w:val="001659CA"/>
    <w:rsid w:val="0018490C"/>
    <w:rsid w:val="00195FFC"/>
    <w:rsid w:val="001A177C"/>
    <w:rsid w:val="001A3483"/>
    <w:rsid w:val="001E0BD2"/>
    <w:rsid w:val="001F4B89"/>
    <w:rsid w:val="00263651"/>
    <w:rsid w:val="00292AF3"/>
    <w:rsid w:val="00295B8B"/>
    <w:rsid w:val="002C356B"/>
    <w:rsid w:val="002E075F"/>
    <w:rsid w:val="002E1D1A"/>
    <w:rsid w:val="002E41BF"/>
    <w:rsid w:val="002F4D9D"/>
    <w:rsid w:val="00342A28"/>
    <w:rsid w:val="003F2022"/>
    <w:rsid w:val="00405CB2"/>
    <w:rsid w:val="00420AF6"/>
    <w:rsid w:val="004334F8"/>
    <w:rsid w:val="004A1067"/>
    <w:rsid w:val="00502390"/>
    <w:rsid w:val="005745C5"/>
    <w:rsid w:val="00584B00"/>
    <w:rsid w:val="00592C95"/>
    <w:rsid w:val="005A4F3C"/>
    <w:rsid w:val="005C65C8"/>
    <w:rsid w:val="00682C3F"/>
    <w:rsid w:val="006A0AE4"/>
    <w:rsid w:val="006C4A3E"/>
    <w:rsid w:val="006C7A9C"/>
    <w:rsid w:val="006D6758"/>
    <w:rsid w:val="006F16A0"/>
    <w:rsid w:val="007710C3"/>
    <w:rsid w:val="00780671"/>
    <w:rsid w:val="0081024A"/>
    <w:rsid w:val="00862D03"/>
    <w:rsid w:val="008A68E8"/>
    <w:rsid w:val="009747A5"/>
    <w:rsid w:val="00A01AEA"/>
    <w:rsid w:val="00A07C67"/>
    <w:rsid w:val="00A34DFE"/>
    <w:rsid w:val="00A41CB4"/>
    <w:rsid w:val="00A562B1"/>
    <w:rsid w:val="00A848C8"/>
    <w:rsid w:val="00A87757"/>
    <w:rsid w:val="00A90E85"/>
    <w:rsid w:val="00AA3304"/>
    <w:rsid w:val="00AE55A9"/>
    <w:rsid w:val="00B04C45"/>
    <w:rsid w:val="00B40F5C"/>
    <w:rsid w:val="00B469D7"/>
    <w:rsid w:val="00B623FD"/>
    <w:rsid w:val="00B653A2"/>
    <w:rsid w:val="00B82563"/>
    <w:rsid w:val="00BB3C0C"/>
    <w:rsid w:val="00BE3950"/>
    <w:rsid w:val="00C07428"/>
    <w:rsid w:val="00C73FA5"/>
    <w:rsid w:val="00C8461C"/>
    <w:rsid w:val="00C92733"/>
    <w:rsid w:val="00CE2F4A"/>
    <w:rsid w:val="00CF7A99"/>
    <w:rsid w:val="00D350ED"/>
    <w:rsid w:val="00DB726B"/>
    <w:rsid w:val="00DF3E11"/>
    <w:rsid w:val="00E62BEF"/>
    <w:rsid w:val="00EB563F"/>
    <w:rsid w:val="00ED224C"/>
    <w:rsid w:val="00ED498A"/>
    <w:rsid w:val="00F32681"/>
    <w:rsid w:val="00F33359"/>
    <w:rsid w:val="00F400A9"/>
    <w:rsid w:val="00F729D1"/>
    <w:rsid w:val="00F74E0E"/>
    <w:rsid w:val="00FC244E"/>
    <w:rsid w:val="00FD1119"/>
    <w:rsid w:val="00FD68AE"/>
    <w:rsid w:val="00FE3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10248-9502-4BDD-BE6A-FDD78771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A0AE4"/>
    <w:pPr>
      <w:widowControl w:val="0"/>
      <w:autoSpaceDE w:val="0"/>
      <w:autoSpaceDN w:val="0"/>
      <w:ind w:firstLine="0"/>
      <w:jc w:val="left"/>
    </w:pPr>
    <w:rPr>
      <w:rFonts w:eastAsia="Times New Roman" w:cs="Times New Roman"/>
      <w:b/>
      <w:szCs w:val="20"/>
      <w:lang w:eastAsia="ru-RU"/>
    </w:rPr>
  </w:style>
  <w:style w:type="paragraph" w:customStyle="1" w:styleId="ConsPlusNormal">
    <w:name w:val="ConsPlusNormal"/>
    <w:rsid w:val="006A0AE4"/>
    <w:pPr>
      <w:widowControl w:val="0"/>
      <w:autoSpaceDE w:val="0"/>
      <w:autoSpaceDN w:val="0"/>
      <w:ind w:firstLine="0"/>
      <w:jc w:val="left"/>
    </w:pPr>
    <w:rPr>
      <w:rFonts w:eastAsia="Times New Roman" w:cs="Times New Roman"/>
      <w:szCs w:val="20"/>
      <w:lang w:eastAsia="ru-RU"/>
    </w:rPr>
  </w:style>
  <w:style w:type="paragraph" w:customStyle="1" w:styleId="ConsPlusNonformat">
    <w:name w:val="ConsPlusNonformat"/>
    <w:rsid w:val="006A0AE4"/>
    <w:pPr>
      <w:widowControl w:val="0"/>
      <w:autoSpaceDE w:val="0"/>
      <w:autoSpaceDN w:val="0"/>
      <w:ind w:firstLine="0"/>
      <w:jc w:val="left"/>
    </w:pPr>
    <w:rPr>
      <w:rFonts w:ascii="Courier New" w:eastAsia="Times New Roman" w:hAnsi="Courier New" w:cs="Courier New"/>
      <w:sz w:val="20"/>
      <w:szCs w:val="20"/>
      <w:lang w:eastAsia="ru-RU"/>
    </w:rPr>
  </w:style>
  <w:style w:type="character" w:styleId="a3">
    <w:name w:val="Hyperlink"/>
    <w:basedOn w:val="a0"/>
    <w:uiPriority w:val="99"/>
    <w:unhideWhenUsed/>
    <w:rsid w:val="00B653A2"/>
    <w:rPr>
      <w:color w:val="0563C1" w:themeColor="hyperlink"/>
      <w:u w:val="single"/>
    </w:rPr>
  </w:style>
  <w:style w:type="paragraph" w:styleId="a4">
    <w:name w:val="List Paragraph"/>
    <w:basedOn w:val="a"/>
    <w:uiPriority w:val="34"/>
    <w:qFormat/>
    <w:rsid w:val="002E41BF"/>
    <w:pPr>
      <w:ind w:left="720"/>
      <w:contextualSpacing/>
    </w:pPr>
  </w:style>
  <w:style w:type="paragraph" w:customStyle="1" w:styleId="ConsPlusCell">
    <w:name w:val="ConsPlusCell"/>
    <w:rsid w:val="002E41BF"/>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2E41BF"/>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2E41BF"/>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2E41BF"/>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2E41BF"/>
    <w:pPr>
      <w:widowControl w:val="0"/>
      <w:autoSpaceDE w:val="0"/>
      <w:autoSpaceDN w:val="0"/>
      <w:ind w:firstLine="0"/>
      <w:jc w:val="left"/>
    </w:pPr>
    <w:rPr>
      <w:rFonts w:ascii="Arial" w:eastAsia="Times New Roman" w:hAnsi="Arial" w:cs="Arial"/>
      <w:sz w:val="20"/>
      <w:szCs w:val="20"/>
      <w:lang w:eastAsia="ru-RU"/>
    </w:rPr>
  </w:style>
  <w:style w:type="numbering" w:customStyle="1" w:styleId="1">
    <w:name w:val="Нет списка1"/>
    <w:next w:val="a2"/>
    <w:uiPriority w:val="99"/>
    <w:semiHidden/>
    <w:unhideWhenUsed/>
    <w:rsid w:val="002E41BF"/>
  </w:style>
  <w:style w:type="numbering" w:customStyle="1" w:styleId="2">
    <w:name w:val="Нет списка2"/>
    <w:next w:val="a2"/>
    <w:uiPriority w:val="99"/>
    <w:semiHidden/>
    <w:unhideWhenUsed/>
    <w:rsid w:val="002E41BF"/>
  </w:style>
  <w:style w:type="table" w:styleId="a5">
    <w:name w:val="Table Grid"/>
    <w:basedOn w:val="a1"/>
    <w:uiPriority w:val="39"/>
    <w:rsid w:val="002E41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916CB8A46809C0A3A14ECF6F9C90421766C022D51F341426CC2DE04DpCM9T" TargetMode="External"/><Relationship Id="rId13" Type="http://schemas.openxmlformats.org/officeDocument/2006/relationships/hyperlink" Target="consultantplus://offline/ref=56916CB8A46809C0A3A14ECF6F9C90421766C022D51F341426CC2DE04DpCM9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56916CB8A46809C0A3A14ECF6F9C9042146BCA2FD117341426CC2DE04DpCM9T" TargetMode="External"/><Relationship Id="rId12" Type="http://schemas.openxmlformats.org/officeDocument/2006/relationships/hyperlink" Target="consultantplus://offline/ref=56916CB8A46809C0A3A14ECF6F9C9042146BCA2FD117341426CC2DE04DpCM9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A271759BF3FAFE6DB5B36B36397B4FD5407A986721D1D9EB777F7BF59F71C50115F68BBAC6EA8D0q4M1T" TargetMode="External"/><Relationship Id="rId1" Type="http://schemas.openxmlformats.org/officeDocument/2006/relationships/styles" Target="styles.xml"/><Relationship Id="rId6" Type="http://schemas.openxmlformats.org/officeDocument/2006/relationships/hyperlink" Target="consultantplus://offline/ref=56916CB8A46809C0A3A14ECF6F9C90421562CA2CD31A341426CC2DE04DpCM9T" TargetMode="External"/><Relationship Id="rId11" Type="http://schemas.openxmlformats.org/officeDocument/2006/relationships/hyperlink" Target="consultantplus://offline/ref=56916CB8A46809C0A3A14ECF6F9C90421562CA2CD31A341426CC2DE04DpCM9T" TargetMode="External"/><Relationship Id="rId5" Type="http://schemas.openxmlformats.org/officeDocument/2006/relationships/hyperlink" Target="consultantplus://offline/ref=56916CB8A46809C0A3A14ECF6F9C90421562CA2CD31A341426CC2DE04DpCM9T" TargetMode="External"/><Relationship Id="rId15" Type="http://schemas.openxmlformats.org/officeDocument/2006/relationships/hyperlink" Target="consultantplus://offline/ref=AA271759BF3FAFE6DB5B36B36397B4FD5406A38373111D9EB777F7BF59qFM7T" TargetMode="External"/><Relationship Id="rId10" Type="http://schemas.openxmlformats.org/officeDocument/2006/relationships/hyperlink" Target="consultantplus://offline/ref=56916CB8A46809C0A3A14ECF6F9C90421562CA2CD31A341426CC2DE04DpCM9T" TargetMode="External"/><Relationship Id="rId4" Type="http://schemas.openxmlformats.org/officeDocument/2006/relationships/hyperlink" Target="consultantplus://offline/ref=ABB6B23E8C7CD01E755F9B7812A2C30D74DA8100AE8192F91766B5889ACC050C78B22C2CA135011BJACDM" TargetMode="External"/><Relationship Id="rId9" Type="http://schemas.openxmlformats.org/officeDocument/2006/relationships/hyperlink" Target="consultantplus://offline/ref=56916CB8A46809C0A3A14ECF6F9C9042146AC02AD01B341426CC2DE04DC9FD4B9251001014CE9B1Ap1M5T" TargetMode="External"/><Relationship Id="rId14" Type="http://schemas.openxmlformats.org/officeDocument/2006/relationships/hyperlink" Target="consultantplus://offline/ref=56916CB8A46809C0A3A14ECF6F9C9042146AC02AD01B341426CC2DE04DC9FD4B9251001014CE9B1Ap1M5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57</Pages>
  <Words>16958</Words>
  <Characters>96662</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Караченцев</dc:creator>
  <cp:keywords/>
  <dc:description/>
  <cp:lastModifiedBy>Сергей Караченцев</cp:lastModifiedBy>
  <cp:revision>3</cp:revision>
  <dcterms:created xsi:type="dcterms:W3CDTF">2018-11-13T06:37:00Z</dcterms:created>
  <dcterms:modified xsi:type="dcterms:W3CDTF">2018-11-13T06:39:00Z</dcterms:modified>
</cp:coreProperties>
</file>