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696" w:rsidRDefault="00DF669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F6696" w:rsidRDefault="00DF669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F669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6696" w:rsidRDefault="00DF6696">
            <w:pPr>
              <w:pStyle w:val="ConsPlusNormal"/>
              <w:outlineLvl w:val="0"/>
            </w:pPr>
            <w:r>
              <w:t>15 сентября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6696" w:rsidRDefault="00DF6696">
            <w:pPr>
              <w:pStyle w:val="ConsPlusNormal"/>
              <w:jc w:val="right"/>
              <w:outlineLvl w:val="0"/>
            </w:pPr>
            <w:r>
              <w:t>N 227</w:t>
            </w:r>
          </w:p>
        </w:tc>
      </w:tr>
    </w:tbl>
    <w:p w:rsidR="00DF6696" w:rsidRDefault="00DF66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Title"/>
        <w:jc w:val="center"/>
      </w:pPr>
      <w:r>
        <w:t>УКАЗ</w:t>
      </w:r>
    </w:p>
    <w:p w:rsidR="00DF6696" w:rsidRDefault="00DF6696">
      <w:pPr>
        <w:pStyle w:val="ConsPlusTitle"/>
        <w:jc w:val="both"/>
      </w:pPr>
    </w:p>
    <w:p w:rsidR="00DF6696" w:rsidRDefault="00DF6696">
      <w:pPr>
        <w:pStyle w:val="ConsPlusTitle"/>
        <w:jc w:val="center"/>
      </w:pPr>
      <w:r>
        <w:t>ПРЕЗИДЕНТА РЕСПУБЛИКИ ДАГЕСТАН</w:t>
      </w:r>
    </w:p>
    <w:p w:rsidR="00DF6696" w:rsidRDefault="00DF6696">
      <w:pPr>
        <w:pStyle w:val="ConsPlusTitle"/>
        <w:jc w:val="both"/>
      </w:pPr>
    </w:p>
    <w:p w:rsidR="00DF6696" w:rsidRDefault="00DF6696">
      <w:pPr>
        <w:pStyle w:val="ConsPlusTitle"/>
        <w:jc w:val="center"/>
      </w:pPr>
      <w:r>
        <w:t>О КОМИССИЯХ ПО СОБЛЮДЕНИЮ ТРЕБОВАНИЙ</w:t>
      </w:r>
    </w:p>
    <w:p w:rsidR="00DF6696" w:rsidRDefault="00DF6696">
      <w:pPr>
        <w:pStyle w:val="ConsPlusTitle"/>
        <w:jc w:val="center"/>
      </w:pPr>
      <w:r>
        <w:t>К СЛУЖЕБНОМУ ПОВЕДЕНИЮ ГОСУДАРСТВЕННЫХ</w:t>
      </w:r>
    </w:p>
    <w:p w:rsidR="00DF6696" w:rsidRDefault="00DF6696">
      <w:pPr>
        <w:pStyle w:val="ConsPlusTitle"/>
        <w:jc w:val="center"/>
      </w:pPr>
      <w:r>
        <w:t>ГРАЖДАНСКИХ СЛУЖАЩИХ РЕСПУБЛИКИ ДАГЕСТАН</w:t>
      </w:r>
    </w:p>
    <w:p w:rsidR="00DF6696" w:rsidRDefault="00DF6696">
      <w:pPr>
        <w:pStyle w:val="ConsPlusTitle"/>
        <w:jc w:val="center"/>
      </w:pPr>
      <w:r>
        <w:t>И УРЕГУЛИРОВАНИЮ КОНФЛИКТА ИНТЕРЕСОВ</w:t>
      </w:r>
    </w:p>
    <w:p w:rsidR="00DF6696" w:rsidRDefault="00DF66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F66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96" w:rsidRDefault="00DF66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96" w:rsidRDefault="00DF66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Президента РД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28.04.2012 </w:t>
            </w:r>
            <w:hyperlink r:id="rId5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17.06.2013 </w:t>
            </w:r>
            <w:hyperlink r:id="rId6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>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>Указов Главы РД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23.01.2014 </w:t>
            </w:r>
            <w:hyperlink r:id="rId7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08.09.2014 </w:t>
            </w:r>
            <w:hyperlink r:id="rId8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19.02.2015 </w:t>
            </w:r>
            <w:hyperlink r:id="rId9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16.03.2015 </w:t>
            </w:r>
            <w:hyperlink r:id="rId10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>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14.10.2015 </w:t>
            </w:r>
            <w:hyperlink r:id="rId11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 xml:space="preserve">, от 09.03.2016 </w:t>
            </w:r>
            <w:hyperlink r:id="rId12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10.03.2016 </w:t>
            </w:r>
            <w:hyperlink r:id="rId13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30.07.2018 </w:t>
            </w:r>
            <w:hyperlink r:id="rId14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15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23.09.2022 </w:t>
            </w:r>
            <w:hyperlink r:id="rId16">
              <w:r>
                <w:rPr>
                  <w:color w:val="0000FF"/>
                </w:rPr>
                <w:t>N 181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96" w:rsidRDefault="00DF6696">
            <w:pPr>
              <w:pStyle w:val="ConsPlusNormal"/>
            </w:pPr>
          </w:p>
        </w:tc>
      </w:tr>
    </w:tbl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ind w:firstLine="540"/>
        <w:jc w:val="both"/>
      </w:pPr>
      <w:r>
        <w:t xml:space="preserve">В соответствии с </w:t>
      </w:r>
      <w:hyperlink r:id="rId17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и </w:t>
      </w:r>
      <w:hyperlink r:id="rId18">
        <w:r>
          <w:rPr>
            <w:color w:val="0000FF"/>
          </w:rPr>
          <w:t>Законом</w:t>
        </w:r>
      </w:hyperlink>
      <w:r>
        <w:t xml:space="preserve"> Республики Дагестан от 7 апреля 2009 г. N 21 "О противодействии коррупции в Республике Дагестан" постановляю: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59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2. Утратил силу с 19 февраля 2015 года. - </w:t>
      </w:r>
      <w:hyperlink r:id="rId19">
        <w:r>
          <w:rPr>
            <w:color w:val="0000FF"/>
          </w:rPr>
          <w:t>Указ</w:t>
        </w:r>
      </w:hyperlink>
      <w:r>
        <w:t xml:space="preserve"> Главы РД от 19.02.2015 N 31.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20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утвержденное Указом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(Собрание законодательства Республики Дагестан, 2010, N 1, ст. 1), следующие изменения: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утратил силу. - </w:t>
      </w:r>
      <w:hyperlink r:id="rId21">
        <w:r>
          <w:rPr>
            <w:color w:val="0000FF"/>
          </w:rPr>
          <w:t>Указ</w:t>
        </w:r>
      </w:hyperlink>
      <w:r>
        <w:t xml:space="preserve"> Президента РД от 28.04.2012 N 73;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б) в </w:t>
      </w:r>
      <w:hyperlink r:id="rId22">
        <w:r>
          <w:rPr>
            <w:color w:val="0000FF"/>
          </w:rPr>
          <w:t>подпункте "г" пункта 13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</w:t>
      </w:r>
      <w:r>
        <w:lastRenderedPageBreak/>
        <w:t>результатов) в органы прокуратуры Российской Федерации, иные федеральные государственные органы";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в) в </w:t>
      </w:r>
      <w:hyperlink r:id="rId23">
        <w:r>
          <w:rPr>
            <w:color w:val="0000FF"/>
          </w:rPr>
          <w:t>пункте 28</w:t>
        </w:r>
      </w:hyperlink>
      <w:r>
        <w:t xml:space="preserve"> слова "о несоблюдении гражданским служащим требований" заменить словами "о представлении гражданским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4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Дагестан, утвержденное Указом Президента Республики Дагестан от 4 февраля 2010 г. N 22 "О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Дагестан" (Собрание законодательства Республики Дагестан, 2010, N 3, ст. 56), следующие изменения: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утратил силу. - </w:t>
      </w:r>
      <w:hyperlink r:id="rId25">
        <w:r>
          <w:rPr>
            <w:color w:val="0000FF"/>
          </w:rPr>
          <w:t>Указ</w:t>
        </w:r>
      </w:hyperlink>
      <w:r>
        <w:t xml:space="preserve"> Президента РД от 28.04.2012 N 73;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б) в </w:t>
      </w:r>
      <w:hyperlink r:id="rId26">
        <w:r>
          <w:rPr>
            <w:color w:val="0000FF"/>
          </w:rPr>
          <w:t>пункте 18</w:t>
        </w:r>
      </w:hyperlink>
      <w:r>
        <w:t xml:space="preserve"> слова "о несоблюдении лицом, замещающим государственную должность Республики Дагестан," заменить словами "о представлении лицом, замещающим государственную должность Республики Дагестан, недостоверных или неполных сведений, предусмотренных подпунктом "а" пункта 1 настоящего Положения, и о несоблюдении им".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5. Руководителям государственных органов Республики Дагестан в 2-месячный срок: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а) разработать, руководствуясь настоящим Указом, и утвердить положения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сформировать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в) принять иные меры по обеспечению исполнения настоящего Указа.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6. Рекомендовать органам местного самоуправления муниципальных образований Республики Дагестан: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а) разработать и утвердить положения о комиссиях по соблюдению требований к служебному поведению муниципальных служащих и урегулированию конфликта интересов;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7. Предложить общественным советам, созданным при органах исполнительной власти Республики Дагестан в соответствии с </w:t>
      </w:r>
      <w:hyperlink r:id="rId27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г. N 48 "Об Общественной палате Республики Дагестан",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8. Признать утратившим силу </w:t>
      </w:r>
      <w:hyperlink r:id="rId28">
        <w:r>
          <w:rPr>
            <w:color w:val="0000FF"/>
          </w:rPr>
          <w:t>распоряжение</w:t>
        </w:r>
      </w:hyperlink>
      <w:r>
        <w:t xml:space="preserve"> Президента Республики Дагестан от 14 августа 2007 года N 53-рп (Собрание законодательства Республики Дагестан, 2007, N 11, ст. 534; 2008, N 6, </w:t>
      </w:r>
      <w:r>
        <w:lastRenderedPageBreak/>
        <w:t>ст. 204; 2009, N 12, ст. 581).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jc w:val="right"/>
      </w:pPr>
      <w:r>
        <w:t>Президент</w:t>
      </w:r>
    </w:p>
    <w:p w:rsidR="00DF6696" w:rsidRDefault="00DF6696">
      <w:pPr>
        <w:pStyle w:val="ConsPlusNormal"/>
        <w:jc w:val="right"/>
      </w:pPr>
      <w:r>
        <w:t>Республики Дагестан</w:t>
      </w:r>
    </w:p>
    <w:p w:rsidR="00DF6696" w:rsidRDefault="00DF6696">
      <w:pPr>
        <w:pStyle w:val="ConsPlusNormal"/>
        <w:jc w:val="right"/>
      </w:pPr>
      <w:r>
        <w:t>М.МАГОМЕДОВ</w:t>
      </w:r>
    </w:p>
    <w:p w:rsidR="00DF6696" w:rsidRDefault="00DF6696">
      <w:pPr>
        <w:pStyle w:val="ConsPlusNormal"/>
      </w:pPr>
      <w:r>
        <w:t>Махачкала</w:t>
      </w:r>
    </w:p>
    <w:p w:rsidR="00DF6696" w:rsidRDefault="00DF6696">
      <w:pPr>
        <w:pStyle w:val="ConsPlusNormal"/>
        <w:spacing w:before="220"/>
      </w:pPr>
      <w:r>
        <w:t>15 сентября 2010 года</w:t>
      </w:r>
    </w:p>
    <w:p w:rsidR="00DF6696" w:rsidRDefault="00DF6696">
      <w:pPr>
        <w:pStyle w:val="ConsPlusNormal"/>
        <w:spacing w:before="220"/>
      </w:pPr>
      <w:r>
        <w:t>N 227</w:t>
      </w: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jc w:val="right"/>
        <w:outlineLvl w:val="0"/>
      </w:pPr>
      <w:r>
        <w:t>Утверждено</w:t>
      </w:r>
    </w:p>
    <w:p w:rsidR="00DF6696" w:rsidRDefault="00DF6696">
      <w:pPr>
        <w:pStyle w:val="ConsPlusNormal"/>
        <w:jc w:val="right"/>
      </w:pPr>
      <w:r>
        <w:t>Указом Президента</w:t>
      </w:r>
    </w:p>
    <w:p w:rsidR="00DF6696" w:rsidRDefault="00DF6696">
      <w:pPr>
        <w:pStyle w:val="ConsPlusNormal"/>
        <w:jc w:val="right"/>
      </w:pPr>
      <w:r>
        <w:t>Республики Дагестан</w:t>
      </w:r>
    </w:p>
    <w:p w:rsidR="00DF6696" w:rsidRDefault="00DF6696">
      <w:pPr>
        <w:pStyle w:val="ConsPlusNormal"/>
        <w:jc w:val="right"/>
      </w:pPr>
      <w:r>
        <w:t>от 15 сентября 2010 г. N 227</w:t>
      </w: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Title"/>
        <w:jc w:val="center"/>
      </w:pPr>
      <w:bookmarkStart w:id="0" w:name="P59"/>
      <w:bookmarkEnd w:id="0"/>
      <w:r>
        <w:t>ПОЛОЖЕНИЕ</w:t>
      </w:r>
    </w:p>
    <w:p w:rsidR="00DF6696" w:rsidRDefault="00DF6696">
      <w:pPr>
        <w:pStyle w:val="ConsPlusTitle"/>
        <w:jc w:val="center"/>
      </w:pPr>
      <w:r>
        <w:t>О КОМИССИЯХ ПО СОБЛЮДЕНИЮ ТРЕБОВАНИЙ К СЛУЖЕБНОМУ</w:t>
      </w:r>
    </w:p>
    <w:p w:rsidR="00DF6696" w:rsidRDefault="00DF6696">
      <w:pPr>
        <w:pStyle w:val="ConsPlusTitle"/>
        <w:jc w:val="center"/>
      </w:pPr>
      <w:r>
        <w:t>ПОВЕДЕНИЮ ГОСУДАРСТВЕННЫХ ГРАЖДАНСКИХ СЛУЖАЩИХ</w:t>
      </w:r>
    </w:p>
    <w:p w:rsidR="00DF6696" w:rsidRDefault="00DF6696">
      <w:pPr>
        <w:pStyle w:val="ConsPlusTitle"/>
        <w:jc w:val="center"/>
      </w:pPr>
      <w:r>
        <w:t>РЕСПУБЛИКИ ДАГЕСТАН И УРЕГУЛИРОВАНИЮ</w:t>
      </w:r>
    </w:p>
    <w:p w:rsidR="00DF6696" w:rsidRDefault="00DF6696">
      <w:pPr>
        <w:pStyle w:val="ConsPlusTitle"/>
        <w:jc w:val="center"/>
      </w:pPr>
      <w:r>
        <w:t>КОНФЛИКТА ИНТЕРЕСОВ</w:t>
      </w:r>
    </w:p>
    <w:p w:rsidR="00DF6696" w:rsidRDefault="00DF66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F66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96" w:rsidRDefault="00DF66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96" w:rsidRDefault="00DF66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РД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>от 17.06.2013 N 184,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>Указов Главы РД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23.01.2014 </w:t>
            </w:r>
            <w:hyperlink r:id="rId30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08.09.2014 </w:t>
            </w:r>
            <w:hyperlink r:id="rId31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16.03.2015 </w:t>
            </w:r>
            <w:hyperlink r:id="rId32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14.10.2015 </w:t>
            </w:r>
            <w:hyperlink r:id="rId33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>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09.03.2016 </w:t>
            </w:r>
            <w:hyperlink r:id="rId34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10.03.2016 </w:t>
            </w:r>
            <w:hyperlink r:id="rId35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30.07.2018 </w:t>
            </w:r>
            <w:hyperlink r:id="rId36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08.02.2021 </w:t>
            </w:r>
            <w:hyperlink r:id="rId37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DF6696" w:rsidRDefault="00DF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23.09.2022 </w:t>
            </w:r>
            <w:hyperlink r:id="rId38">
              <w:r>
                <w:rPr>
                  <w:color w:val="0000FF"/>
                </w:rPr>
                <w:t>N 181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96" w:rsidRDefault="00DF6696">
            <w:pPr>
              <w:pStyle w:val="ConsPlusNormal"/>
            </w:pPr>
          </w:p>
        </w:tc>
      </w:tr>
    </w:tbl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 (далее - комиссии, комиссия), образуемых в органах исполнительной власти Республики Дагестан, иных государственных органах Республики Дагестан в соответствии с </w:t>
      </w:r>
      <w:hyperlink r:id="rId39">
        <w:r>
          <w:rPr>
            <w:color w:val="0000FF"/>
          </w:rPr>
          <w:t>Законом</w:t>
        </w:r>
      </w:hyperlink>
      <w:r>
        <w:t xml:space="preserve"> Республики Дагестан от 7 апреля 2009 года N 21 "О противодействии коррупции в Республике Дагестан".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40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r:id="rId4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актами Главы Республики Дагестан и Правительства Республики Дагестан, настоящим Положением, а также актами органов исполнительной власти Республики Дагестан, иных государственных органов Республики Дагестан (далее - государственные органы, государственный орган).</w:t>
      </w:r>
    </w:p>
    <w:p w:rsidR="00DF6696" w:rsidRDefault="00DF6696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Указа</w:t>
        </w:r>
      </w:hyperlink>
      <w:r>
        <w:t xml:space="preserve"> Главы РД от 23.01.2014 N 20)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lastRenderedPageBreak/>
        <w:t xml:space="preserve">а) в обеспечении соблюдения государственными гражданскими служащими Республики Дагестан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государственном органе 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Дагестан, и должности Руководителя и заместителя Руководителя Аппарата Народного Собрания Республики Дагестан, должности руководителей аппарата Избирательной комиссии Республики Дагестан и аппарата Счетной палаты Республики Дагестан), а также в отношении гражданских служащих, замещающих должности руководителей и заместителей руководителей территориальных органов государственных органов Республики Дагестан.</w:t>
      </w:r>
    </w:p>
    <w:p w:rsidR="00DF6696" w:rsidRDefault="00DF6696">
      <w:pPr>
        <w:pStyle w:val="ConsPlusNormal"/>
        <w:jc w:val="both"/>
      </w:pPr>
      <w:r>
        <w:t xml:space="preserve">(п. 4 в ред. </w:t>
      </w:r>
      <w:hyperlink r:id="rId44">
        <w:r>
          <w:rPr>
            <w:color w:val="0000FF"/>
          </w:rPr>
          <w:t>Указа</w:t>
        </w:r>
      </w:hyperlink>
      <w:r>
        <w:t xml:space="preserve"> Главы РД от 30.07.2018 N 86)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государственном органе, назначение на которые и освобождение от которых осуществляются Главой Республики Дагестан и Правительством Республики Дагестан, а также должности Руководителя и заместителя Руководителя Аппарата Народного Собрания Республики Дагестан, должности руководителей аппарата Избирательной комиссии Республики Дагестан и аппарата Счетной палаты Республики Дагестан, рассматриваются Комиссией по координации работы по противодействию коррупции в Республике Дагестан.</w:t>
      </w:r>
    </w:p>
    <w:p w:rsidR="00DF6696" w:rsidRDefault="00DF6696">
      <w:pPr>
        <w:pStyle w:val="ConsPlusNormal"/>
        <w:jc w:val="both"/>
      </w:pPr>
      <w:r>
        <w:t xml:space="preserve">(п. 5 в ред. </w:t>
      </w:r>
      <w:hyperlink r:id="rId45">
        <w:r>
          <w:rPr>
            <w:color w:val="0000FF"/>
          </w:rPr>
          <w:t>Указа</w:t>
        </w:r>
      </w:hyperlink>
      <w:r>
        <w:t xml:space="preserve"> Главы РД от 30.07.2018 N 86)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территориальных органах государственных органов Республики Дагестан,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Республики Дагестан не включается представитель, указанный в </w:t>
      </w:r>
      <w:hyperlink w:anchor="P89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гражданской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8. В состав комиссии входят: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заместитель руководителя государственного органа (председатель комиссии), должностное лицо кадровой службы государственного органа, ответственное за работу по </w:t>
      </w:r>
      <w:r>
        <w:lastRenderedPageBreak/>
        <w:t>профилактике коррупционных и иных правонарушений (секретарь комиссии), гражданские служащие из подразделения по вопросам гражданской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" w:name="P89"/>
      <w:bookmarkEnd w:id="1"/>
      <w:r>
        <w:t>б) представитель Управления Главы Республики Дагестан по вопросам противодействия коррупции (далее - Управление);</w:t>
      </w:r>
    </w:p>
    <w:p w:rsidR="00DF6696" w:rsidRDefault="00DF6696">
      <w:pPr>
        <w:pStyle w:val="ConsPlusNormal"/>
        <w:jc w:val="both"/>
      </w:pPr>
      <w:r>
        <w:t xml:space="preserve">(в ред. Указов Главы РД от 16.03.2015 </w:t>
      </w:r>
      <w:hyperlink r:id="rId46">
        <w:r>
          <w:rPr>
            <w:color w:val="0000FF"/>
          </w:rPr>
          <w:t>N 45</w:t>
        </w:r>
      </w:hyperlink>
      <w:r>
        <w:t xml:space="preserve">, от 10.03.2016 </w:t>
      </w:r>
      <w:hyperlink r:id="rId47">
        <w:r>
          <w:rPr>
            <w:color w:val="0000FF"/>
          </w:rPr>
          <w:t>N 63</w:t>
        </w:r>
      </w:hyperlink>
      <w:r>
        <w:t xml:space="preserve">, от 08.02.2021 </w:t>
      </w:r>
      <w:hyperlink r:id="rId48">
        <w:r>
          <w:rPr>
            <w:color w:val="0000FF"/>
          </w:rPr>
          <w:t>N 16</w:t>
        </w:r>
      </w:hyperlink>
      <w:r>
        <w:t>)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" w:name="P91"/>
      <w:bookmarkEnd w:id="2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3" w:name="P92"/>
      <w:bookmarkEnd w:id="3"/>
      <w:r>
        <w:t>9. Руководитель государственного органа может принять решение о включении в состав комиссии: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органе исполнительной власти Республики Дагестан в соответствии с </w:t>
      </w:r>
      <w:hyperlink r:id="rId49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года N 48 "Об Общественной палате Республики Дагестан";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10. Лица, указанные в </w:t>
      </w:r>
      <w:hyperlink w:anchor="P89">
        <w:r>
          <w:rPr>
            <w:color w:val="0000FF"/>
          </w:rPr>
          <w:t>подпунктах "б"</w:t>
        </w:r>
      </w:hyperlink>
      <w:r>
        <w:t xml:space="preserve"> и </w:t>
      </w:r>
      <w:hyperlink w:anchor="P91">
        <w:r>
          <w:rPr>
            <w:color w:val="0000FF"/>
          </w:rPr>
          <w:t>"в" пункта 8</w:t>
        </w:r>
      </w:hyperlink>
      <w:r>
        <w:t xml:space="preserve"> и в </w:t>
      </w:r>
      <w:hyperlink w:anchor="P92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органе исполнительной власти Республики Дагестан,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DF6696" w:rsidRDefault="00DF6696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Указа</w:t>
        </w:r>
      </w:hyperlink>
      <w:r>
        <w:t xml:space="preserve"> Президента РД от 17.06.2013 N 184)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11. Число членов комиссии, не замещающих должности гражданской службы в государственном органе, должно составлять не менее одной четверти от общего числа членов комиссии.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13. В заседаниях комиссии с правом совещательного голоса участвуют: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государственном органе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4" w:name="P102"/>
      <w:bookmarkEnd w:id="4"/>
      <w:r>
        <w:t xml:space="preserve">б) другие гражданские служащие, замещающие должности гражданской службы в государственном органе;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</w:t>
      </w:r>
      <w:r>
        <w:lastRenderedPageBreak/>
        <w:t>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государственном органе, недопустимо.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5" w:name="P105"/>
      <w:bookmarkEnd w:id="5"/>
      <w:r>
        <w:t>16. Основаниями для проведения заседания комиссии являются: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6" w:name="P106"/>
      <w:bookmarkEnd w:id="6"/>
      <w:r>
        <w:t xml:space="preserve">а) представление руководителем государственного органа в соответствии с </w:t>
      </w:r>
      <w:hyperlink r:id="rId51">
        <w:r>
          <w:rPr>
            <w:color w:val="0000FF"/>
          </w:rPr>
          <w:t>пунктом 28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материалов проверки, свидетельствующих: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7" w:name="P107"/>
      <w:bookmarkEnd w:id="7"/>
      <w:r>
        <w:t xml:space="preserve">о представлении гражданским служащим недостоверных или неполных сведений, предусмотренных </w:t>
      </w:r>
      <w:hyperlink r:id="rId52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8" w:name="P108"/>
      <w:bookmarkEnd w:id="8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9" w:name="P109"/>
      <w:bookmarkEnd w:id="9"/>
      <w:r>
        <w:t>б) поступившее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0" w:name="P110"/>
      <w:bookmarkEnd w:id="10"/>
      <w:r>
        <w:t>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1" w:name="P111"/>
      <w:bookmarkEnd w:id="11"/>
      <w: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2" w:name="P112"/>
      <w:bookmarkEnd w:id="12"/>
      <w:r>
        <w:t xml:space="preserve">заявление гражданского служащего о невозможности выполнить требования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</w:r>
      <w:r>
        <w:lastRenderedPageBreak/>
        <w:t>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F6696" w:rsidRDefault="00DF6696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Указом</w:t>
        </w:r>
      </w:hyperlink>
      <w:r>
        <w:t xml:space="preserve"> Главы РД от 14.10.2015 N 248)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3" w:name="P114"/>
      <w:bookmarkEnd w:id="13"/>
      <w: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F6696" w:rsidRDefault="00DF6696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4" w:name="P116"/>
      <w:bookmarkEnd w:id="14"/>
      <w:r>
        <w:t>в) представление руководителя государственного органа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5" w:name="P117"/>
      <w:bookmarkEnd w:id="15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6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DF6696" w:rsidRDefault="00DF6696">
      <w:pPr>
        <w:pStyle w:val="ConsPlusNormal"/>
        <w:jc w:val="both"/>
      </w:pPr>
      <w:r>
        <w:t xml:space="preserve">(пп. "г" введен </w:t>
      </w:r>
      <w:hyperlink r:id="rId57">
        <w:r>
          <w:rPr>
            <w:color w:val="0000FF"/>
          </w:rPr>
          <w:t>Указом</w:t>
        </w:r>
      </w:hyperlink>
      <w:r>
        <w:t xml:space="preserve"> Президента РД от 17.06.2013 N 184)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6" w:name="P119"/>
      <w:bookmarkEnd w:id="16"/>
      <w:r>
        <w:t xml:space="preserve">д) поступившее в соответствии с </w:t>
      </w:r>
      <w:hyperlink r:id="rId58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9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гражданской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DF6696" w:rsidRDefault="00DF6696">
      <w:pPr>
        <w:pStyle w:val="ConsPlusNormal"/>
        <w:jc w:val="both"/>
      </w:pPr>
      <w:r>
        <w:t xml:space="preserve">(пп. "д" в ред. </w:t>
      </w:r>
      <w:hyperlink r:id="rId60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7" w:name="P122"/>
      <w:bookmarkEnd w:id="17"/>
      <w:r>
        <w:t xml:space="preserve">17.1. Обращение, указанное в </w:t>
      </w:r>
      <w:hyperlink w:anchor="P110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гражданской службы в государственном органе, должностному лицу кадровой службы,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</w:t>
      </w:r>
      <w:r>
        <w:lastRenderedPageBreak/>
        <w:t xml:space="preserve">за выполнение (оказание) по договору работ (услуг).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DF6696" w:rsidRDefault="00DF6696">
      <w:pPr>
        <w:pStyle w:val="ConsPlusNormal"/>
        <w:jc w:val="both"/>
      </w:pPr>
      <w:r>
        <w:t xml:space="preserve">(п. 17.1 введен </w:t>
      </w:r>
      <w:hyperlink r:id="rId62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63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hyperlink w:anchor="P110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DF6696" w:rsidRDefault="00DF6696">
      <w:pPr>
        <w:pStyle w:val="ConsPlusNormal"/>
        <w:jc w:val="both"/>
      </w:pPr>
      <w:r>
        <w:t xml:space="preserve">(п. 17.2 введен </w:t>
      </w:r>
      <w:hyperlink r:id="rId64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8" w:name="P126"/>
      <w:bookmarkEnd w:id="18"/>
      <w:r>
        <w:t xml:space="preserve">17.3. Уведомление, указанное в </w:t>
      </w:r>
      <w:hyperlink w:anchor="P119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должностным лицом кадровой службы,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</w:t>
      </w:r>
      <w:hyperlink r:id="rId65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DF6696" w:rsidRDefault="00DF6696">
      <w:pPr>
        <w:pStyle w:val="ConsPlusNormal"/>
        <w:jc w:val="both"/>
      </w:pPr>
      <w:r>
        <w:t xml:space="preserve">(п. 17.3 введен </w:t>
      </w:r>
      <w:hyperlink r:id="rId66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67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19" w:name="P128"/>
      <w:bookmarkEnd w:id="19"/>
      <w:r>
        <w:t xml:space="preserve">17.4. Уведомление, указанное в </w:t>
      </w:r>
      <w:hyperlink w:anchor="P114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должностным лицом кадровой службы государственного органа,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DF6696" w:rsidRDefault="00DF6696">
      <w:pPr>
        <w:pStyle w:val="ConsPlusNormal"/>
        <w:jc w:val="both"/>
      </w:pPr>
      <w:r>
        <w:t xml:space="preserve">(п. 17.4 введен </w:t>
      </w:r>
      <w:hyperlink r:id="rId68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110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14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19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должностное лицо кадровой службы государственного органа, ответственное за работу по профилактике коррупционных и иных правонарушений, имеет право проводить собеседование с гражданским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F6696" w:rsidRDefault="00DF6696">
      <w:pPr>
        <w:pStyle w:val="ConsPlusNormal"/>
        <w:jc w:val="both"/>
      </w:pPr>
      <w:r>
        <w:t xml:space="preserve">(п. 17.5 введен </w:t>
      </w:r>
      <w:hyperlink r:id="rId69">
        <w:r>
          <w:rPr>
            <w:color w:val="0000FF"/>
          </w:rPr>
          <w:t>Указом</w:t>
        </w:r>
      </w:hyperlink>
      <w:r>
        <w:t xml:space="preserve"> Главы РД от 09.03.2016 N 58; в ред. </w:t>
      </w:r>
      <w:hyperlink r:id="rId70">
        <w:r>
          <w:rPr>
            <w:color w:val="0000FF"/>
          </w:rPr>
          <w:t>Указа</w:t>
        </w:r>
      </w:hyperlink>
      <w:r>
        <w:t xml:space="preserve"> Главы РД от 23.09.2022 N 181)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hyperlink w:anchor="P122">
        <w:r>
          <w:rPr>
            <w:color w:val="0000FF"/>
          </w:rPr>
          <w:t>пунктами 17.1</w:t>
        </w:r>
      </w:hyperlink>
      <w:r>
        <w:t xml:space="preserve">, </w:t>
      </w:r>
      <w:hyperlink w:anchor="P126">
        <w:r>
          <w:rPr>
            <w:color w:val="0000FF"/>
          </w:rPr>
          <w:t>17.3</w:t>
        </w:r>
      </w:hyperlink>
      <w:r>
        <w:t xml:space="preserve"> и </w:t>
      </w:r>
      <w:hyperlink w:anchor="P128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110">
        <w:r>
          <w:rPr>
            <w:color w:val="0000FF"/>
          </w:rPr>
          <w:t>абзацах втором</w:t>
        </w:r>
      </w:hyperlink>
      <w:r>
        <w:t xml:space="preserve"> и </w:t>
      </w:r>
      <w:hyperlink w:anchor="P114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19">
        <w:r>
          <w:rPr>
            <w:color w:val="0000FF"/>
          </w:rPr>
          <w:t>подпункте "д" пункта 16</w:t>
        </w:r>
      </w:hyperlink>
      <w:r>
        <w:t xml:space="preserve"> настоящего Положения;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</w:t>
      </w:r>
      <w:r>
        <w:lastRenderedPageBreak/>
        <w:t xml:space="preserve">уведомлений, указанных в </w:t>
      </w:r>
      <w:hyperlink w:anchor="P110">
        <w:r>
          <w:rPr>
            <w:color w:val="0000FF"/>
          </w:rPr>
          <w:t>абзацах втором</w:t>
        </w:r>
      </w:hyperlink>
      <w:r>
        <w:t xml:space="preserve"> и </w:t>
      </w:r>
      <w:hyperlink w:anchor="P114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19">
        <w:r>
          <w:rPr>
            <w:color w:val="0000FF"/>
          </w:rPr>
          <w:t>подпункте "д"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61">
        <w:r>
          <w:rPr>
            <w:color w:val="0000FF"/>
          </w:rPr>
          <w:t>пунктами 24</w:t>
        </w:r>
      </w:hyperlink>
      <w:r>
        <w:t xml:space="preserve">, </w:t>
      </w:r>
      <w:hyperlink w:anchor="P176">
        <w:r>
          <w:rPr>
            <w:color w:val="0000FF"/>
          </w:rPr>
          <w:t>25.3</w:t>
        </w:r>
      </w:hyperlink>
      <w:r>
        <w:t xml:space="preserve">, </w:t>
      </w:r>
      <w:hyperlink w:anchor="P183">
        <w:r>
          <w:rPr>
            <w:color w:val="0000FF"/>
          </w:rPr>
          <w:t>26.1</w:t>
        </w:r>
      </w:hyperlink>
      <w:r>
        <w:t xml:space="preserve"> настоящего Положения или иного решения.</w:t>
      </w:r>
    </w:p>
    <w:p w:rsidR="00DF6696" w:rsidRDefault="00DF6696">
      <w:pPr>
        <w:pStyle w:val="ConsPlusNormal"/>
        <w:jc w:val="both"/>
      </w:pPr>
      <w:r>
        <w:t xml:space="preserve">(п. 17.6 введен </w:t>
      </w:r>
      <w:hyperlink r:id="rId71">
        <w:r>
          <w:rPr>
            <w:color w:val="0000FF"/>
          </w:rPr>
          <w:t>Указом</w:t>
        </w:r>
      </w:hyperlink>
      <w:r>
        <w:t xml:space="preserve"> Главы РД от 30.07.2018 N 86)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2">
        <w:r>
          <w:rPr>
            <w:color w:val="0000FF"/>
          </w:rPr>
          <w:t>пунктами 18.1</w:t>
        </w:r>
      </w:hyperlink>
      <w:r>
        <w:t xml:space="preserve"> и </w:t>
      </w:r>
      <w:hyperlink w:anchor="P144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DF6696" w:rsidRDefault="00DF6696">
      <w:pPr>
        <w:pStyle w:val="ConsPlusNormal"/>
        <w:jc w:val="both"/>
      </w:pPr>
      <w:r>
        <w:t xml:space="preserve">(пп. "а" в ред. </w:t>
      </w:r>
      <w:hyperlink r:id="rId72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02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0" w:name="P142"/>
      <w:bookmarkEnd w:id="20"/>
      <w:r>
        <w:t xml:space="preserve">18.1. Заседание комиссии по рассмотрению заявлений, указанных в </w:t>
      </w:r>
      <w:hyperlink w:anchor="P11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2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F6696" w:rsidRDefault="00DF6696">
      <w:pPr>
        <w:pStyle w:val="ConsPlusNormal"/>
        <w:jc w:val="both"/>
      </w:pPr>
      <w:r>
        <w:t xml:space="preserve">(п. 18.1 введен </w:t>
      </w:r>
      <w:hyperlink r:id="rId73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74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1" w:name="P144"/>
      <w:bookmarkEnd w:id="21"/>
      <w:r>
        <w:t xml:space="preserve">18.2. Уведомление, указанное в </w:t>
      </w:r>
      <w:hyperlink w:anchor="P119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DF6696" w:rsidRDefault="00DF6696">
      <w:pPr>
        <w:pStyle w:val="ConsPlusNormal"/>
        <w:jc w:val="both"/>
      </w:pPr>
      <w:r>
        <w:t xml:space="preserve">(п. 18.2 введен </w:t>
      </w:r>
      <w:hyperlink r:id="rId75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государственном органе. О намерении лично присутствовать на заседании комиссии гражданский служащий или гражданин указывают в обращении, заявлении или уведомлении, представляемых в соответствии с </w:t>
      </w:r>
      <w:hyperlink w:anchor="P109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DF6696" w:rsidRDefault="00DF6696">
      <w:pPr>
        <w:pStyle w:val="ConsPlusNormal"/>
        <w:jc w:val="both"/>
      </w:pPr>
      <w:r>
        <w:t xml:space="preserve">(п. 19 в ред. </w:t>
      </w:r>
      <w:hyperlink r:id="rId76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гражданского служащего или гражданина в случае: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09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DF6696" w:rsidRDefault="00DF6696">
      <w:pPr>
        <w:pStyle w:val="ConsPlusNormal"/>
        <w:jc w:val="both"/>
      </w:pPr>
      <w:r>
        <w:t xml:space="preserve">(п. 19.1 введен </w:t>
      </w:r>
      <w:hyperlink r:id="rId77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lastRenderedPageBreak/>
        <w:t>20. На заседании комиссии заслушиваются пояснения гражданского служащего или гражданина, замещавшего должность гражданской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F6696" w:rsidRDefault="00DF6696">
      <w:pPr>
        <w:pStyle w:val="ConsPlusNormal"/>
        <w:jc w:val="both"/>
      </w:pPr>
      <w:r>
        <w:t xml:space="preserve">(п. 20 в ред. </w:t>
      </w:r>
      <w:hyperlink r:id="rId78">
        <w:r>
          <w:rPr>
            <w:color w:val="0000FF"/>
          </w:rPr>
          <w:t>Указа</w:t>
        </w:r>
      </w:hyperlink>
      <w:r>
        <w:t xml:space="preserve"> Главы РД от 08.09.2014 N 200)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2" w:name="P155"/>
      <w:bookmarkEnd w:id="22"/>
      <w:r>
        <w:t xml:space="preserve">22. По итогам рассмотрения вопроса, указанного в </w:t>
      </w:r>
      <w:hyperlink w:anchor="P107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3" w:name="P156"/>
      <w:bookmarkEnd w:id="23"/>
      <w:r>
        <w:t xml:space="preserve">а) установить, что сведения, представленные гражданским служащим в соответствии с </w:t>
      </w:r>
      <w:hyperlink r:id="rId79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являются достоверными и полными;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гражданским служащим в соответствии с </w:t>
      </w:r>
      <w:hyperlink r:id="rId80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56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hyperlink w:anchor="P108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4" w:name="P161"/>
      <w:bookmarkEnd w:id="24"/>
      <w:r>
        <w:t xml:space="preserve">24. По итогам рассмотрения вопроса, указанного в </w:t>
      </w:r>
      <w:hyperlink w:anchor="P110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5" w:name="P164"/>
      <w:bookmarkEnd w:id="25"/>
      <w:r>
        <w:t xml:space="preserve">25. По итогам рассмотрения вопроса, указанного в </w:t>
      </w:r>
      <w:hyperlink w:anchor="P11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признать, что причина непредставления гражданским служащим сведений о доходах, об </w:t>
      </w:r>
      <w:r>
        <w:lastRenderedPageBreak/>
        <w:t>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6" w:name="P168"/>
      <w:bookmarkEnd w:id="26"/>
      <w:r>
        <w:t xml:space="preserve">25.1. По итогам рассмотрения вопроса, указанного в </w:t>
      </w:r>
      <w:hyperlink w:anchor="P117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8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82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F6696" w:rsidRDefault="00DF6696">
      <w:pPr>
        <w:pStyle w:val="ConsPlusNormal"/>
        <w:jc w:val="both"/>
      </w:pPr>
      <w:r>
        <w:t xml:space="preserve">(п. 25.1 введен </w:t>
      </w:r>
      <w:hyperlink r:id="rId83">
        <w:r>
          <w:rPr>
            <w:color w:val="0000FF"/>
          </w:rPr>
          <w:t>Указом</w:t>
        </w:r>
      </w:hyperlink>
      <w:r>
        <w:t xml:space="preserve"> Президента РД от 17.06.2013 N 184)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hyperlink w:anchor="P112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DF6696" w:rsidRDefault="00DF6696">
      <w:pPr>
        <w:pStyle w:val="ConsPlusNormal"/>
        <w:jc w:val="both"/>
      </w:pPr>
      <w:r>
        <w:t xml:space="preserve">(п. 25.2 введен </w:t>
      </w:r>
      <w:hyperlink r:id="rId86">
        <w:r>
          <w:rPr>
            <w:color w:val="0000FF"/>
          </w:rPr>
          <w:t>Указом</w:t>
        </w:r>
      </w:hyperlink>
      <w:r>
        <w:t xml:space="preserve"> Главы РД от 14.10.2015 N 248)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7" w:name="P176"/>
      <w:bookmarkEnd w:id="27"/>
      <w:r>
        <w:t xml:space="preserve">25.3. По итогам рассмотрения вопроса, указанного в </w:t>
      </w:r>
      <w:hyperlink w:anchor="P114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а) признать, что при исполнении гражданским служащим должностных обязанностей конфликт интересов отсутствует;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</w:t>
      </w:r>
      <w:r>
        <w:lastRenderedPageBreak/>
        <w:t>рекомендует гражданскому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в) признать, что гражданский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DF6696" w:rsidRDefault="00DF6696">
      <w:pPr>
        <w:pStyle w:val="ConsPlusNormal"/>
        <w:jc w:val="both"/>
      </w:pPr>
      <w:r>
        <w:t xml:space="preserve">(п. 25.3 введен </w:t>
      </w:r>
      <w:hyperlink r:id="rId87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hyperlink w:anchor="P106">
        <w:r>
          <w:rPr>
            <w:color w:val="0000FF"/>
          </w:rPr>
          <w:t>подпунктах "а"</w:t>
        </w:r>
      </w:hyperlink>
      <w:r>
        <w:t xml:space="preserve">, </w:t>
      </w:r>
      <w:hyperlink w:anchor="P109">
        <w:r>
          <w:rPr>
            <w:color w:val="0000FF"/>
          </w:rPr>
          <w:t>"б"</w:t>
        </w:r>
      </w:hyperlink>
      <w:r>
        <w:t xml:space="preserve">, </w:t>
      </w:r>
      <w:hyperlink w:anchor="P117">
        <w:r>
          <w:rPr>
            <w:color w:val="0000FF"/>
          </w:rPr>
          <w:t>"г"</w:t>
        </w:r>
      </w:hyperlink>
      <w:r>
        <w:t xml:space="preserve"> и </w:t>
      </w:r>
      <w:hyperlink w:anchor="P119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55">
        <w:r>
          <w:rPr>
            <w:color w:val="0000FF"/>
          </w:rPr>
          <w:t>пунктами 22</w:t>
        </w:r>
      </w:hyperlink>
      <w:r>
        <w:t>-</w:t>
      </w:r>
      <w:hyperlink w:anchor="P164">
        <w:r>
          <w:rPr>
            <w:color w:val="0000FF"/>
          </w:rPr>
          <w:t>25</w:t>
        </w:r>
      </w:hyperlink>
      <w:r>
        <w:t xml:space="preserve">, </w:t>
      </w:r>
      <w:hyperlink w:anchor="P168">
        <w:r>
          <w:rPr>
            <w:color w:val="0000FF"/>
          </w:rPr>
          <w:t>25.1</w:t>
        </w:r>
      </w:hyperlink>
      <w:r>
        <w:t>-</w:t>
      </w:r>
      <w:hyperlink w:anchor="P176">
        <w:r>
          <w:rPr>
            <w:color w:val="0000FF"/>
          </w:rPr>
          <w:t>25.3</w:t>
        </w:r>
      </w:hyperlink>
      <w:r>
        <w:t xml:space="preserve"> и </w:t>
      </w:r>
      <w:hyperlink w:anchor="P183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F6696" w:rsidRDefault="00DF6696">
      <w:pPr>
        <w:pStyle w:val="ConsPlusNormal"/>
        <w:jc w:val="both"/>
      </w:pPr>
      <w:r>
        <w:t xml:space="preserve">(в ред. Указов Главы РД от 14.10.2015 </w:t>
      </w:r>
      <w:hyperlink r:id="rId88">
        <w:r>
          <w:rPr>
            <w:color w:val="0000FF"/>
          </w:rPr>
          <w:t>N 248</w:t>
        </w:r>
      </w:hyperlink>
      <w:r>
        <w:t xml:space="preserve">, от 09.03.2016 </w:t>
      </w:r>
      <w:hyperlink r:id="rId89">
        <w:r>
          <w:rPr>
            <w:color w:val="0000FF"/>
          </w:rPr>
          <w:t>N 58</w:t>
        </w:r>
      </w:hyperlink>
      <w:r>
        <w:t>)</w:t>
      </w:r>
    </w:p>
    <w:p w:rsidR="00DF6696" w:rsidRDefault="00DF6696">
      <w:pPr>
        <w:pStyle w:val="ConsPlusNormal"/>
        <w:spacing w:before="220"/>
        <w:ind w:firstLine="540"/>
        <w:jc w:val="both"/>
      </w:pPr>
      <w:bookmarkStart w:id="28" w:name="P183"/>
      <w:bookmarkEnd w:id="28"/>
      <w:r>
        <w:t xml:space="preserve">26.1. По итогам рассмотрения вопроса, указанного в </w:t>
      </w:r>
      <w:hyperlink w:anchor="P119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государственном органе, одно из следующих решений: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90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DF6696" w:rsidRDefault="00DF6696">
      <w:pPr>
        <w:pStyle w:val="ConsPlusNormal"/>
        <w:jc w:val="both"/>
      </w:pPr>
      <w:r>
        <w:t xml:space="preserve">(п. 26.1 введен </w:t>
      </w:r>
      <w:hyperlink r:id="rId9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hyperlink w:anchor="P116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105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0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10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 xml:space="preserve">б) формулировка каждого из рассматриваемых на заседании комиссии вопросов с указанием </w:t>
      </w:r>
      <w:r>
        <w:lastRenderedPageBreak/>
        <w:t>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в) предъявляемые к гражданскому служащему претензии, материалы, на которых они основываются;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г) содержание пояснений гражданского служащего и других лиц по существу предъявляемых претензий;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гражданскому служащему, а также по решению комиссии - иным заинтересованным лицам.</w:t>
      </w:r>
    </w:p>
    <w:p w:rsidR="00DF6696" w:rsidRDefault="00DF6696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руководителю государственного органа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36.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lastRenderedPageBreak/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гражданской службы в государственном органе, в отношении которого рассматривался вопрос, указанный в </w:t>
      </w:r>
      <w:hyperlink w:anchor="P110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F6696" w:rsidRDefault="00DF6696">
      <w:pPr>
        <w:pStyle w:val="ConsPlusNormal"/>
        <w:jc w:val="both"/>
      </w:pPr>
      <w:r>
        <w:t xml:space="preserve">(п. 37.1 введен </w:t>
      </w:r>
      <w:hyperlink r:id="rId93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DF6696" w:rsidRDefault="00DF6696">
      <w:pPr>
        <w:pStyle w:val="ConsPlusNormal"/>
        <w:spacing w:before="22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jc w:val="both"/>
      </w:pPr>
    </w:p>
    <w:p w:rsidR="00DF6696" w:rsidRDefault="00DF66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46FA" w:rsidRDefault="002B46FA"/>
    <w:sectPr w:rsidR="002B46FA" w:rsidSect="00B5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96"/>
    <w:rsid w:val="002B46FA"/>
    <w:rsid w:val="00D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2849F-21DD-4B56-AD02-19F25AB5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6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66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F66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E04E24DBFBEE7CB5C38C1EE1FAB34878063D92A66FEF2291138A0797EEE34E43C5DAF862EB00E615914343879F0BD4838E2D896521A8D97DA915FqDs3N" TargetMode="External"/><Relationship Id="rId21" Type="http://schemas.openxmlformats.org/officeDocument/2006/relationships/hyperlink" Target="consultantplus://offline/ref=4E04E24DBFBEE7CB5C38C1EE1FAB34878063D92A63FEF2281C38A0797EEE34E43C5DAF862EB00E615914363679F0BD4838E2D896521A8D97DA915FqDs3N" TargetMode="External"/><Relationship Id="rId42" Type="http://schemas.openxmlformats.org/officeDocument/2006/relationships/hyperlink" Target="consultantplus://offline/ref=4E04E24DBFBEE7CB5C38C1EE1FAB34878063D92A64FEF52E1D38A0797EEE34E43C5DAF862EB00E615914363379F0BD4838E2D896521A8D97DA915FqDs3N" TargetMode="External"/><Relationship Id="rId47" Type="http://schemas.openxmlformats.org/officeDocument/2006/relationships/hyperlink" Target="consultantplus://offline/ref=4E04E24DBFBEE7CB5C38C1EE1FAB34878063D92A63FFF42E1338A0797EEE34E43C5DAF862EB00E615914353979F0BD4838E2D896521A8D97DA915FqDs3N" TargetMode="External"/><Relationship Id="rId63" Type="http://schemas.openxmlformats.org/officeDocument/2006/relationships/hyperlink" Target="consultantplus://offline/ref=4E04E24DBFBEE7CB5C38C1EE1FAB34878063D92A63FCF72D1438A0797EEE34E43C5DAF862EB00E615914343379F0BD4838E2D896521A8D97DA915FqDs3N" TargetMode="External"/><Relationship Id="rId68" Type="http://schemas.openxmlformats.org/officeDocument/2006/relationships/hyperlink" Target="consultantplus://offline/ref=4E04E24DBFBEE7CB5C38C1EE1FAB34878063D92A63FCF72D1438A0797EEE34E43C5DAF862EB00E615914343579F0BD4838E2D896521A8D97DA915FqDs3N" TargetMode="External"/><Relationship Id="rId84" Type="http://schemas.openxmlformats.org/officeDocument/2006/relationships/hyperlink" Target="consultantplus://offline/ref=4E04E24DBFBEE7CB5C38DFE309C7698E8560822764FDFB7B4967FB2429E73EB36912AEC86AB811615F0A333170qAs7N" TargetMode="External"/><Relationship Id="rId89" Type="http://schemas.openxmlformats.org/officeDocument/2006/relationships/hyperlink" Target="consultantplus://offline/ref=4E04E24DBFBEE7CB5C38C1EE1FAB34878063D92A63FCF72D1438A0797EEE34E43C5DAF862EB00E615914363379F0BD4838E2D896521A8D97DA915FqDs3N" TargetMode="External"/><Relationship Id="rId16" Type="http://schemas.openxmlformats.org/officeDocument/2006/relationships/hyperlink" Target="consultantplus://offline/ref=4E04E24DBFBEE7CB5C38C1EE1FAB34878063D92A63FCF6251C38A0797EEE34E43C5DAF862EB00E615914323179F0BD4838E2D896521A8D97DA915FqDs3N" TargetMode="External"/><Relationship Id="rId11" Type="http://schemas.openxmlformats.org/officeDocument/2006/relationships/hyperlink" Target="consultantplus://offline/ref=4E04E24DBFBEE7CB5C38C1EE1FAB34878063D92A63FCF72D1538A0797EEE34E43C5DAF862EB00E615915363979F0BD4838E2D896521A8D97DA915FqDs3N" TargetMode="External"/><Relationship Id="rId32" Type="http://schemas.openxmlformats.org/officeDocument/2006/relationships/hyperlink" Target="consultantplus://offline/ref=4E04E24DBFBEE7CB5C38C1EE1FAB34878063D92A63FFF42E1738A0797EEE34E43C5DAF862EB00E615914323479F0BD4838E2D896521A8D97DA915FqDs3N" TargetMode="External"/><Relationship Id="rId37" Type="http://schemas.openxmlformats.org/officeDocument/2006/relationships/hyperlink" Target="consultantplus://offline/ref=4E04E24DBFBEE7CB5C38C1EE1FAB34878063D92A64F6F7251238A0797EEE34E43C5DAF862EB00E615914303679F0BD4838E2D896521A8D97DA915FqDs3N" TargetMode="External"/><Relationship Id="rId53" Type="http://schemas.openxmlformats.org/officeDocument/2006/relationships/hyperlink" Target="consultantplus://offline/ref=4E04E24DBFBEE7CB5C38DFE309C7698E8560822764FDFB7B4967FB2429E73EB36912AEC86AB811615F0A333170qAs7N" TargetMode="External"/><Relationship Id="rId58" Type="http://schemas.openxmlformats.org/officeDocument/2006/relationships/hyperlink" Target="consultantplus://offline/ref=4E04E24DBFBEE7CB5C38DFE309C7698E826B8E266EFEFB7B4967FB2429E73EB37B12F6C669B65B301D413C3177BAEC0A73EDD891q4sFN" TargetMode="External"/><Relationship Id="rId74" Type="http://schemas.openxmlformats.org/officeDocument/2006/relationships/hyperlink" Target="consultantplus://offline/ref=4E04E24DBFBEE7CB5C38C1EE1FAB34878063D92A63FCF72D1438A0797EEE34E43C5DAF862EB00E615914373179F0BD4838E2D896521A8D97DA915FqDs3N" TargetMode="External"/><Relationship Id="rId79" Type="http://schemas.openxmlformats.org/officeDocument/2006/relationships/hyperlink" Target="consultantplus://offline/ref=4E04E24DBFBEE7CB5C38C1EE1FAB34878063D92A63FCF6241138A0797EEE34E43C5DAF862EB00E615915353879F0BD4838E2D896521A8D97DA915FqDs3N" TargetMode="External"/><Relationship Id="rId5" Type="http://schemas.openxmlformats.org/officeDocument/2006/relationships/hyperlink" Target="consultantplus://offline/ref=4E04E24DBFBEE7CB5C38C1EE1FAB34878063D92A63FEF2281C38A0797EEE34E43C5DAF862EB00E615914363679F0BD4838E2D896521A8D97DA915FqDs3N" TargetMode="External"/><Relationship Id="rId90" Type="http://schemas.openxmlformats.org/officeDocument/2006/relationships/hyperlink" Target="consultantplus://offline/ref=4E04E24DBFBEE7CB5C38DFE309C7698E826B8E266EFEFB7B4967FB2429E73EB37B12F6C762B65B301D413C3177BAEC0A73EDD891q4sFN" TargetMode="External"/><Relationship Id="rId95" Type="http://schemas.openxmlformats.org/officeDocument/2006/relationships/theme" Target="theme/theme1.xml"/><Relationship Id="rId22" Type="http://schemas.openxmlformats.org/officeDocument/2006/relationships/hyperlink" Target="consultantplus://offline/ref=4E04E24DBFBEE7CB5C38C1EE1FAB34878063D92A66FEF0251138A0797EEE34E43C5DAF862EB00E615914373479F0BD4838E2D896521A8D97DA915FqDs3N" TargetMode="External"/><Relationship Id="rId27" Type="http://schemas.openxmlformats.org/officeDocument/2006/relationships/hyperlink" Target="consultantplus://offline/ref=4E04E24DBFBEE7CB5C38C1EE1FAB34878063D92A63FAF52C1038A0797EEE34E43C5DAF862EB00E615915323879F0BD4838E2D896521A8D97DA915FqDs3N" TargetMode="External"/><Relationship Id="rId43" Type="http://schemas.openxmlformats.org/officeDocument/2006/relationships/hyperlink" Target="consultantplus://offline/ref=4E04E24DBFBEE7CB5C38DFE309C7698E826B8E266EFEFB7B4967FB2429E73EB36912AEC86AB811615F0A333170qAs7N" TargetMode="External"/><Relationship Id="rId48" Type="http://schemas.openxmlformats.org/officeDocument/2006/relationships/hyperlink" Target="consultantplus://offline/ref=4E04E24DBFBEE7CB5C38C1EE1FAB34878063D92A64F6F7251238A0797EEE34E43C5DAF862EB00E615914303679F0BD4838E2D896521A8D97DA915FqDs3N" TargetMode="External"/><Relationship Id="rId64" Type="http://schemas.openxmlformats.org/officeDocument/2006/relationships/hyperlink" Target="consultantplus://offline/ref=4E04E24DBFBEE7CB5C38C1EE1FAB34878063D92A65FCF02B1738A0797EEE34E43C5DAF862EB00E615914333879F0BD4838E2D896521A8D97DA915FqDs3N" TargetMode="External"/><Relationship Id="rId69" Type="http://schemas.openxmlformats.org/officeDocument/2006/relationships/hyperlink" Target="consultantplus://offline/ref=4E04E24DBFBEE7CB5C38C1EE1FAB34878063D92A63FCF72D1438A0797EEE34E43C5DAF862EB00E615914343779F0BD4838E2D896521A8D97DA915FqDs3N" TargetMode="External"/><Relationship Id="rId8" Type="http://schemas.openxmlformats.org/officeDocument/2006/relationships/hyperlink" Target="consultantplus://offline/ref=4E04E24DBFBEE7CB5C38C1EE1FAB34878063D92A65FCF02B1738A0797EEE34E43C5DAF862EB00E615914333579F0BD4838E2D896521A8D97DA915FqDs3N" TargetMode="External"/><Relationship Id="rId51" Type="http://schemas.openxmlformats.org/officeDocument/2006/relationships/hyperlink" Target="consultantplus://offline/ref=4E04E24DBFBEE7CB5C38C1EE1FAB34878063D92A63FCF6241138A0797EEE34E43C5DAF862EB00E615915333779F0BD4838E2D896521A8D97DA915FqDs3N" TargetMode="External"/><Relationship Id="rId72" Type="http://schemas.openxmlformats.org/officeDocument/2006/relationships/hyperlink" Target="consultantplus://offline/ref=4E04E24DBFBEE7CB5C38C1EE1FAB34878063D92A63FCF72D1438A0797EEE34E43C5DAF862EB00E615914343979F0BD4838E2D896521A8D97DA915FqDs3N" TargetMode="External"/><Relationship Id="rId80" Type="http://schemas.openxmlformats.org/officeDocument/2006/relationships/hyperlink" Target="consultantplus://offline/ref=4E04E24DBFBEE7CB5C38C1EE1FAB34878063D92A63FCF6241138A0797EEE34E43C5DAF862EB00E615915353879F0BD4838E2D896521A8D97DA915FqDs3N" TargetMode="External"/><Relationship Id="rId85" Type="http://schemas.openxmlformats.org/officeDocument/2006/relationships/hyperlink" Target="consultantplus://offline/ref=4E04E24DBFBEE7CB5C38DFE309C7698E8560822764FDFB7B4967FB2429E73EB36912AEC86AB811615F0A333170qAs7N" TargetMode="External"/><Relationship Id="rId93" Type="http://schemas.openxmlformats.org/officeDocument/2006/relationships/hyperlink" Target="consultantplus://offline/ref=4E04E24DBFBEE7CB5C38C1EE1FAB34878063D92A65FCF02B1738A0797EEE34E43C5DAF862EB00E615914353379F0BD4838E2D896521A8D97DA915FqDs3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E04E24DBFBEE7CB5C38C1EE1FAB34878063D92A63FCF72D1438A0797EEE34E43C5DAF862EB00E615914353879F0BD4838E2D896521A8D97DA915FqDs3N" TargetMode="External"/><Relationship Id="rId17" Type="http://schemas.openxmlformats.org/officeDocument/2006/relationships/hyperlink" Target="consultantplus://offline/ref=4E04E24DBFBEE7CB5C38DFE309C7698E8269822060FEFB7B4967FB2429E73EB37B12F6C46ABD0F655F1F656036F1E10C68F1D89552188B8BqDsBN" TargetMode="External"/><Relationship Id="rId25" Type="http://schemas.openxmlformats.org/officeDocument/2006/relationships/hyperlink" Target="consultantplus://offline/ref=4E04E24DBFBEE7CB5C38C1EE1FAB34878063D92A63FEF2281C38A0797EEE34E43C5DAF862EB00E615914363679F0BD4838E2D896521A8D97DA915FqDs3N" TargetMode="External"/><Relationship Id="rId33" Type="http://schemas.openxmlformats.org/officeDocument/2006/relationships/hyperlink" Target="consultantplus://offline/ref=4E04E24DBFBEE7CB5C38C1EE1FAB34878063D92A63FCF72D1538A0797EEE34E43C5DAF862EB00E615915363979F0BD4838E2D896521A8D97DA915FqDs3N" TargetMode="External"/><Relationship Id="rId38" Type="http://schemas.openxmlformats.org/officeDocument/2006/relationships/hyperlink" Target="consultantplus://offline/ref=4E04E24DBFBEE7CB5C38C1EE1FAB34878063D92A63FCF6251C38A0797EEE34E43C5DAF862EB00E615914323179F0BD4838E2D896521A8D97DA915FqDs3N" TargetMode="External"/><Relationship Id="rId46" Type="http://schemas.openxmlformats.org/officeDocument/2006/relationships/hyperlink" Target="consultantplus://offline/ref=4E04E24DBFBEE7CB5C38C1EE1FAB34878063D92A63FFF42E1738A0797EEE34E43C5DAF862EB00E615914323479F0BD4838E2D896521A8D97DA915FqDs3N" TargetMode="External"/><Relationship Id="rId59" Type="http://schemas.openxmlformats.org/officeDocument/2006/relationships/hyperlink" Target="consultantplus://offline/ref=4E04E24DBFBEE7CB5C38DFE309C7698E82698E2563FFFB7B4967FB2429E73EB37B12F6C46DBC0C6A0D4575647FA4E9126DE9C6914C18q8s8N" TargetMode="External"/><Relationship Id="rId67" Type="http://schemas.openxmlformats.org/officeDocument/2006/relationships/hyperlink" Target="consultantplus://offline/ref=4E04E24DBFBEE7CB5C38C1EE1FAB34878063D92A63FCF72D1438A0797EEE34E43C5DAF862EB00E615914343279F0BD4838E2D896521A8D97DA915FqDs3N" TargetMode="External"/><Relationship Id="rId20" Type="http://schemas.openxmlformats.org/officeDocument/2006/relationships/hyperlink" Target="consultantplus://offline/ref=4E04E24DBFBEE7CB5C38C1EE1FAB34878063D92A66FEF0251138A0797EEE34E43C5DAF862EB00E615914333679F0BD4838E2D896521A8D97DA915FqDs3N" TargetMode="External"/><Relationship Id="rId41" Type="http://schemas.openxmlformats.org/officeDocument/2006/relationships/hyperlink" Target="consultantplus://offline/ref=4E04E24DBFBEE7CB5C38C1EE1FAB34878063D92A63FAF92D1738A0797EEE34E43C5DAF942EE802615C0A31376CA6EC0Eq6sEN" TargetMode="External"/><Relationship Id="rId54" Type="http://schemas.openxmlformats.org/officeDocument/2006/relationships/hyperlink" Target="consultantplus://offline/ref=4E04E24DBFBEE7CB5C38C1EE1FAB34878063D92A63FCF72D1538A0797EEE34E43C5DAF862EB00E615915393079F0BD4838E2D896521A8D97DA915FqDs3N" TargetMode="External"/><Relationship Id="rId62" Type="http://schemas.openxmlformats.org/officeDocument/2006/relationships/hyperlink" Target="consultantplus://offline/ref=4E04E24DBFBEE7CB5C38C1EE1FAB34878063D92A65FCF02B1738A0797EEE34E43C5DAF862EB00E615914333679F0BD4838E2D896521A8D97DA915FqDs3N" TargetMode="External"/><Relationship Id="rId70" Type="http://schemas.openxmlformats.org/officeDocument/2006/relationships/hyperlink" Target="consultantplus://offline/ref=4E04E24DBFBEE7CB5C38C1EE1FAB34878063D92A63FCF6251C38A0797EEE34E43C5DAF862EB00E615914323179F0BD4838E2D896521A8D97DA915FqDs3N" TargetMode="External"/><Relationship Id="rId75" Type="http://schemas.openxmlformats.org/officeDocument/2006/relationships/hyperlink" Target="consultantplus://offline/ref=4E04E24DBFBEE7CB5C38C1EE1FAB34878063D92A65FCF02B1738A0797EEE34E43C5DAF862EB00E615914323579F0BD4838E2D896521A8D97DA915FqDs3N" TargetMode="External"/><Relationship Id="rId83" Type="http://schemas.openxmlformats.org/officeDocument/2006/relationships/hyperlink" Target="consultantplus://offline/ref=4E04E24DBFBEE7CB5C38C1EE1FAB34878063D92A65FBF5291538A0797EEE34E43C5DAF862EB00E615914393379F0BD4838E2D896521A8D97DA915FqDs3N" TargetMode="External"/><Relationship Id="rId88" Type="http://schemas.openxmlformats.org/officeDocument/2006/relationships/hyperlink" Target="consultantplus://offline/ref=4E04E24DBFBEE7CB5C38C1EE1FAB34878063D92A63FCF72D1538A0797EEE34E43C5DAF862EB00E615915383079F0BD4838E2D896521A8D97DA915FqDs3N" TargetMode="External"/><Relationship Id="rId91" Type="http://schemas.openxmlformats.org/officeDocument/2006/relationships/hyperlink" Target="consultantplus://offline/ref=4E04E24DBFBEE7CB5C38C1EE1FAB34878063D92A65FCF02B1738A0797EEE34E43C5DAF862EB00E615914323979F0BD4838E2D896521A8D97DA915FqDs3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04E24DBFBEE7CB5C38C1EE1FAB34878063D92A65FBF5291538A0797EEE34E43C5DAF862EB00E615914363679F0BD4838E2D896521A8D97DA915FqDs3N" TargetMode="External"/><Relationship Id="rId15" Type="http://schemas.openxmlformats.org/officeDocument/2006/relationships/hyperlink" Target="consultantplus://offline/ref=4E04E24DBFBEE7CB5C38C1EE1FAB34878063D92A64F6F7251238A0797EEE34E43C5DAF862EB00E615914303679F0BD4838E2D896521A8D97DA915FqDs3N" TargetMode="External"/><Relationship Id="rId23" Type="http://schemas.openxmlformats.org/officeDocument/2006/relationships/hyperlink" Target="consultantplus://offline/ref=4E04E24DBFBEE7CB5C38C1EE1FAB34878063D92A66FEF0251138A0797EEE34E43C5DAF862EB00E615914383779F0BD4838E2D896521A8D97DA915FqDs3N" TargetMode="External"/><Relationship Id="rId28" Type="http://schemas.openxmlformats.org/officeDocument/2006/relationships/hyperlink" Target="consultantplus://offline/ref=4E04E24DBFBEE7CB5C38C1EE1FAB34878063D92A66FFF22E1438A0797EEE34E43C5DAF942EE802615C0A31376CA6EC0Eq6sEN" TargetMode="External"/><Relationship Id="rId36" Type="http://schemas.openxmlformats.org/officeDocument/2006/relationships/hyperlink" Target="consultantplus://offline/ref=4E04E24DBFBEE7CB5C38C1EE1FAB34878063D92A64FBF52D1338A0797EEE34E43C5DAF862EB00E615914303779F0BD4838E2D896521A8D97DA915FqDs3N" TargetMode="External"/><Relationship Id="rId49" Type="http://schemas.openxmlformats.org/officeDocument/2006/relationships/hyperlink" Target="consultantplus://offline/ref=4E04E24DBFBEE7CB5C38C1EE1FAB34878063D92A63FAF52C1038A0797EEE34E43C5DAF862EB00E615915323879F0BD4838E2D896521A8D97DA915FqDs3N" TargetMode="External"/><Relationship Id="rId57" Type="http://schemas.openxmlformats.org/officeDocument/2006/relationships/hyperlink" Target="consultantplus://offline/ref=4E04E24DBFBEE7CB5C38C1EE1FAB34878063D92A65FBF5291538A0797EEE34E43C5DAF862EB00E615914393179F0BD4838E2D896521A8D97DA915FqDs3N" TargetMode="External"/><Relationship Id="rId10" Type="http://schemas.openxmlformats.org/officeDocument/2006/relationships/hyperlink" Target="consultantplus://offline/ref=4E04E24DBFBEE7CB5C38C1EE1FAB34878063D92A63FFF42E1738A0797EEE34E43C5DAF862EB00E615914323479F0BD4838E2D896521A8D97DA915FqDs3N" TargetMode="External"/><Relationship Id="rId31" Type="http://schemas.openxmlformats.org/officeDocument/2006/relationships/hyperlink" Target="consultantplus://offline/ref=4E04E24DBFBEE7CB5C38C1EE1FAB34878063D92A65FCF02B1738A0797EEE34E43C5DAF862EB00E615914333579F0BD4838E2D896521A8D97DA915FqDs3N" TargetMode="External"/><Relationship Id="rId44" Type="http://schemas.openxmlformats.org/officeDocument/2006/relationships/hyperlink" Target="consultantplus://offline/ref=4E04E24DBFBEE7CB5C38C1EE1FAB34878063D92A64FBF52D1338A0797EEE34E43C5DAF862EB00E615914303679F0BD4838E2D896521A8D97DA915FqDs3N" TargetMode="External"/><Relationship Id="rId52" Type="http://schemas.openxmlformats.org/officeDocument/2006/relationships/hyperlink" Target="consultantplus://offline/ref=4E04E24DBFBEE7CB5C38C1EE1FAB34878063D92A63FCF6241138A0797EEE34E43C5DAF862EB00E615915353879F0BD4838E2D896521A8D97DA915FqDs3N" TargetMode="External"/><Relationship Id="rId60" Type="http://schemas.openxmlformats.org/officeDocument/2006/relationships/hyperlink" Target="consultantplus://offline/ref=4E04E24DBFBEE7CB5C38C1EE1FAB34878063D92A63FCF72D1538A0797EEE34E43C5DAF862EB00E615915393279F0BD4838E2D896521A8D97DA915FqDs3N" TargetMode="External"/><Relationship Id="rId65" Type="http://schemas.openxmlformats.org/officeDocument/2006/relationships/hyperlink" Target="consultantplus://offline/ref=4E04E24DBFBEE7CB5C38DFE309C7698E826B8E266EFEFB7B4967FB2429E73EB37B12F6C762B65B301D413C3177BAEC0A73EDD891q4sFN" TargetMode="External"/><Relationship Id="rId73" Type="http://schemas.openxmlformats.org/officeDocument/2006/relationships/hyperlink" Target="consultantplus://offline/ref=4E04E24DBFBEE7CB5C38C1EE1FAB34878063D92A65FCF02B1738A0797EEE34E43C5DAF862EB00E615914323379F0BD4838E2D896521A8D97DA915FqDs3N" TargetMode="External"/><Relationship Id="rId78" Type="http://schemas.openxmlformats.org/officeDocument/2006/relationships/hyperlink" Target="consultantplus://offline/ref=4E04E24DBFBEE7CB5C38C1EE1FAB34878063D92A65FCF02B1738A0797EEE34E43C5DAF862EB00E615914323679F0BD4838E2D896521A8D97DA915FqDs3N" TargetMode="External"/><Relationship Id="rId81" Type="http://schemas.openxmlformats.org/officeDocument/2006/relationships/hyperlink" Target="consultantplus://offline/ref=4E04E24DBFBEE7CB5C38DFE309C7698E826B822E6FFCFB7B4967FB2429E73EB37B12F6C46ABD0F63511F656036F1E10C68F1D89552188B8BqDsBN" TargetMode="External"/><Relationship Id="rId86" Type="http://schemas.openxmlformats.org/officeDocument/2006/relationships/hyperlink" Target="consultantplus://offline/ref=4E04E24DBFBEE7CB5C38C1EE1FAB34878063D92A63FCF72D1538A0797EEE34E43C5DAF862EB00E615915393679F0BD4838E2D896521A8D97DA915FqDs3N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E04E24DBFBEE7CB5C38C1EE1FAB34878063D92A65FBF52C1438A0797EEE34E43C5DAF862EB00E615914303379F0BD4838E2D896521A8D97DA915FqDs3N" TargetMode="External"/><Relationship Id="rId13" Type="http://schemas.openxmlformats.org/officeDocument/2006/relationships/hyperlink" Target="consultantplus://offline/ref=4E04E24DBFBEE7CB5C38C1EE1FAB34878063D92A63FFF42E1338A0797EEE34E43C5DAF862EB00E615914353979F0BD4838E2D896521A8D97DA915FqDs3N" TargetMode="External"/><Relationship Id="rId18" Type="http://schemas.openxmlformats.org/officeDocument/2006/relationships/hyperlink" Target="consultantplus://offline/ref=4E04E24DBFBEE7CB5C38C1EE1FAB34878063D92A64F9F52F1C38A0797EEE34E43C5DAF942EE802615C0A31376CA6EC0Eq6sEN" TargetMode="External"/><Relationship Id="rId39" Type="http://schemas.openxmlformats.org/officeDocument/2006/relationships/hyperlink" Target="consultantplus://offline/ref=4E04E24DBFBEE7CB5C38C1EE1FAB34878063D92A64F9F52F1C38A0797EEE34E43C5DAF942EE802615C0A31376CA6EC0Eq6sEN" TargetMode="External"/><Relationship Id="rId34" Type="http://schemas.openxmlformats.org/officeDocument/2006/relationships/hyperlink" Target="consultantplus://offline/ref=4E04E24DBFBEE7CB5C38C1EE1FAB34878063D92A63FCF72D1438A0797EEE34E43C5DAF862EB00E615914353879F0BD4838E2D896521A8D97DA915FqDs3N" TargetMode="External"/><Relationship Id="rId50" Type="http://schemas.openxmlformats.org/officeDocument/2006/relationships/hyperlink" Target="consultantplus://offline/ref=4E04E24DBFBEE7CB5C38C1EE1FAB34878063D92A65FBF5291538A0797EEE34E43C5DAF862EB00E615914363879F0BD4838E2D896521A8D97DA915FqDs3N" TargetMode="External"/><Relationship Id="rId55" Type="http://schemas.openxmlformats.org/officeDocument/2006/relationships/hyperlink" Target="consultantplus://offline/ref=4E04E24DBFBEE7CB5C38C1EE1FAB34878063D92A63FCF72D1438A0797EEE34E43C5DAF862EB00E615914343179F0BD4838E2D896521A8D97DA915FqDs3N" TargetMode="External"/><Relationship Id="rId76" Type="http://schemas.openxmlformats.org/officeDocument/2006/relationships/hyperlink" Target="consultantplus://offline/ref=4E04E24DBFBEE7CB5C38C1EE1FAB34878063D92A63FCF72D1438A0797EEE34E43C5DAF862EB00E615914373079F0BD4838E2D896521A8D97DA915FqDs3N" TargetMode="External"/><Relationship Id="rId7" Type="http://schemas.openxmlformats.org/officeDocument/2006/relationships/hyperlink" Target="consultantplus://offline/ref=4E04E24DBFBEE7CB5C38C1EE1FAB34878063D92A64FEF52E1D38A0797EEE34E43C5DAF862EB00E615914363079F0BD4838E2D896521A8D97DA915FqDs3N" TargetMode="External"/><Relationship Id="rId71" Type="http://schemas.openxmlformats.org/officeDocument/2006/relationships/hyperlink" Target="consultantplus://offline/ref=4E04E24DBFBEE7CB5C38C1EE1FAB34878063D92A64FBF52D1338A0797EEE34E43C5DAF862EB00E615914333179F0BD4838E2D896521A8D97DA915FqDs3N" TargetMode="External"/><Relationship Id="rId92" Type="http://schemas.openxmlformats.org/officeDocument/2006/relationships/hyperlink" Target="consultantplus://offline/ref=4E04E24DBFBEE7CB5C38C1EE1FAB34878063D92A63FCF72D1438A0797EEE34E43C5DAF862EB00E615914363279F0BD4838E2D896521A8D97DA915FqDs3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4E04E24DBFBEE7CB5C38C1EE1FAB34878063D92A65FBF5291538A0797EEE34E43C5DAF862EB00E615914363679F0BD4838E2D896521A8D97DA915FqDs3N" TargetMode="External"/><Relationship Id="rId24" Type="http://schemas.openxmlformats.org/officeDocument/2006/relationships/hyperlink" Target="consultantplus://offline/ref=4E04E24DBFBEE7CB5C38C1EE1FAB34878063D92A66FEF2291138A0797EEE34E43C5DAF862EB00E615914303579F0BD4838E2D896521A8D97DA915FqDs3N" TargetMode="External"/><Relationship Id="rId40" Type="http://schemas.openxmlformats.org/officeDocument/2006/relationships/hyperlink" Target="consultantplus://offline/ref=4E04E24DBFBEE7CB5C38DFE309C7698E846080226CA9AC791832F52121B764A36D5BFBC074BD097F5B1433q3s2N" TargetMode="External"/><Relationship Id="rId45" Type="http://schemas.openxmlformats.org/officeDocument/2006/relationships/hyperlink" Target="consultantplus://offline/ref=4E04E24DBFBEE7CB5C38C1EE1FAB34878063D92A64FBF52D1338A0797EEE34E43C5DAF862EB00E615914303879F0BD4838E2D896521A8D97DA915FqDs3N" TargetMode="External"/><Relationship Id="rId66" Type="http://schemas.openxmlformats.org/officeDocument/2006/relationships/hyperlink" Target="consultantplus://offline/ref=4E04E24DBFBEE7CB5C38C1EE1FAB34878063D92A65FCF02B1738A0797EEE34E43C5DAF862EB00E615914323179F0BD4838E2D896521A8D97DA915FqDs3N" TargetMode="External"/><Relationship Id="rId87" Type="http://schemas.openxmlformats.org/officeDocument/2006/relationships/hyperlink" Target="consultantplus://offline/ref=4E04E24DBFBEE7CB5C38C1EE1FAB34878063D92A63FCF72D1438A0797EEE34E43C5DAF862EB00E615914373679F0BD4838E2D896521A8D97DA915FqDs3N" TargetMode="External"/><Relationship Id="rId61" Type="http://schemas.openxmlformats.org/officeDocument/2006/relationships/hyperlink" Target="consultantplus://offline/ref=4E04E24DBFBEE7CB5C38DFE309C7698E826B8E266EFEFB7B4967FB2429E73EB37B12F6C762B65B301D413C3177BAEC0A73EDD891q4sFN" TargetMode="External"/><Relationship Id="rId82" Type="http://schemas.openxmlformats.org/officeDocument/2006/relationships/hyperlink" Target="consultantplus://offline/ref=4E04E24DBFBEE7CB5C38DFE309C7698E826B822E6FFCFB7B4967FB2429E73EB37B12F6C46ABD0F63511F656036F1E10C68F1D89552188B8BqDsBN" TargetMode="External"/><Relationship Id="rId19" Type="http://schemas.openxmlformats.org/officeDocument/2006/relationships/hyperlink" Target="consultantplus://offline/ref=4E04E24DBFBEE7CB5C38C1EE1FAB34878063D92A65FBF52C1438A0797EEE34E43C5DAF862EB00E615914303379F0BD4838E2D896521A8D97DA915FqDs3N" TargetMode="External"/><Relationship Id="rId14" Type="http://schemas.openxmlformats.org/officeDocument/2006/relationships/hyperlink" Target="consultantplus://offline/ref=4E04E24DBFBEE7CB5C38C1EE1FAB34878063D92A64FBF52D1338A0797EEE34E43C5DAF862EB00E615914303779F0BD4838E2D896521A8D97DA915FqDs3N" TargetMode="External"/><Relationship Id="rId30" Type="http://schemas.openxmlformats.org/officeDocument/2006/relationships/hyperlink" Target="consultantplus://offline/ref=4E04E24DBFBEE7CB5C38C1EE1FAB34878063D92A64FEF52E1D38A0797EEE34E43C5DAF862EB00E615914363079F0BD4838E2D896521A8D97DA915FqDs3N" TargetMode="External"/><Relationship Id="rId35" Type="http://schemas.openxmlformats.org/officeDocument/2006/relationships/hyperlink" Target="consultantplus://offline/ref=4E04E24DBFBEE7CB5C38C1EE1FAB34878063D92A63FFF42E1338A0797EEE34E43C5DAF862EB00E615914353979F0BD4838E2D896521A8D97DA915FqDs3N" TargetMode="External"/><Relationship Id="rId56" Type="http://schemas.openxmlformats.org/officeDocument/2006/relationships/hyperlink" Target="consultantplus://offline/ref=4E04E24DBFBEE7CB5C38DFE309C7698E826B822E6FFCFB7B4967FB2429E73EB37B12F6C46ABD0F63511F656036F1E10C68F1D89552188B8BqDsBN" TargetMode="External"/><Relationship Id="rId77" Type="http://schemas.openxmlformats.org/officeDocument/2006/relationships/hyperlink" Target="consultantplus://offline/ref=4E04E24DBFBEE7CB5C38C1EE1FAB34878063D92A63FCF72D1438A0797EEE34E43C5DAF862EB00E615914373279F0BD4838E2D896521A8D97DA915FqDs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8876</Words>
  <Characters>50594</Characters>
  <Application>Microsoft Office Word</Application>
  <DocSecurity>0</DocSecurity>
  <Lines>421</Lines>
  <Paragraphs>118</Paragraphs>
  <ScaleCrop>false</ScaleCrop>
  <Company/>
  <LinksUpToDate>false</LinksUpToDate>
  <CharactersWithSpaces>59352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</cp:revision>
  <dcterms:created xsi:type="dcterms:W3CDTF">2023-06-05T13:44:00Z</dcterms:created>
  <dcterms:modified xsi:type="dcterms:W3CDTF">2023-06-05T13:44:00Z</dcterms:modified>
</cp:coreProperties>
</file>